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C30BD" w:rsidRDefault="000429A9" w:rsidP="009534E2">
      <w:pPr>
        <w:widowControl w:val="0"/>
        <w:jc w:val="center"/>
        <w:rPr>
          <w:rFonts w:ascii="Proba Pro" w:hAnsi="Proba Pro"/>
          <w:caps/>
          <w:color w:val="008998"/>
          <w:spacing w:val="30"/>
          <w:sz w:val="40"/>
          <w:szCs w:val="40"/>
        </w:rPr>
      </w:pPr>
      <w:r w:rsidRPr="00DC30BD">
        <w:rPr>
          <w:rFonts w:ascii="Proba Pro" w:hAnsi="Proba Pro"/>
          <w:caps/>
          <w:color w:val="008998"/>
          <w:spacing w:val="30"/>
          <w:sz w:val="40"/>
          <w:szCs w:val="40"/>
        </w:rPr>
        <w:t xml:space="preserve"> </w:t>
      </w:r>
      <w:r w:rsidR="008B5029" w:rsidRPr="00DC30BD">
        <w:rPr>
          <w:rFonts w:ascii="Proba Pro" w:hAnsi="Proba Pro"/>
          <w:caps/>
          <w:color w:val="008998"/>
          <w:spacing w:val="30"/>
          <w:sz w:val="40"/>
          <w:szCs w:val="40"/>
        </w:rPr>
        <w:t>Súťažné podklady</w:t>
      </w:r>
    </w:p>
    <w:p w14:paraId="042682C4" w14:textId="77777777" w:rsidR="008B5029" w:rsidRPr="00DC30BD" w:rsidRDefault="008B5029" w:rsidP="009534E2">
      <w:pPr>
        <w:widowControl w:val="0"/>
        <w:jc w:val="center"/>
        <w:rPr>
          <w:rFonts w:ascii="Proba Pro" w:hAnsi="Proba Pro"/>
          <w:caps/>
          <w:spacing w:val="30"/>
          <w:sz w:val="24"/>
          <w:szCs w:val="32"/>
        </w:rPr>
      </w:pPr>
    </w:p>
    <w:p w14:paraId="63ADFF46" w14:textId="77777777" w:rsidR="00880F90" w:rsidRPr="00DC30BD" w:rsidRDefault="00880F90" w:rsidP="009534E2">
      <w:pPr>
        <w:widowControl w:val="0"/>
        <w:jc w:val="center"/>
        <w:rPr>
          <w:rFonts w:ascii="Proba Pro" w:hAnsi="Proba Pro"/>
          <w:caps/>
          <w:spacing w:val="30"/>
          <w:sz w:val="24"/>
          <w:szCs w:val="32"/>
        </w:rPr>
      </w:pPr>
    </w:p>
    <w:p w14:paraId="25270330" w14:textId="77777777" w:rsidR="00880F90" w:rsidRPr="00DC30BD" w:rsidRDefault="00880F90" w:rsidP="009534E2">
      <w:pPr>
        <w:widowControl w:val="0"/>
        <w:jc w:val="center"/>
        <w:rPr>
          <w:rFonts w:ascii="Proba Pro" w:hAnsi="Proba Pro"/>
          <w:caps/>
          <w:spacing w:val="30"/>
          <w:sz w:val="24"/>
          <w:szCs w:val="32"/>
        </w:rPr>
      </w:pPr>
    </w:p>
    <w:p w14:paraId="64B20B59" w14:textId="77777777" w:rsidR="008B5029" w:rsidRPr="00DC30BD" w:rsidRDefault="008B5029" w:rsidP="009534E2">
      <w:pPr>
        <w:widowControl w:val="0"/>
        <w:jc w:val="center"/>
        <w:rPr>
          <w:rFonts w:ascii="Proba Pro" w:hAnsi="Proba Pro"/>
          <w:caps/>
          <w:spacing w:val="30"/>
          <w:sz w:val="24"/>
          <w:szCs w:val="32"/>
        </w:rPr>
      </w:pPr>
    </w:p>
    <w:p w14:paraId="32EA1C42" w14:textId="77777777" w:rsidR="00A07F31" w:rsidRPr="00884DD9" w:rsidRDefault="00A07F31" w:rsidP="00A07F31">
      <w:pPr>
        <w:jc w:val="center"/>
        <w:rPr>
          <w:rFonts w:ascii="Proba Pro" w:hAnsi="Proba Pro"/>
          <w:caps/>
          <w:spacing w:val="30"/>
          <w:sz w:val="28"/>
          <w:szCs w:val="32"/>
        </w:rPr>
      </w:pPr>
      <w:r w:rsidRPr="00884DD9">
        <w:rPr>
          <w:rFonts w:ascii="Proba Pro" w:hAnsi="Proba Pro"/>
          <w:caps/>
          <w:spacing w:val="30"/>
          <w:sz w:val="28"/>
          <w:szCs w:val="32"/>
        </w:rPr>
        <w:t>Súťažný postup</w:t>
      </w:r>
    </w:p>
    <w:p w14:paraId="5A4AD3DC" w14:textId="77777777" w:rsidR="00A07F31" w:rsidRPr="00884DD9" w:rsidRDefault="00A07F31" w:rsidP="00A07F31">
      <w:pPr>
        <w:jc w:val="center"/>
        <w:rPr>
          <w:rFonts w:ascii="Proba Pro" w:hAnsi="Proba Pro"/>
          <w:caps/>
          <w:spacing w:val="30"/>
          <w:sz w:val="20"/>
          <w:szCs w:val="32"/>
        </w:rPr>
      </w:pPr>
    </w:p>
    <w:p w14:paraId="03AE8E7E" w14:textId="77777777" w:rsidR="00A07F31" w:rsidRPr="00884DD9" w:rsidRDefault="00A07F31" w:rsidP="00A07F31">
      <w:pPr>
        <w:jc w:val="center"/>
        <w:rPr>
          <w:rFonts w:ascii="Proba Pro" w:hAnsi="Proba Pro"/>
          <w:caps/>
          <w:spacing w:val="30"/>
        </w:rPr>
      </w:pPr>
    </w:p>
    <w:p w14:paraId="5A9D3D02" w14:textId="77777777" w:rsidR="00A07F31" w:rsidRPr="00884DD9" w:rsidRDefault="00A07F31" w:rsidP="00A07F31">
      <w:pPr>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w:t>
      </w:r>
      <w:r>
        <w:rPr>
          <w:rFonts w:ascii="Proba Pro" w:hAnsi="Proba Pro"/>
          <w:sz w:val="20"/>
        </w:rPr>
        <w:br/>
      </w:r>
      <w:r w:rsidRPr="00884DD9">
        <w:rPr>
          <w:rFonts w:ascii="Proba Pro" w:hAnsi="Proba Pro"/>
          <w:sz w:val="20"/>
        </w:rPr>
        <w:t>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379707B5" w14:textId="77777777" w:rsidR="00785BCA" w:rsidRPr="00DC30BD" w:rsidRDefault="00785BCA" w:rsidP="00785BCA">
      <w:pPr>
        <w:jc w:val="center"/>
        <w:rPr>
          <w:rFonts w:ascii="Proba Pro" w:hAnsi="Proba Pro"/>
        </w:rPr>
      </w:pPr>
    </w:p>
    <w:p w14:paraId="380F6FFD" w14:textId="77777777" w:rsidR="00785BCA" w:rsidRPr="00DC30BD" w:rsidRDefault="00785BCA" w:rsidP="00785BCA">
      <w:pPr>
        <w:jc w:val="center"/>
        <w:rPr>
          <w:rFonts w:ascii="Proba Pro" w:hAnsi="Proba Pro"/>
        </w:rPr>
      </w:pPr>
    </w:p>
    <w:p w14:paraId="43481075" w14:textId="3E598643" w:rsidR="00785BCA" w:rsidRPr="00DC30BD" w:rsidRDefault="00785BCA" w:rsidP="00785BCA">
      <w:pPr>
        <w:jc w:val="center"/>
        <w:rPr>
          <w:rFonts w:ascii="Proba Pro" w:hAnsi="Proba Pro"/>
          <w:sz w:val="20"/>
        </w:rPr>
      </w:pPr>
      <w:r w:rsidRPr="00DC30BD">
        <w:rPr>
          <w:rFonts w:ascii="Proba Pro" w:hAnsi="Proba Pro"/>
          <w:sz w:val="20"/>
        </w:rPr>
        <w:t>/</w:t>
      </w:r>
      <w:r w:rsidR="0077251A">
        <w:rPr>
          <w:rFonts w:ascii="Proba Pro" w:hAnsi="Proba Pro"/>
          <w:sz w:val="20"/>
        </w:rPr>
        <w:t>stavebné práce</w:t>
      </w:r>
      <w:r w:rsidRPr="00DC30BD">
        <w:rPr>
          <w:rFonts w:ascii="Proba Pro" w:hAnsi="Proba Pro"/>
          <w:sz w:val="20"/>
        </w:rPr>
        <w:t>/</w:t>
      </w:r>
    </w:p>
    <w:p w14:paraId="3EAC2049" w14:textId="77777777" w:rsidR="00785BCA" w:rsidRPr="00DC30BD" w:rsidRDefault="00785BCA" w:rsidP="00785BCA">
      <w:pPr>
        <w:jc w:val="center"/>
        <w:rPr>
          <w:rFonts w:ascii="Proba Pro" w:hAnsi="Proba Pro"/>
        </w:rPr>
      </w:pPr>
    </w:p>
    <w:p w14:paraId="6C5F6ACE" w14:textId="77777777" w:rsidR="00785BCA" w:rsidRPr="00DC30BD" w:rsidRDefault="00785BCA" w:rsidP="00785BCA">
      <w:pPr>
        <w:jc w:val="center"/>
        <w:rPr>
          <w:rFonts w:ascii="Proba Pro" w:hAnsi="Proba Pro"/>
        </w:rPr>
      </w:pPr>
    </w:p>
    <w:p w14:paraId="23915C52" w14:textId="77777777" w:rsidR="00785BCA" w:rsidRPr="00DC30BD" w:rsidRDefault="00785BCA" w:rsidP="00785BCA">
      <w:pPr>
        <w:jc w:val="center"/>
        <w:rPr>
          <w:rFonts w:ascii="Proba Pro" w:hAnsi="Proba Pro"/>
        </w:rPr>
      </w:pPr>
    </w:p>
    <w:p w14:paraId="1A8F7674" w14:textId="77777777" w:rsidR="00785BCA" w:rsidRPr="00DC30BD" w:rsidRDefault="00785BCA" w:rsidP="00785BCA">
      <w:pPr>
        <w:jc w:val="center"/>
        <w:rPr>
          <w:rFonts w:ascii="Proba Pro" w:hAnsi="Proba Pro"/>
        </w:rPr>
      </w:pPr>
    </w:p>
    <w:p w14:paraId="0CC0109E" w14:textId="3B37BC08" w:rsidR="00785BCA" w:rsidRPr="00DC30BD" w:rsidRDefault="00785BCA" w:rsidP="00785BCA">
      <w:pPr>
        <w:jc w:val="center"/>
        <w:rPr>
          <w:rFonts w:ascii="Proba Pro" w:hAnsi="Proba Pro"/>
          <w:sz w:val="20"/>
        </w:rPr>
      </w:pPr>
      <w:r w:rsidRPr="00DC30BD">
        <w:rPr>
          <w:rFonts w:ascii="Proba Pro" w:hAnsi="Proba Pro"/>
          <w:sz w:val="20"/>
        </w:rPr>
        <w:t>evidenčné číslo</w:t>
      </w:r>
      <w:r w:rsidR="00CB22C5">
        <w:rPr>
          <w:rFonts w:ascii="Proba Pro" w:hAnsi="Proba Pro"/>
          <w:sz w:val="20"/>
        </w:rPr>
        <w:t xml:space="preserve"> </w:t>
      </w:r>
      <w:r w:rsidRPr="00DC30BD">
        <w:rPr>
          <w:rFonts w:ascii="Proba Pro" w:hAnsi="Proba Pro"/>
          <w:sz w:val="20"/>
        </w:rPr>
        <w:t>súťaže:</w:t>
      </w:r>
    </w:p>
    <w:p w14:paraId="62456D5F" w14:textId="58AFDF6F" w:rsidR="00B64058" w:rsidRPr="00672452" w:rsidRDefault="00065F5B" w:rsidP="00B64058">
      <w:pPr>
        <w:jc w:val="center"/>
        <w:rPr>
          <w:rFonts w:ascii="Proba Pro" w:hAnsi="Proba Pro"/>
          <w:noProof/>
          <w:sz w:val="20"/>
        </w:rPr>
      </w:pPr>
      <w:r w:rsidRPr="00786D37">
        <w:rPr>
          <w:rFonts w:ascii="Proba Pro" w:hAnsi="Proba Pro"/>
          <w:noProof/>
          <w:sz w:val="20"/>
        </w:rPr>
        <w:t>TEHOS</w:t>
      </w:r>
      <w:r w:rsidR="00B64058" w:rsidRPr="00786D37">
        <w:rPr>
          <w:rFonts w:ascii="Proba Pro" w:hAnsi="Proba Pro"/>
          <w:noProof/>
          <w:sz w:val="20"/>
        </w:rPr>
        <w:t>/</w:t>
      </w:r>
      <w:r w:rsidR="00CB22C5" w:rsidRPr="00786D37">
        <w:rPr>
          <w:rFonts w:ascii="Proba Pro" w:hAnsi="Proba Pro"/>
          <w:noProof/>
          <w:sz w:val="20"/>
        </w:rPr>
        <w:t>P</w:t>
      </w:r>
      <w:r w:rsidR="00B64058" w:rsidRPr="00786D37">
        <w:rPr>
          <w:rFonts w:ascii="Proba Pro" w:hAnsi="Proba Pro"/>
          <w:noProof/>
          <w:sz w:val="20"/>
        </w:rPr>
        <w:t>LZ – 0</w:t>
      </w:r>
      <w:r w:rsidR="00CB22C5" w:rsidRPr="00786D37">
        <w:rPr>
          <w:rFonts w:ascii="Proba Pro" w:hAnsi="Proba Pro"/>
          <w:noProof/>
          <w:sz w:val="20"/>
        </w:rPr>
        <w:t>1</w:t>
      </w:r>
      <w:r w:rsidR="00B64058" w:rsidRPr="00786D37">
        <w:rPr>
          <w:rFonts w:ascii="Proba Pro" w:hAnsi="Proba Pro"/>
          <w:noProof/>
          <w:sz w:val="20"/>
        </w:rPr>
        <w:t>/201</w:t>
      </w:r>
      <w:r w:rsidR="00CB22C5" w:rsidRPr="00786D37">
        <w:rPr>
          <w:rFonts w:ascii="Proba Pro" w:hAnsi="Proba Pro"/>
          <w:noProof/>
          <w:sz w:val="20"/>
        </w:rPr>
        <w:t>9</w:t>
      </w:r>
    </w:p>
    <w:p w14:paraId="5BF4587D" w14:textId="77777777" w:rsidR="00785BCA" w:rsidRPr="00DC30BD" w:rsidRDefault="00785BCA" w:rsidP="00785BCA">
      <w:pPr>
        <w:jc w:val="center"/>
        <w:rPr>
          <w:rFonts w:ascii="Proba Pro" w:hAnsi="Proba Pro"/>
        </w:rPr>
      </w:pPr>
    </w:p>
    <w:p w14:paraId="47F3AB12" w14:textId="77777777" w:rsidR="00785BCA" w:rsidRPr="00DC30BD" w:rsidRDefault="00785BCA" w:rsidP="00785BCA">
      <w:pPr>
        <w:jc w:val="center"/>
        <w:rPr>
          <w:rFonts w:ascii="Proba Pro" w:hAnsi="Proba Pro"/>
        </w:rPr>
      </w:pPr>
    </w:p>
    <w:p w14:paraId="69F6AE73" w14:textId="77777777" w:rsidR="00785BCA" w:rsidRPr="00DC30BD" w:rsidRDefault="00785BCA" w:rsidP="00785BCA">
      <w:pPr>
        <w:jc w:val="center"/>
        <w:rPr>
          <w:rFonts w:ascii="Proba Pro" w:hAnsi="Proba Pro"/>
          <w:caps/>
          <w:spacing w:val="30"/>
          <w:sz w:val="28"/>
        </w:rPr>
      </w:pPr>
      <w:r w:rsidRPr="00DC30BD">
        <w:rPr>
          <w:rFonts w:ascii="Proba Pro" w:hAnsi="Proba Pro"/>
          <w:caps/>
          <w:spacing w:val="30"/>
          <w:sz w:val="28"/>
        </w:rPr>
        <w:t>predmet zákazky</w:t>
      </w:r>
    </w:p>
    <w:p w14:paraId="378F549C" w14:textId="77777777" w:rsidR="00785BCA" w:rsidRPr="00DC30BD" w:rsidRDefault="00785BCA" w:rsidP="00785BCA">
      <w:pPr>
        <w:jc w:val="center"/>
        <w:rPr>
          <w:rFonts w:ascii="Proba Pro" w:hAnsi="Proba Pro"/>
          <w:caps/>
          <w:spacing w:val="30"/>
        </w:rPr>
      </w:pPr>
    </w:p>
    <w:p w14:paraId="10ADAE8E" w14:textId="77777777" w:rsidR="00785BCA" w:rsidRPr="00DC30BD" w:rsidRDefault="00785BCA" w:rsidP="00785BCA">
      <w:pPr>
        <w:rPr>
          <w:rFonts w:ascii="Proba Pro" w:hAnsi="Proba Pro"/>
        </w:rPr>
      </w:pPr>
    </w:p>
    <w:p w14:paraId="463D9A4B" w14:textId="5D2AC5F6" w:rsidR="00785BCA" w:rsidRDefault="00786D37" w:rsidP="00785BCA">
      <w:pPr>
        <w:jc w:val="center"/>
        <w:rPr>
          <w:rFonts w:ascii="Proba Pro" w:hAnsi="Proba Pro"/>
          <w:b/>
          <w:sz w:val="24"/>
          <w:szCs w:val="24"/>
        </w:rPr>
      </w:pPr>
      <w:r w:rsidRPr="00F62008">
        <w:rPr>
          <w:rFonts w:ascii="Proba Pro" w:hAnsi="Proba Pro"/>
          <w:b/>
          <w:sz w:val="24"/>
          <w:szCs w:val="24"/>
        </w:rPr>
        <w:t xml:space="preserve">Modernizácia tepelnej sústavy TEHOS, Dolný Kubín – </w:t>
      </w:r>
      <w:proofErr w:type="spellStart"/>
      <w:r w:rsidRPr="00F62008">
        <w:rPr>
          <w:rFonts w:ascii="Proba Pro" w:hAnsi="Proba Pro"/>
          <w:b/>
          <w:sz w:val="24"/>
          <w:szCs w:val="24"/>
        </w:rPr>
        <w:t>Bysterec</w:t>
      </w:r>
      <w:proofErr w:type="spellEnd"/>
    </w:p>
    <w:p w14:paraId="4CF954B8" w14:textId="77777777" w:rsidR="008C338D" w:rsidRPr="00F62008" w:rsidRDefault="008C338D" w:rsidP="00785BCA">
      <w:pPr>
        <w:jc w:val="center"/>
        <w:rPr>
          <w:rFonts w:ascii="Proba Pro" w:hAnsi="Proba Pro"/>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672452" w14:paraId="4087A279" w14:textId="77777777" w:rsidTr="00065F5B">
        <w:trPr>
          <w:trHeight w:val="827"/>
        </w:trPr>
        <w:tc>
          <w:tcPr>
            <w:tcW w:w="5911" w:type="dxa"/>
            <w:tcBorders>
              <w:bottom w:val="single" w:sz="4" w:space="0" w:color="auto"/>
            </w:tcBorders>
            <w:vAlign w:val="center"/>
          </w:tcPr>
          <w:p w14:paraId="72B49A96" w14:textId="5C1F5562" w:rsidR="00B64058" w:rsidRPr="00672452" w:rsidRDefault="00B64058" w:rsidP="00B64058">
            <w:pPr>
              <w:rPr>
                <w:rFonts w:ascii="Proba Pro" w:hAnsi="Proba Pro"/>
                <w:noProof/>
                <w:sz w:val="20"/>
              </w:rPr>
            </w:pPr>
            <w:r w:rsidRPr="00672452">
              <w:rPr>
                <w:rFonts w:ascii="Proba Pro" w:hAnsi="Proba Pro"/>
                <w:noProof/>
                <w:sz w:val="20"/>
              </w:rPr>
              <w:t>Osoba zodpovedná za vypracovanie súťažných podkladov:</w:t>
            </w:r>
          </w:p>
        </w:tc>
        <w:tc>
          <w:tcPr>
            <w:tcW w:w="3206" w:type="dxa"/>
            <w:tcBorders>
              <w:bottom w:val="single" w:sz="4" w:space="0" w:color="auto"/>
            </w:tcBorders>
          </w:tcPr>
          <w:p w14:paraId="0BEF1F25" w14:textId="021ECD3F" w:rsidR="00B64058" w:rsidRPr="00672452" w:rsidRDefault="00B64058" w:rsidP="00B64058">
            <w:pPr>
              <w:rPr>
                <w:rFonts w:ascii="Proba Pro" w:hAnsi="Proba Pro"/>
                <w:noProof/>
                <w:sz w:val="20"/>
              </w:rPr>
            </w:pPr>
          </w:p>
          <w:p w14:paraId="2FF7626C" w14:textId="0D22375D" w:rsidR="00B64058" w:rsidRPr="00672452" w:rsidRDefault="00CB22C5" w:rsidP="00B64058">
            <w:pPr>
              <w:rPr>
                <w:rFonts w:ascii="Proba Pro" w:hAnsi="Proba Pro"/>
                <w:noProof/>
                <w:sz w:val="20"/>
              </w:rPr>
            </w:pPr>
            <w:r>
              <w:rPr>
                <w:rFonts w:ascii="Proba Pro" w:hAnsi="Proba Pro"/>
                <w:noProof/>
                <w:sz w:val="20"/>
              </w:rPr>
              <w:t>Mgr. Lucia Olešová</w:t>
            </w:r>
            <w:r w:rsidR="00B64058" w:rsidRPr="00672452">
              <w:rPr>
                <w:rFonts w:ascii="Proba Pro" w:hAnsi="Proba Pro"/>
                <w:noProof/>
                <w:sz w:val="20"/>
              </w:rPr>
              <w:t xml:space="preserve">                                        </w:t>
            </w:r>
          </w:p>
        </w:tc>
      </w:tr>
      <w:tr w:rsidR="00B64058" w:rsidRPr="00672452" w14:paraId="60D24C9C" w14:textId="77777777" w:rsidTr="003025CF">
        <w:trPr>
          <w:trHeight w:val="2309"/>
        </w:trPr>
        <w:tc>
          <w:tcPr>
            <w:tcW w:w="5911" w:type="dxa"/>
            <w:tcBorders>
              <w:top w:val="single" w:sz="4" w:space="0" w:color="auto"/>
            </w:tcBorders>
            <w:vAlign w:val="center"/>
          </w:tcPr>
          <w:p w14:paraId="2B996492" w14:textId="77777777" w:rsidR="00065F5B" w:rsidRDefault="00065F5B" w:rsidP="00B64058">
            <w:pPr>
              <w:rPr>
                <w:rFonts w:ascii="Proba Pro" w:hAnsi="Proba Pro"/>
                <w:noProof/>
                <w:sz w:val="20"/>
                <w:szCs w:val="20"/>
              </w:rPr>
            </w:pPr>
            <w:r w:rsidRPr="00672452">
              <w:rPr>
                <w:rFonts w:ascii="Proba Pro" w:hAnsi="Proba Pro"/>
                <w:noProof/>
                <w:sz w:val="20"/>
              </w:rPr>
              <w:t>Súťažné podklady schválil</w:t>
            </w:r>
            <w:r w:rsidRPr="00672452">
              <w:rPr>
                <w:rFonts w:ascii="Proba Pro" w:hAnsi="Proba Pro"/>
                <w:noProof/>
                <w:sz w:val="20"/>
                <w:szCs w:val="20"/>
              </w:rPr>
              <w:t xml:space="preserve">:                                                                  </w:t>
            </w:r>
          </w:p>
          <w:p w14:paraId="306190D0" w14:textId="77777777" w:rsidR="00065F5B" w:rsidRDefault="00065F5B" w:rsidP="00B64058">
            <w:pPr>
              <w:rPr>
                <w:rFonts w:ascii="Proba Pro" w:hAnsi="Proba Pro"/>
                <w:noProof/>
                <w:sz w:val="20"/>
              </w:rPr>
            </w:pPr>
          </w:p>
          <w:p w14:paraId="76E4A089" w14:textId="77777777" w:rsidR="00065F5B" w:rsidRDefault="00065F5B" w:rsidP="00B64058">
            <w:pPr>
              <w:rPr>
                <w:rFonts w:ascii="Proba Pro" w:hAnsi="Proba Pro"/>
                <w:noProof/>
                <w:sz w:val="20"/>
              </w:rPr>
            </w:pPr>
          </w:p>
          <w:p w14:paraId="7251211E" w14:textId="77777777" w:rsidR="00065F5B" w:rsidRDefault="00065F5B" w:rsidP="00B64058">
            <w:pPr>
              <w:rPr>
                <w:rFonts w:ascii="Proba Pro" w:hAnsi="Proba Pro"/>
                <w:noProof/>
                <w:sz w:val="20"/>
              </w:rPr>
            </w:pPr>
          </w:p>
          <w:p w14:paraId="07078CF2" w14:textId="5BFBC24E" w:rsidR="00B64058" w:rsidRPr="00065F5B" w:rsidRDefault="00B64058" w:rsidP="00B64058">
            <w:pPr>
              <w:rPr>
                <w:rFonts w:ascii="Proba Pro" w:hAnsi="Proba Pro"/>
                <w:noProof/>
                <w:sz w:val="20"/>
                <w:szCs w:val="20"/>
              </w:rPr>
            </w:pPr>
            <w:r w:rsidRPr="00672452">
              <w:rPr>
                <w:rFonts w:ascii="Proba Pro" w:hAnsi="Proba Pro"/>
                <w:noProof/>
                <w:sz w:val="20"/>
              </w:rPr>
              <w:t xml:space="preserve">                                                            </w:t>
            </w:r>
          </w:p>
        </w:tc>
        <w:tc>
          <w:tcPr>
            <w:tcW w:w="3206" w:type="dxa"/>
            <w:tcBorders>
              <w:top w:val="single" w:sz="4" w:space="0" w:color="auto"/>
            </w:tcBorders>
          </w:tcPr>
          <w:p w14:paraId="31CA63DE" w14:textId="159B6F3F" w:rsidR="00B64058" w:rsidRPr="00672452" w:rsidRDefault="00B64058" w:rsidP="00B64058">
            <w:pPr>
              <w:rPr>
                <w:rFonts w:ascii="Proba Pro" w:hAnsi="Proba Pro"/>
                <w:noProof/>
                <w:sz w:val="20"/>
                <w:szCs w:val="20"/>
              </w:rPr>
            </w:pPr>
          </w:p>
          <w:p w14:paraId="3C660395" w14:textId="77777777" w:rsidR="00B64058" w:rsidRPr="00672452" w:rsidRDefault="00B64058" w:rsidP="00B64058">
            <w:pPr>
              <w:rPr>
                <w:rFonts w:ascii="Proba Pro" w:hAnsi="Proba Pro"/>
                <w:noProof/>
                <w:sz w:val="20"/>
                <w:szCs w:val="20"/>
              </w:rPr>
            </w:pPr>
          </w:p>
          <w:p w14:paraId="165F1887" w14:textId="77777777" w:rsidR="00065F5B" w:rsidRDefault="00065F5B" w:rsidP="00065F5B">
            <w:pPr>
              <w:rPr>
                <w:rFonts w:ascii="Proba Pro" w:hAnsi="Proba Pro"/>
                <w:noProof/>
                <w:sz w:val="20"/>
                <w:szCs w:val="20"/>
              </w:rPr>
            </w:pPr>
          </w:p>
          <w:p w14:paraId="07DB41D6" w14:textId="77777777" w:rsidR="00065F5B" w:rsidRDefault="00065F5B" w:rsidP="00065F5B">
            <w:pPr>
              <w:rPr>
                <w:rFonts w:ascii="Proba Pro" w:hAnsi="Proba Pro"/>
                <w:noProof/>
                <w:sz w:val="20"/>
                <w:szCs w:val="20"/>
              </w:rPr>
            </w:pPr>
          </w:p>
          <w:p w14:paraId="331B8434" w14:textId="593CAD90" w:rsidR="00065F5B" w:rsidRDefault="00065F5B" w:rsidP="00065F5B">
            <w:pPr>
              <w:rPr>
                <w:rFonts w:ascii="Proba Pro" w:hAnsi="Proba Pro"/>
                <w:noProof/>
                <w:sz w:val="20"/>
                <w:szCs w:val="20"/>
              </w:rPr>
            </w:pPr>
            <w:r w:rsidRPr="00672452">
              <w:rPr>
                <w:rFonts w:ascii="Proba Pro" w:hAnsi="Proba Pro"/>
                <w:noProof/>
                <w:sz w:val="20"/>
                <w:szCs w:val="20"/>
              </w:rPr>
              <w:t xml:space="preserve">Ing. </w:t>
            </w:r>
            <w:r>
              <w:rPr>
                <w:rFonts w:ascii="Proba Pro" w:hAnsi="Proba Pro"/>
                <w:noProof/>
                <w:sz w:val="20"/>
                <w:szCs w:val="20"/>
              </w:rPr>
              <w:t>Stanislav Vilček</w:t>
            </w:r>
            <w:r w:rsidRPr="00672452">
              <w:rPr>
                <w:rFonts w:ascii="Proba Pro" w:hAnsi="Proba Pro"/>
                <w:noProof/>
                <w:sz w:val="20"/>
                <w:szCs w:val="20"/>
              </w:rPr>
              <w:t xml:space="preserve"> </w:t>
            </w:r>
          </w:p>
          <w:p w14:paraId="41AB9835" w14:textId="77777777" w:rsidR="00065F5B" w:rsidRPr="00672452" w:rsidRDefault="00065F5B" w:rsidP="00065F5B">
            <w:pPr>
              <w:rPr>
                <w:rFonts w:ascii="Proba Pro" w:hAnsi="Proba Pro"/>
                <w:noProof/>
                <w:sz w:val="20"/>
                <w:szCs w:val="20"/>
              </w:rPr>
            </w:pPr>
            <w:r>
              <w:rPr>
                <w:rFonts w:ascii="Proba Pro" w:hAnsi="Proba Pro"/>
                <w:noProof/>
                <w:sz w:val="20"/>
                <w:szCs w:val="20"/>
              </w:rPr>
              <w:t>konateľ</w:t>
            </w:r>
          </w:p>
          <w:p w14:paraId="63D8AED6" w14:textId="77777777" w:rsidR="00B64058" w:rsidRDefault="00B64058" w:rsidP="00B64058">
            <w:pPr>
              <w:rPr>
                <w:rFonts w:ascii="Proba Pro" w:hAnsi="Proba Pro"/>
                <w:noProof/>
                <w:sz w:val="20"/>
                <w:szCs w:val="20"/>
              </w:rPr>
            </w:pPr>
          </w:p>
          <w:p w14:paraId="32EC35EB" w14:textId="77777777" w:rsidR="00065F5B" w:rsidRDefault="00065F5B" w:rsidP="00B64058">
            <w:pPr>
              <w:rPr>
                <w:rFonts w:ascii="Proba Pro" w:hAnsi="Proba Pro"/>
                <w:noProof/>
                <w:sz w:val="20"/>
                <w:szCs w:val="20"/>
              </w:rPr>
            </w:pPr>
          </w:p>
          <w:p w14:paraId="255ED927" w14:textId="77777777" w:rsidR="00B64058" w:rsidRPr="00672452" w:rsidRDefault="00B64058" w:rsidP="00B64058">
            <w:pPr>
              <w:rPr>
                <w:rFonts w:ascii="Proba Pro" w:hAnsi="Proba Pro"/>
                <w:noProof/>
                <w:sz w:val="20"/>
              </w:rPr>
            </w:pPr>
          </w:p>
          <w:p w14:paraId="42BD6E95" w14:textId="77777777" w:rsidR="00B64058" w:rsidRPr="00672452" w:rsidRDefault="00B64058" w:rsidP="00B64058">
            <w:pPr>
              <w:rPr>
                <w:rFonts w:ascii="Proba Pro" w:hAnsi="Proba Pro"/>
                <w:noProof/>
                <w:sz w:val="20"/>
              </w:rPr>
            </w:pPr>
          </w:p>
          <w:p w14:paraId="7848138E" w14:textId="77777777" w:rsidR="00B64058" w:rsidRPr="00672452" w:rsidRDefault="00B64058" w:rsidP="00B64058">
            <w:pPr>
              <w:rPr>
                <w:rFonts w:ascii="Proba Pro" w:hAnsi="Proba Pro"/>
                <w:noProof/>
                <w:sz w:val="20"/>
              </w:rPr>
            </w:pPr>
          </w:p>
          <w:p w14:paraId="2787EF93" w14:textId="77777777" w:rsidR="005F3381" w:rsidRDefault="005F3381" w:rsidP="00B64058">
            <w:pPr>
              <w:rPr>
                <w:rFonts w:ascii="Proba Pro" w:hAnsi="Proba Pro"/>
                <w:noProof/>
                <w:sz w:val="20"/>
              </w:rPr>
            </w:pPr>
          </w:p>
          <w:p w14:paraId="00232F18" w14:textId="519DA320" w:rsidR="005F3381" w:rsidRPr="00672452" w:rsidRDefault="005F3381" w:rsidP="00B64058">
            <w:pPr>
              <w:rPr>
                <w:rFonts w:ascii="Proba Pro" w:hAnsi="Proba Pro"/>
                <w:noProof/>
                <w:sz w:val="20"/>
              </w:rPr>
            </w:pPr>
          </w:p>
        </w:tc>
      </w:tr>
    </w:tbl>
    <w:p w14:paraId="4455062A" w14:textId="7729D9F4" w:rsidR="00785BCA" w:rsidRDefault="00785BCA" w:rsidP="00785BCA">
      <w:pPr>
        <w:tabs>
          <w:tab w:val="left" w:pos="6425"/>
        </w:tabs>
        <w:rPr>
          <w:rFonts w:ascii="Proba Pro" w:hAnsi="Proba Pro"/>
          <w:sz w:val="20"/>
        </w:rPr>
      </w:pPr>
    </w:p>
    <w:p w14:paraId="1B9B5583" w14:textId="77777777" w:rsidR="00065F5B" w:rsidRPr="00DC30BD" w:rsidRDefault="00065F5B" w:rsidP="00785BCA">
      <w:pPr>
        <w:tabs>
          <w:tab w:val="left" w:pos="6425"/>
        </w:tabs>
        <w:rPr>
          <w:rFonts w:ascii="Proba Pro" w:hAnsi="Proba Pro"/>
          <w:sz w:val="20"/>
        </w:rPr>
      </w:pPr>
    </w:p>
    <w:p w14:paraId="401E7B5C" w14:textId="6C6F5541" w:rsidR="00BF09B9" w:rsidRPr="00DC30BD" w:rsidRDefault="00BF09B9" w:rsidP="00785BCA">
      <w:pPr>
        <w:tabs>
          <w:tab w:val="left" w:pos="6425"/>
        </w:tabs>
        <w:rPr>
          <w:rFonts w:ascii="Proba Pro" w:hAnsi="Proba Pro"/>
          <w:sz w:val="20"/>
        </w:rPr>
      </w:pPr>
    </w:p>
    <w:p w14:paraId="0626A0D8" w14:textId="12F52642" w:rsidR="00BF09B9" w:rsidRPr="00DC30BD" w:rsidRDefault="00BF09B9" w:rsidP="00785BCA">
      <w:pPr>
        <w:tabs>
          <w:tab w:val="left" w:pos="6425"/>
        </w:tabs>
        <w:rPr>
          <w:rFonts w:ascii="Proba Pro" w:hAnsi="Proba Pro"/>
          <w:sz w:val="20"/>
        </w:rPr>
      </w:pPr>
    </w:p>
    <w:p w14:paraId="61C976C2" w14:textId="77777777" w:rsidR="00BF09B9" w:rsidRPr="00DC30BD" w:rsidRDefault="00BF09B9" w:rsidP="00785BCA">
      <w:pPr>
        <w:tabs>
          <w:tab w:val="left" w:pos="6425"/>
        </w:tabs>
        <w:rPr>
          <w:rFonts w:ascii="Proba Pro" w:hAnsi="Proba Pro"/>
          <w:sz w:val="20"/>
        </w:rPr>
      </w:pPr>
    </w:p>
    <w:p w14:paraId="0CDA47B6" w14:textId="657EC37F" w:rsidR="00785BCA" w:rsidRPr="00CB22C5" w:rsidRDefault="00785BCA" w:rsidP="00CB22C5">
      <w:pPr>
        <w:jc w:val="center"/>
        <w:rPr>
          <w:rFonts w:ascii="Proba Pro" w:hAnsi="Proba Pro"/>
          <w:sz w:val="20"/>
        </w:rPr>
        <w:sectPr w:rsidR="00785BCA" w:rsidRPr="00CB22C5"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DC30BD">
        <w:rPr>
          <w:rFonts w:ascii="Proba Pro" w:hAnsi="Proba Pro"/>
          <w:sz w:val="20"/>
        </w:rPr>
        <w:t>V</w:t>
      </w:r>
      <w:r w:rsidR="00065F5B">
        <w:rPr>
          <w:rFonts w:ascii="Calibri" w:hAnsi="Calibri" w:cs="Calibri"/>
          <w:sz w:val="20"/>
        </w:rPr>
        <w:t> </w:t>
      </w:r>
      <w:r w:rsidR="00065F5B">
        <w:rPr>
          <w:rFonts w:ascii="Proba Pro" w:hAnsi="Proba Pro"/>
          <w:sz w:val="20"/>
        </w:rPr>
        <w:t>Dolnom Kubíne</w:t>
      </w:r>
      <w:r w:rsidRPr="00DC30BD">
        <w:rPr>
          <w:rFonts w:ascii="Proba Pro" w:hAnsi="Proba Pro"/>
          <w:sz w:val="20"/>
        </w:rPr>
        <w:t xml:space="preserve">, </w:t>
      </w:r>
      <w:r w:rsidRPr="007B046F">
        <w:rPr>
          <w:rFonts w:ascii="Proba Pro" w:hAnsi="Proba Pro"/>
          <w:sz w:val="20"/>
        </w:rPr>
        <w:t>dňa</w:t>
      </w:r>
      <w:r w:rsidR="00600A17" w:rsidRPr="007B046F">
        <w:rPr>
          <w:rFonts w:ascii="Proba Pro" w:hAnsi="Proba Pro"/>
          <w:sz w:val="20"/>
        </w:rPr>
        <w:t xml:space="preserve"> </w:t>
      </w:r>
      <w:r w:rsidR="00C71A84" w:rsidRPr="007B046F">
        <w:rPr>
          <w:rFonts w:ascii="Proba Pro" w:hAnsi="Proba Pro"/>
          <w:sz w:val="20"/>
        </w:rPr>
        <w:t>27</w:t>
      </w:r>
      <w:r w:rsidR="00065F5B" w:rsidRPr="007B046F">
        <w:rPr>
          <w:rFonts w:ascii="Proba Pro" w:hAnsi="Proba Pro"/>
          <w:sz w:val="20"/>
        </w:rPr>
        <w:t>.</w:t>
      </w:r>
      <w:r w:rsidR="00E33096" w:rsidRPr="007B046F">
        <w:rPr>
          <w:rFonts w:ascii="Proba Pro" w:hAnsi="Proba Pro"/>
          <w:sz w:val="20"/>
        </w:rPr>
        <w:t>08</w:t>
      </w:r>
      <w:r w:rsidR="0078504E" w:rsidRPr="007B046F">
        <w:rPr>
          <w:rFonts w:ascii="Proba Pro" w:hAnsi="Proba Pro"/>
          <w:sz w:val="20"/>
        </w:rPr>
        <w:t>.</w:t>
      </w:r>
      <w:r w:rsidR="00600A17" w:rsidRPr="007B046F">
        <w:rPr>
          <w:rFonts w:ascii="Proba Pro" w:hAnsi="Proba Pro"/>
          <w:sz w:val="20"/>
        </w:rPr>
        <w:t>2019</w:t>
      </w:r>
    </w:p>
    <w:p w14:paraId="0D1F59D9" w14:textId="77777777" w:rsidR="00880F90" w:rsidRPr="00DC30BD" w:rsidRDefault="00880F90" w:rsidP="00CB22C5">
      <w:pPr>
        <w:widowControl w:val="0"/>
        <w:rPr>
          <w:rFonts w:ascii="Proba Pro" w:hAnsi="Proba Pro"/>
          <w:sz w:val="20"/>
        </w:rPr>
      </w:pPr>
    </w:p>
    <w:p w14:paraId="75CDB51B" w14:textId="4A97ADBF" w:rsidR="00D7126B" w:rsidRDefault="00BE5CDC">
      <w:pPr>
        <w:pStyle w:val="Obsah1"/>
        <w:rPr>
          <w:rFonts w:asciiTheme="minorHAnsi" w:eastAsiaTheme="minorEastAsia" w:hAnsiTheme="minorHAnsi"/>
          <w:b w:val="0"/>
          <w:sz w:val="22"/>
          <w:szCs w:val="22"/>
          <w:lang w:eastAsia="sk-SK"/>
        </w:rPr>
      </w:pPr>
      <w:r w:rsidRPr="00DC30BD">
        <w:rPr>
          <w:rFonts w:ascii="Proba Pro" w:hAnsi="Proba Pro"/>
          <w:noProof w:val="0"/>
          <w:sz w:val="20"/>
          <w:szCs w:val="20"/>
        </w:rPr>
        <w:fldChar w:fldCharType="begin"/>
      </w:r>
      <w:r w:rsidR="007846C5" w:rsidRPr="00DC30BD">
        <w:rPr>
          <w:rFonts w:ascii="Proba Pro" w:hAnsi="Proba Pro"/>
          <w:noProof w:val="0"/>
          <w:sz w:val="20"/>
          <w:szCs w:val="20"/>
        </w:rPr>
        <w:instrText xml:space="preserve"> TOC \o "1-2" \f </w:instrText>
      </w:r>
      <w:r w:rsidRPr="00DC30BD">
        <w:rPr>
          <w:rFonts w:ascii="Proba Pro" w:hAnsi="Proba Pro"/>
          <w:noProof w:val="0"/>
          <w:sz w:val="20"/>
          <w:szCs w:val="20"/>
        </w:rPr>
        <w:fldChar w:fldCharType="separate"/>
      </w:r>
      <w:r w:rsidR="00D7126B" w:rsidRPr="0056663A">
        <w:t>ČASŤ A. Pokyny pre uchádzačov</w:t>
      </w:r>
      <w:r w:rsidR="00D7126B">
        <w:tab/>
      </w:r>
      <w:r w:rsidR="00D7126B">
        <w:fldChar w:fldCharType="begin"/>
      </w:r>
      <w:r w:rsidR="00D7126B">
        <w:instrText xml:space="preserve"> PAGEREF _Toc18072660 \h </w:instrText>
      </w:r>
      <w:r w:rsidR="00D7126B">
        <w:fldChar w:fldCharType="separate"/>
      </w:r>
      <w:r w:rsidR="00C662C8">
        <w:t>4</w:t>
      </w:r>
      <w:r w:rsidR="00D7126B">
        <w:fldChar w:fldCharType="end"/>
      </w:r>
    </w:p>
    <w:p w14:paraId="6FA9D088" w14:textId="4139BDBE" w:rsidR="00D7126B" w:rsidRDefault="00D7126B">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_Toc18072661 \h </w:instrText>
      </w:r>
      <w:r>
        <w:fldChar w:fldCharType="separate"/>
      </w:r>
      <w:r w:rsidR="00C662C8">
        <w:t>4</w:t>
      </w:r>
      <w:r>
        <w:fldChar w:fldCharType="end"/>
      </w:r>
    </w:p>
    <w:p w14:paraId="60B1D7D5" w14:textId="72837E40"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Identifikácia osoby podľa § 8 ods. 3 ZVO</w:t>
      </w:r>
      <w:r>
        <w:rPr>
          <w:noProof/>
        </w:rPr>
        <w:tab/>
      </w:r>
      <w:r>
        <w:rPr>
          <w:noProof/>
        </w:rPr>
        <w:fldChar w:fldCharType="begin"/>
      </w:r>
      <w:r>
        <w:rPr>
          <w:noProof/>
        </w:rPr>
        <w:instrText xml:space="preserve"> PAGEREF _Toc18072662 \h </w:instrText>
      </w:r>
      <w:r>
        <w:rPr>
          <w:noProof/>
        </w:rPr>
      </w:r>
      <w:r>
        <w:rPr>
          <w:noProof/>
        </w:rPr>
        <w:fldChar w:fldCharType="separate"/>
      </w:r>
      <w:r w:rsidR="00C662C8">
        <w:rPr>
          <w:noProof/>
        </w:rPr>
        <w:t>4</w:t>
      </w:r>
      <w:r>
        <w:rPr>
          <w:noProof/>
        </w:rPr>
        <w:fldChar w:fldCharType="end"/>
      </w:r>
    </w:p>
    <w:p w14:paraId="21B1EBE9" w14:textId="4BE9FDEC" w:rsidR="00D7126B" w:rsidRDefault="00D7126B">
      <w:pPr>
        <w:pStyle w:val="Obsah2"/>
        <w:rPr>
          <w:rFonts w:eastAsiaTheme="minorEastAsia"/>
          <w:noProof/>
          <w:color w:val="auto"/>
          <w:lang w:eastAsia="sk-SK"/>
        </w:rPr>
      </w:pPr>
      <w:r w:rsidRPr="0056663A">
        <w:rPr>
          <w:b/>
          <w:noProof/>
          <w:color w:val="008998"/>
        </w:rPr>
        <w:t>2</w:t>
      </w:r>
      <w:r>
        <w:rPr>
          <w:rFonts w:eastAsiaTheme="minorEastAsia"/>
          <w:noProof/>
          <w:color w:val="auto"/>
          <w:lang w:eastAsia="sk-SK"/>
        </w:rPr>
        <w:tab/>
      </w:r>
      <w:r w:rsidRPr="0056663A">
        <w:rPr>
          <w:b/>
          <w:noProof/>
          <w:color w:val="008998"/>
        </w:rPr>
        <w:t>Predmet zákazky</w:t>
      </w:r>
      <w:r>
        <w:rPr>
          <w:noProof/>
        </w:rPr>
        <w:tab/>
      </w:r>
      <w:r>
        <w:rPr>
          <w:noProof/>
        </w:rPr>
        <w:fldChar w:fldCharType="begin"/>
      </w:r>
      <w:r>
        <w:rPr>
          <w:noProof/>
        </w:rPr>
        <w:instrText xml:space="preserve"> PAGEREF _Toc18072663 \h </w:instrText>
      </w:r>
      <w:r>
        <w:rPr>
          <w:noProof/>
        </w:rPr>
      </w:r>
      <w:r>
        <w:rPr>
          <w:noProof/>
        </w:rPr>
        <w:fldChar w:fldCharType="separate"/>
      </w:r>
      <w:r w:rsidR="00C662C8">
        <w:rPr>
          <w:noProof/>
        </w:rPr>
        <w:t>4</w:t>
      </w:r>
      <w:r>
        <w:rPr>
          <w:noProof/>
        </w:rPr>
        <w:fldChar w:fldCharType="end"/>
      </w:r>
    </w:p>
    <w:p w14:paraId="41B401D7" w14:textId="417C9722" w:rsidR="00D7126B" w:rsidRDefault="00D7126B">
      <w:pPr>
        <w:pStyle w:val="Obsah2"/>
        <w:rPr>
          <w:rFonts w:eastAsiaTheme="minorEastAsia"/>
          <w:noProof/>
          <w:color w:val="auto"/>
          <w:lang w:eastAsia="sk-SK"/>
        </w:rPr>
      </w:pPr>
      <w:r w:rsidRPr="0056663A">
        <w:rPr>
          <w:b/>
          <w:noProof/>
          <w:color w:val="008998"/>
        </w:rPr>
        <w:t>3</w:t>
      </w:r>
      <w:r>
        <w:rPr>
          <w:rFonts w:eastAsiaTheme="minorEastAsia"/>
          <w:noProof/>
          <w:color w:val="auto"/>
          <w:lang w:eastAsia="sk-SK"/>
        </w:rPr>
        <w:tab/>
      </w:r>
      <w:r w:rsidRPr="0056663A">
        <w:rPr>
          <w:b/>
          <w:noProof/>
          <w:color w:val="008998"/>
        </w:rPr>
        <w:t>Komplexnosť dodávky</w:t>
      </w:r>
      <w:r>
        <w:rPr>
          <w:noProof/>
        </w:rPr>
        <w:tab/>
      </w:r>
      <w:r>
        <w:rPr>
          <w:noProof/>
        </w:rPr>
        <w:fldChar w:fldCharType="begin"/>
      </w:r>
      <w:r>
        <w:rPr>
          <w:noProof/>
        </w:rPr>
        <w:instrText xml:space="preserve"> PAGEREF _Toc18072664 \h </w:instrText>
      </w:r>
      <w:r>
        <w:rPr>
          <w:noProof/>
        </w:rPr>
      </w:r>
      <w:r>
        <w:rPr>
          <w:noProof/>
        </w:rPr>
        <w:fldChar w:fldCharType="separate"/>
      </w:r>
      <w:r w:rsidR="00C662C8">
        <w:rPr>
          <w:noProof/>
        </w:rPr>
        <w:t>4</w:t>
      </w:r>
      <w:r>
        <w:rPr>
          <w:noProof/>
        </w:rPr>
        <w:fldChar w:fldCharType="end"/>
      </w:r>
    </w:p>
    <w:p w14:paraId="31B777CA" w14:textId="2BFD6984" w:rsidR="00D7126B" w:rsidRDefault="00D7126B">
      <w:pPr>
        <w:pStyle w:val="Obsah2"/>
        <w:rPr>
          <w:rFonts w:eastAsiaTheme="minorEastAsia"/>
          <w:noProof/>
          <w:color w:val="auto"/>
          <w:lang w:eastAsia="sk-SK"/>
        </w:rPr>
      </w:pPr>
      <w:r w:rsidRPr="0056663A">
        <w:rPr>
          <w:b/>
          <w:noProof/>
          <w:color w:val="008998"/>
        </w:rPr>
        <w:t>4</w:t>
      </w:r>
      <w:r>
        <w:rPr>
          <w:rFonts w:eastAsiaTheme="minorEastAsia"/>
          <w:noProof/>
          <w:color w:val="auto"/>
          <w:lang w:eastAsia="sk-SK"/>
        </w:rPr>
        <w:tab/>
      </w:r>
      <w:r w:rsidRPr="0056663A">
        <w:rPr>
          <w:b/>
          <w:noProof/>
          <w:color w:val="008998"/>
        </w:rPr>
        <w:t>Zdroj finačných prostriedkov</w:t>
      </w:r>
      <w:r>
        <w:rPr>
          <w:noProof/>
        </w:rPr>
        <w:tab/>
      </w:r>
      <w:r>
        <w:rPr>
          <w:noProof/>
        </w:rPr>
        <w:fldChar w:fldCharType="begin"/>
      </w:r>
      <w:r>
        <w:rPr>
          <w:noProof/>
        </w:rPr>
        <w:instrText xml:space="preserve"> PAGEREF _Toc18072665 \h </w:instrText>
      </w:r>
      <w:r>
        <w:rPr>
          <w:noProof/>
        </w:rPr>
      </w:r>
      <w:r>
        <w:rPr>
          <w:noProof/>
        </w:rPr>
        <w:fldChar w:fldCharType="separate"/>
      </w:r>
      <w:r w:rsidR="00C662C8">
        <w:rPr>
          <w:noProof/>
        </w:rPr>
        <w:t>4</w:t>
      </w:r>
      <w:r>
        <w:rPr>
          <w:noProof/>
        </w:rPr>
        <w:fldChar w:fldCharType="end"/>
      </w:r>
    </w:p>
    <w:p w14:paraId="667B3C53" w14:textId="4120FCB1" w:rsidR="00D7126B" w:rsidRDefault="00D7126B">
      <w:pPr>
        <w:pStyle w:val="Obsah2"/>
        <w:rPr>
          <w:rFonts w:eastAsiaTheme="minorEastAsia"/>
          <w:noProof/>
          <w:color w:val="auto"/>
          <w:lang w:eastAsia="sk-SK"/>
        </w:rPr>
      </w:pPr>
      <w:r w:rsidRPr="0056663A">
        <w:rPr>
          <w:b/>
          <w:noProof/>
          <w:color w:val="008998"/>
        </w:rPr>
        <w:t>5</w:t>
      </w:r>
      <w:r>
        <w:rPr>
          <w:rFonts w:eastAsiaTheme="minorEastAsia"/>
          <w:noProof/>
          <w:color w:val="auto"/>
          <w:lang w:eastAsia="sk-SK"/>
        </w:rPr>
        <w:tab/>
      </w:r>
      <w:r w:rsidRPr="0056663A">
        <w:rPr>
          <w:b/>
          <w:noProof/>
          <w:color w:val="008998"/>
        </w:rPr>
        <w:t>Zmluva</w:t>
      </w:r>
      <w:r>
        <w:rPr>
          <w:noProof/>
        </w:rPr>
        <w:tab/>
      </w:r>
      <w:r>
        <w:rPr>
          <w:noProof/>
        </w:rPr>
        <w:fldChar w:fldCharType="begin"/>
      </w:r>
      <w:r>
        <w:rPr>
          <w:noProof/>
        </w:rPr>
        <w:instrText xml:space="preserve"> PAGEREF _Toc18072666 \h </w:instrText>
      </w:r>
      <w:r>
        <w:rPr>
          <w:noProof/>
        </w:rPr>
      </w:r>
      <w:r>
        <w:rPr>
          <w:noProof/>
        </w:rPr>
        <w:fldChar w:fldCharType="separate"/>
      </w:r>
      <w:r w:rsidR="00C662C8">
        <w:rPr>
          <w:noProof/>
        </w:rPr>
        <w:t>5</w:t>
      </w:r>
      <w:r>
        <w:rPr>
          <w:noProof/>
        </w:rPr>
        <w:fldChar w:fldCharType="end"/>
      </w:r>
    </w:p>
    <w:p w14:paraId="20C621FB" w14:textId="5116584F" w:rsidR="00D7126B" w:rsidRDefault="00D7126B">
      <w:pPr>
        <w:pStyle w:val="Obsah2"/>
        <w:rPr>
          <w:rFonts w:eastAsiaTheme="minorEastAsia"/>
          <w:noProof/>
          <w:color w:val="auto"/>
          <w:lang w:eastAsia="sk-SK"/>
        </w:rPr>
      </w:pPr>
      <w:r w:rsidRPr="0056663A">
        <w:rPr>
          <w:b/>
          <w:noProof/>
          <w:color w:val="008998"/>
        </w:rPr>
        <w:t>6</w:t>
      </w:r>
      <w:r>
        <w:rPr>
          <w:rFonts w:eastAsiaTheme="minorEastAsia"/>
          <w:noProof/>
          <w:color w:val="auto"/>
          <w:lang w:eastAsia="sk-SK"/>
        </w:rPr>
        <w:tab/>
      </w:r>
      <w:r w:rsidRPr="0056663A">
        <w:rPr>
          <w:b/>
          <w:noProof/>
          <w:color w:val="008998"/>
        </w:rPr>
        <w:t>Miesto a</w:t>
      </w:r>
      <w:r w:rsidRPr="0056663A">
        <w:rPr>
          <w:rFonts w:ascii="Calibri" w:hAnsi="Calibri" w:cs="Calibri"/>
          <w:b/>
          <w:noProof/>
          <w:color w:val="008998"/>
        </w:rPr>
        <w:t> </w:t>
      </w:r>
      <w:r w:rsidRPr="0056663A">
        <w:rPr>
          <w:b/>
          <w:noProof/>
          <w:color w:val="008998"/>
        </w:rPr>
        <w:t>term</w:t>
      </w:r>
      <w:r w:rsidRPr="0056663A">
        <w:rPr>
          <w:rFonts w:cs="Proba Pro"/>
          <w:b/>
          <w:noProof/>
          <w:color w:val="008998"/>
        </w:rPr>
        <w:t>í</w:t>
      </w:r>
      <w:r w:rsidRPr="0056663A">
        <w:rPr>
          <w:b/>
          <w:noProof/>
          <w:color w:val="008998"/>
        </w:rPr>
        <w:t>n realizácie predmetu zákazky</w:t>
      </w:r>
      <w:r>
        <w:rPr>
          <w:noProof/>
        </w:rPr>
        <w:tab/>
      </w:r>
      <w:r>
        <w:rPr>
          <w:noProof/>
        </w:rPr>
        <w:fldChar w:fldCharType="begin"/>
      </w:r>
      <w:r>
        <w:rPr>
          <w:noProof/>
        </w:rPr>
        <w:instrText xml:space="preserve"> PAGEREF _Toc18072667 \h </w:instrText>
      </w:r>
      <w:r>
        <w:rPr>
          <w:noProof/>
        </w:rPr>
      </w:r>
      <w:r>
        <w:rPr>
          <w:noProof/>
        </w:rPr>
        <w:fldChar w:fldCharType="separate"/>
      </w:r>
      <w:r w:rsidR="00C662C8">
        <w:rPr>
          <w:noProof/>
        </w:rPr>
        <w:t>5</w:t>
      </w:r>
      <w:r>
        <w:rPr>
          <w:noProof/>
        </w:rPr>
        <w:fldChar w:fldCharType="end"/>
      </w:r>
    </w:p>
    <w:p w14:paraId="6C126E40" w14:textId="723A7F95" w:rsidR="00D7126B" w:rsidRDefault="00D7126B">
      <w:pPr>
        <w:pStyle w:val="Obsah2"/>
        <w:rPr>
          <w:rFonts w:eastAsiaTheme="minorEastAsia"/>
          <w:noProof/>
          <w:color w:val="auto"/>
          <w:lang w:eastAsia="sk-SK"/>
        </w:rPr>
      </w:pPr>
      <w:r w:rsidRPr="0056663A">
        <w:rPr>
          <w:b/>
          <w:noProof/>
          <w:color w:val="008998"/>
        </w:rPr>
        <w:t>7</w:t>
      </w:r>
      <w:r>
        <w:rPr>
          <w:rFonts w:eastAsiaTheme="minorEastAsia"/>
          <w:noProof/>
          <w:color w:val="auto"/>
          <w:lang w:eastAsia="sk-SK"/>
        </w:rPr>
        <w:tab/>
      </w:r>
      <w:r w:rsidRPr="0056663A">
        <w:rPr>
          <w:b/>
          <w:noProof/>
          <w:color w:val="008998"/>
        </w:rPr>
        <w:t>Oprávnení uchádzači</w:t>
      </w:r>
      <w:r>
        <w:rPr>
          <w:noProof/>
        </w:rPr>
        <w:tab/>
      </w:r>
      <w:r>
        <w:rPr>
          <w:noProof/>
        </w:rPr>
        <w:fldChar w:fldCharType="begin"/>
      </w:r>
      <w:r>
        <w:rPr>
          <w:noProof/>
        </w:rPr>
        <w:instrText xml:space="preserve"> PAGEREF _Toc18072668 \h </w:instrText>
      </w:r>
      <w:r>
        <w:rPr>
          <w:noProof/>
        </w:rPr>
      </w:r>
      <w:r>
        <w:rPr>
          <w:noProof/>
        </w:rPr>
        <w:fldChar w:fldCharType="separate"/>
      </w:r>
      <w:r w:rsidR="00C662C8">
        <w:rPr>
          <w:noProof/>
        </w:rPr>
        <w:t>5</w:t>
      </w:r>
      <w:r>
        <w:rPr>
          <w:noProof/>
        </w:rPr>
        <w:fldChar w:fldCharType="end"/>
      </w:r>
    </w:p>
    <w:p w14:paraId="1A1C85D0" w14:textId="53ADC55B" w:rsidR="00D7126B" w:rsidRDefault="00D7126B">
      <w:pPr>
        <w:pStyle w:val="Obsah2"/>
        <w:rPr>
          <w:rFonts w:eastAsiaTheme="minorEastAsia"/>
          <w:noProof/>
          <w:color w:val="auto"/>
          <w:lang w:eastAsia="sk-SK"/>
        </w:rPr>
      </w:pPr>
      <w:r w:rsidRPr="0056663A">
        <w:rPr>
          <w:b/>
          <w:noProof/>
          <w:color w:val="008998"/>
        </w:rPr>
        <w:t>8</w:t>
      </w:r>
      <w:r>
        <w:rPr>
          <w:rFonts w:eastAsiaTheme="minorEastAsia"/>
          <w:noProof/>
          <w:color w:val="auto"/>
          <w:lang w:eastAsia="sk-SK"/>
        </w:rPr>
        <w:tab/>
      </w:r>
      <w:r w:rsidRPr="0056663A">
        <w:rPr>
          <w:b/>
          <w:noProof/>
          <w:color w:val="008998"/>
        </w:rPr>
        <w:t>Predloženie a</w:t>
      </w:r>
      <w:r w:rsidRPr="0056663A">
        <w:rPr>
          <w:rFonts w:ascii="Calibri" w:hAnsi="Calibri" w:cs="Calibri"/>
          <w:b/>
          <w:noProof/>
          <w:color w:val="008998"/>
        </w:rPr>
        <w:t> </w:t>
      </w:r>
      <w:r w:rsidRPr="0056663A">
        <w:rPr>
          <w:b/>
          <w:noProof/>
          <w:color w:val="008998"/>
        </w:rPr>
        <w:t>obsah pon</w:t>
      </w:r>
      <w:r w:rsidRPr="0056663A">
        <w:rPr>
          <w:rFonts w:cs="Proba Pro"/>
          <w:b/>
          <w:noProof/>
          <w:color w:val="008998"/>
        </w:rPr>
        <w:t>ú</w:t>
      </w:r>
      <w:r w:rsidRPr="0056663A">
        <w:rPr>
          <w:b/>
          <w:noProof/>
          <w:color w:val="008998"/>
        </w:rPr>
        <w:t>k</w:t>
      </w:r>
      <w:r>
        <w:rPr>
          <w:noProof/>
        </w:rPr>
        <w:tab/>
      </w:r>
      <w:r>
        <w:rPr>
          <w:noProof/>
        </w:rPr>
        <w:fldChar w:fldCharType="begin"/>
      </w:r>
      <w:r>
        <w:rPr>
          <w:noProof/>
        </w:rPr>
        <w:instrText xml:space="preserve"> PAGEREF _Toc18072669 \h </w:instrText>
      </w:r>
      <w:r>
        <w:rPr>
          <w:noProof/>
        </w:rPr>
      </w:r>
      <w:r>
        <w:rPr>
          <w:noProof/>
        </w:rPr>
        <w:fldChar w:fldCharType="separate"/>
      </w:r>
      <w:r w:rsidR="00C662C8">
        <w:rPr>
          <w:noProof/>
        </w:rPr>
        <w:t>5</w:t>
      </w:r>
      <w:r>
        <w:rPr>
          <w:noProof/>
        </w:rPr>
        <w:fldChar w:fldCharType="end"/>
      </w:r>
    </w:p>
    <w:p w14:paraId="53463A14" w14:textId="5B929CAA" w:rsidR="00D7126B" w:rsidRDefault="00D7126B">
      <w:pPr>
        <w:pStyle w:val="Obsah2"/>
        <w:rPr>
          <w:rFonts w:eastAsiaTheme="minorEastAsia"/>
          <w:noProof/>
          <w:color w:val="auto"/>
          <w:lang w:eastAsia="sk-SK"/>
        </w:rPr>
      </w:pPr>
      <w:r w:rsidRPr="0056663A">
        <w:rPr>
          <w:b/>
          <w:noProof/>
          <w:color w:val="008998"/>
        </w:rPr>
        <w:t>9</w:t>
      </w:r>
      <w:r>
        <w:rPr>
          <w:rFonts w:eastAsiaTheme="minorEastAsia"/>
          <w:noProof/>
          <w:color w:val="auto"/>
          <w:lang w:eastAsia="sk-SK"/>
        </w:rPr>
        <w:tab/>
      </w:r>
      <w:r w:rsidRPr="0056663A">
        <w:rPr>
          <w:b/>
          <w:noProof/>
          <w:color w:val="008998"/>
        </w:rPr>
        <w:t>Variantné riešenie</w:t>
      </w:r>
      <w:r>
        <w:rPr>
          <w:noProof/>
        </w:rPr>
        <w:tab/>
      </w:r>
      <w:r>
        <w:rPr>
          <w:noProof/>
        </w:rPr>
        <w:fldChar w:fldCharType="begin"/>
      </w:r>
      <w:r>
        <w:rPr>
          <w:noProof/>
        </w:rPr>
        <w:instrText xml:space="preserve"> PAGEREF _Toc18072670 \h </w:instrText>
      </w:r>
      <w:r>
        <w:rPr>
          <w:noProof/>
        </w:rPr>
      </w:r>
      <w:r>
        <w:rPr>
          <w:noProof/>
        </w:rPr>
        <w:fldChar w:fldCharType="separate"/>
      </w:r>
      <w:r w:rsidR="00C662C8">
        <w:rPr>
          <w:noProof/>
        </w:rPr>
        <w:t>7</w:t>
      </w:r>
      <w:r>
        <w:rPr>
          <w:noProof/>
        </w:rPr>
        <w:fldChar w:fldCharType="end"/>
      </w:r>
    </w:p>
    <w:p w14:paraId="482EEFFA" w14:textId="31C9A9D0" w:rsidR="00D7126B" w:rsidRDefault="00D7126B">
      <w:pPr>
        <w:pStyle w:val="Obsah2"/>
        <w:rPr>
          <w:rFonts w:eastAsiaTheme="minorEastAsia"/>
          <w:noProof/>
          <w:color w:val="auto"/>
          <w:lang w:eastAsia="sk-SK"/>
        </w:rPr>
      </w:pPr>
      <w:r w:rsidRPr="0056663A">
        <w:rPr>
          <w:b/>
          <w:noProof/>
          <w:color w:val="008998"/>
        </w:rPr>
        <w:t>10</w:t>
      </w:r>
      <w:r>
        <w:rPr>
          <w:rFonts w:eastAsiaTheme="minorEastAsia"/>
          <w:noProof/>
          <w:color w:val="auto"/>
          <w:lang w:eastAsia="sk-SK"/>
        </w:rPr>
        <w:tab/>
      </w:r>
      <w:r w:rsidRPr="0056663A">
        <w:rPr>
          <w:b/>
          <w:noProof/>
          <w:color w:val="008998"/>
        </w:rPr>
        <w:t>Platnosť ponúk</w:t>
      </w:r>
      <w:r>
        <w:rPr>
          <w:noProof/>
        </w:rPr>
        <w:tab/>
      </w:r>
      <w:r>
        <w:rPr>
          <w:noProof/>
        </w:rPr>
        <w:fldChar w:fldCharType="begin"/>
      </w:r>
      <w:r>
        <w:rPr>
          <w:noProof/>
        </w:rPr>
        <w:instrText xml:space="preserve"> PAGEREF _Toc18072671 \h </w:instrText>
      </w:r>
      <w:r>
        <w:rPr>
          <w:noProof/>
        </w:rPr>
      </w:r>
      <w:r>
        <w:rPr>
          <w:noProof/>
        </w:rPr>
        <w:fldChar w:fldCharType="separate"/>
      </w:r>
      <w:r w:rsidR="00C662C8">
        <w:rPr>
          <w:noProof/>
        </w:rPr>
        <w:t>7</w:t>
      </w:r>
      <w:r>
        <w:rPr>
          <w:noProof/>
        </w:rPr>
        <w:fldChar w:fldCharType="end"/>
      </w:r>
    </w:p>
    <w:p w14:paraId="4BB91413" w14:textId="1123F7EA" w:rsidR="00D7126B" w:rsidRDefault="00D7126B">
      <w:pPr>
        <w:pStyle w:val="Obsah2"/>
        <w:rPr>
          <w:rFonts w:eastAsiaTheme="minorEastAsia"/>
          <w:noProof/>
          <w:color w:val="auto"/>
          <w:lang w:eastAsia="sk-SK"/>
        </w:rPr>
      </w:pPr>
      <w:r w:rsidRPr="0056663A">
        <w:rPr>
          <w:b/>
          <w:noProof/>
          <w:color w:val="008998"/>
        </w:rPr>
        <w:t>11</w:t>
      </w:r>
      <w:r>
        <w:rPr>
          <w:rFonts w:eastAsiaTheme="minorEastAsia"/>
          <w:noProof/>
          <w:color w:val="auto"/>
          <w:lang w:eastAsia="sk-SK"/>
        </w:rPr>
        <w:tab/>
      </w:r>
      <w:r w:rsidRPr="0056663A">
        <w:rPr>
          <w:b/>
          <w:noProof/>
          <w:color w:val="008998"/>
        </w:rPr>
        <w:t>Náklady na ponuky</w:t>
      </w:r>
      <w:r>
        <w:rPr>
          <w:noProof/>
        </w:rPr>
        <w:tab/>
      </w:r>
      <w:r>
        <w:rPr>
          <w:noProof/>
        </w:rPr>
        <w:fldChar w:fldCharType="begin"/>
      </w:r>
      <w:r>
        <w:rPr>
          <w:noProof/>
        </w:rPr>
        <w:instrText xml:space="preserve"> PAGEREF _Toc18072672 \h </w:instrText>
      </w:r>
      <w:r>
        <w:rPr>
          <w:noProof/>
        </w:rPr>
      </w:r>
      <w:r>
        <w:rPr>
          <w:noProof/>
        </w:rPr>
        <w:fldChar w:fldCharType="separate"/>
      </w:r>
      <w:r w:rsidR="00C662C8">
        <w:rPr>
          <w:noProof/>
        </w:rPr>
        <w:t>7</w:t>
      </w:r>
      <w:r>
        <w:rPr>
          <w:noProof/>
        </w:rPr>
        <w:fldChar w:fldCharType="end"/>
      </w:r>
    </w:p>
    <w:p w14:paraId="1643F6F8" w14:textId="5FCA56F7" w:rsidR="00D7126B" w:rsidRDefault="00D7126B">
      <w:pPr>
        <w:pStyle w:val="Obsah1"/>
        <w:rPr>
          <w:rFonts w:asciiTheme="minorHAnsi" w:eastAsiaTheme="minorEastAsia" w:hAnsiTheme="minorHAnsi"/>
          <w:b w:val="0"/>
          <w:sz w:val="22"/>
          <w:szCs w:val="22"/>
          <w:lang w:eastAsia="sk-SK"/>
        </w:rPr>
      </w:pPr>
      <w:r>
        <w:t>ODDIEL II. Dorozumievanie medzi verejným obstarávateľom a</w:t>
      </w:r>
      <w:r w:rsidRPr="0056663A">
        <w:rPr>
          <w:rFonts w:ascii="Calibri" w:hAnsi="Calibri" w:cs="Calibri"/>
        </w:rPr>
        <w:t> </w:t>
      </w:r>
      <w:r>
        <w:t>uch</w:t>
      </w:r>
      <w:r w:rsidRPr="0056663A">
        <w:rPr>
          <w:rFonts w:cs="Proba Pro"/>
        </w:rPr>
        <w:t>á</w:t>
      </w:r>
      <w:r>
        <w:t>dza</w:t>
      </w:r>
      <w:r w:rsidRPr="0056663A">
        <w:rPr>
          <w:rFonts w:cs="Proba Pro"/>
        </w:rPr>
        <w:t>č</w:t>
      </w:r>
      <w:r>
        <w:t>mi alebo z</w:t>
      </w:r>
      <w:r w:rsidRPr="0056663A">
        <w:rPr>
          <w:rFonts w:cs="Proba Pro"/>
        </w:rPr>
        <w:t>á</w:t>
      </w:r>
      <w:r>
        <w:t>ujemcami</w:t>
      </w:r>
      <w:r>
        <w:tab/>
      </w:r>
      <w:r>
        <w:fldChar w:fldCharType="begin"/>
      </w:r>
      <w:r>
        <w:instrText xml:space="preserve"> PAGEREF _Toc18072673 \h </w:instrText>
      </w:r>
      <w:r>
        <w:fldChar w:fldCharType="separate"/>
      </w:r>
      <w:r w:rsidR="00C662C8">
        <w:t>8</w:t>
      </w:r>
      <w:r>
        <w:fldChar w:fldCharType="end"/>
      </w:r>
    </w:p>
    <w:p w14:paraId="4866484F" w14:textId="26C8066D" w:rsidR="00D7126B" w:rsidRDefault="00D7126B">
      <w:pPr>
        <w:pStyle w:val="Obsah2"/>
        <w:rPr>
          <w:rFonts w:eastAsiaTheme="minorEastAsia"/>
          <w:noProof/>
          <w:color w:val="auto"/>
          <w:lang w:eastAsia="sk-SK"/>
        </w:rPr>
      </w:pPr>
      <w:r w:rsidRPr="0056663A">
        <w:rPr>
          <w:b/>
          <w:noProof/>
          <w:color w:val="008998"/>
        </w:rPr>
        <w:t>12</w:t>
      </w:r>
      <w:r>
        <w:rPr>
          <w:rFonts w:eastAsiaTheme="minorEastAsia"/>
          <w:noProof/>
          <w:color w:val="auto"/>
          <w:lang w:eastAsia="sk-SK"/>
        </w:rPr>
        <w:tab/>
      </w:r>
      <w:r w:rsidRPr="0056663A">
        <w:rPr>
          <w:b/>
          <w:noProof/>
          <w:color w:val="008998"/>
        </w:rPr>
        <w:t>Dorozumievanie medzi verejným obstarávateľom a</w:t>
      </w:r>
      <w:r w:rsidRPr="0056663A">
        <w:rPr>
          <w:rFonts w:ascii="Calibri" w:hAnsi="Calibri" w:cs="Calibri"/>
          <w:b/>
          <w:noProof/>
          <w:color w:val="008998"/>
        </w:rPr>
        <w:t> </w:t>
      </w:r>
      <w:r w:rsidRPr="0056663A">
        <w:rPr>
          <w:b/>
          <w:noProof/>
          <w:color w:val="008998"/>
        </w:rPr>
        <w:t>uch</w:t>
      </w:r>
      <w:r w:rsidRPr="0056663A">
        <w:rPr>
          <w:rFonts w:cs="Proba Pro"/>
          <w:b/>
          <w:noProof/>
          <w:color w:val="008998"/>
        </w:rPr>
        <w:t>á</w:t>
      </w:r>
      <w:r w:rsidRPr="0056663A">
        <w:rPr>
          <w:b/>
          <w:noProof/>
          <w:color w:val="008998"/>
        </w:rPr>
        <w:t>dza</w:t>
      </w:r>
      <w:r w:rsidRPr="0056663A">
        <w:rPr>
          <w:rFonts w:cs="Proba Pro"/>
          <w:b/>
          <w:noProof/>
          <w:color w:val="008998"/>
        </w:rPr>
        <w:t>č</w:t>
      </w:r>
      <w:r w:rsidRPr="0056663A">
        <w:rPr>
          <w:b/>
          <w:noProof/>
          <w:color w:val="008998"/>
        </w:rPr>
        <w:t>mi alebo z</w:t>
      </w:r>
      <w:r w:rsidRPr="0056663A">
        <w:rPr>
          <w:rFonts w:cs="Proba Pro"/>
          <w:b/>
          <w:noProof/>
          <w:color w:val="008998"/>
        </w:rPr>
        <w:t>á</w:t>
      </w:r>
      <w:r w:rsidRPr="0056663A">
        <w:rPr>
          <w:b/>
          <w:noProof/>
          <w:color w:val="008998"/>
        </w:rPr>
        <w:t>ujemcami</w:t>
      </w:r>
      <w:r>
        <w:rPr>
          <w:noProof/>
        </w:rPr>
        <w:tab/>
      </w:r>
      <w:r>
        <w:rPr>
          <w:noProof/>
        </w:rPr>
        <w:fldChar w:fldCharType="begin"/>
      </w:r>
      <w:r>
        <w:rPr>
          <w:noProof/>
        </w:rPr>
        <w:instrText xml:space="preserve"> PAGEREF _Toc18072674 \h </w:instrText>
      </w:r>
      <w:r>
        <w:rPr>
          <w:noProof/>
        </w:rPr>
      </w:r>
      <w:r>
        <w:rPr>
          <w:noProof/>
        </w:rPr>
        <w:fldChar w:fldCharType="separate"/>
      </w:r>
      <w:r w:rsidR="00C662C8">
        <w:rPr>
          <w:noProof/>
        </w:rPr>
        <w:t>8</w:t>
      </w:r>
      <w:r>
        <w:rPr>
          <w:noProof/>
        </w:rPr>
        <w:fldChar w:fldCharType="end"/>
      </w:r>
    </w:p>
    <w:p w14:paraId="16F0CBBA" w14:textId="5F49D01B" w:rsidR="00D7126B" w:rsidRDefault="00D7126B">
      <w:pPr>
        <w:pStyle w:val="Obsah2"/>
        <w:rPr>
          <w:rFonts w:eastAsiaTheme="minorEastAsia"/>
          <w:noProof/>
          <w:color w:val="auto"/>
          <w:lang w:eastAsia="sk-SK"/>
        </w:rPr>
      </w:pPr>
      <w:r w:rsidRPr="0056663A">
        <w:rPr>
          <w:b/>
          <w:noProof/>
          <w:color w:val="008998"/>
        </w:rPr>
        <w:t>13</w:t>
      </w:r>
      <w:r>
        <w:rPr>
          <w:rFonts w:eastAsiaTheme="minorEastAsia"/>
          <w:noProof/>
          <w:color w:val="auto"/>
          <w:lang w:eastAsia="sk-SK"/>
        </w:rPr>
        <w:tab/>
      </w:r>
      <w:r w:rsidRPr="0056663A">
        <w:rPr>
          <w:b/>
          <w:noProof/>
          <w:color w:val="008998"/>
        </w:rPr>
        <w:t>Vysvetľovanie a</w:t>
      </w:r>
      <w:r w:rsidRPr="0056663A">
        <w:rPr>
          <w:rFonts w:ascii="Calibri" w:hAnsi="Calibri" w:cs="Calibri"/>
          <w:b/>
          <w:noProof/>
          <w:color w:val="008998"/>
        </w:rPr>
        <w:t> </w:t>
      </w:r>
      <w:r w:rsidRPr="0056663A">
        <w:rPr>
          <w:b/>
          <w:noProof/>
          <w:color w:val="008998"/>
        </w:rPr>
        <w:t>doplnenie s</w:t>
      </w:r>
      <w:r w:rsidRPr="0056663A">
        <w:rPr>
          <w:rFonts w:cs="Proba Pro"/>
          <w:b/>
          <w:noProof/>
          <w:color w:val="008998"/>
        </w:rPr>
        <w:t>úť</w:t>
      </w:r>
      <w:r w:rsidRPr="0056663A">
        <w:rPr>
          <w:b/>
          <w:noProof/>
          <w:color w:val="008998"/>
        </w:rPr>
        <w:t>a</w:t>
      </w:r>
      <w:r w:rsidRPr="0056663A">
        <w:rPr>
          <w:rFonts w:cs="Proba Pro"/>
          <w:b/>
          <w:noProof/>
          <w:color w:val="008998"/>
        </w:rPr>
        <w:t>ž</w:t>
      </w:r>
      <w:r w:rsidRPr="0056663A">
        <w:rPr>
          <w:b/>
          <w:noProof/>
          <w:color w:val="008998"/>
        </w:rPr>
        <w:t>n</w:t>
      </w:r>
      <w:r w:rsidRPr="0056663A">
        <w:rPr>
          <w:rFonts w:cs="Proba Pro"/>
          <w:b/>
          <w:noProof/>
          <w:color w:val="008998"/>
        </w:rPr>
        <w:t>ý</w:t>
      </w:r>
      <w:r w:rsidRPr="0056663A">
        <w:rPr>
          <w:b/>
          <w:noProof/>
          <w:color w:val="008998"/>
        </w:rPr>
        <w:t>ch podkladov</w:t>
      </w:r>
      <w:r>
        <w:rPr>
          <w:noProof/>
        </w:rPr>
        <w:tab/>
      </w:r>
      <w:r>
        <w:rPr>
          <w:noProof/>
        </w:rPr>
        <w:fldChar w:fldCharType="begin"/>
      </w:r>
      <w:r>
        <w:rPr>
          <w:noProof/>
        </w:rPr>
        <w:instrText xml:space="preserve"> PAGEREF _Toc18072675 \h </w:instrText>
      </w:r>
      <w:r>
        <w:rPr>
          <w:noProof/>
        </w:rPr>
      </w:r>
      <w:r>
        <w:rPr>
          <w:noProof/>
        </w:rPr>
        <w:fldChar w:fldCharType="separate"/>
      </w:r>
      <w:r w:rsidR="00C662C8">
        <w:rPr>
          <w:noProof/>
        </w:rPr>
        <w:t>9</w:t>
      </w:r>
      <w:r>
        <w:rPr>
          <w:noProof/>
        </w:rPr>
        <w:fldChar w:fldCharType="end"/>
      </w:r>
    </w:p>
    <w:p w14:paraId="2EC46DEC" w14:textId="72B128A1" w:rsidR="00D7126B" w:rsidRDefault="00D7126B">
      <w:pPr>
        <w:pStyle w:val="Obsah2"/>
        <w:rPr>
          <w:rFonts w:eastAsiaTheme="minorEastAsia"/>
          <w:noProof/>
          <w:color w:val="auto"/>
          <w:lang w:eastAsia="sk-SK"/>
        </w:rPr>
      </w:pPr>
      <w:r w:rsidRPr="0056663A">
        <w:rPr>
          <w:b/>
          <w:noProof/>
          <w:color w:val="008998"/>
        </w:rPr>
        <w:t>14</w:t>
      </w:r>
      <w:r>
        <w:rPr>
          <w:rFonts w:eastAsiaTheme="minorEastAsia"/>
          <w:noProof/>
          <w:color w:val="auto"/>
          <w:lang w:eastAsia="sk-SK"/>
        </w:rPr>
        <w:tab/>
      </w:r>
      <w:r w:rsidRPr="0056663A">
        <w:rPr>
          <w:b/>
          <w:noProof/>
          <w:color w:val="008998"/>
        </w:rPr>
        <w:t>Obhliadka miesta realiziácie predmetu zákazky</w:t>
      </w:r>
      <w:r>
        <w:rPr>
          <w:noProof/>
        </w:rPr>
        <w:tab/>
      </w:r>
      <w:r>
        <w:rPr>
          <w:noProof/>
        </w:rPr>
        <w:fldChar w:fldCharType="begin"/>
      </w:r>
      <w:r>
        <w:rPr>
          <w:noProof/>
        </w:rPr>
        <w:instrText xml:space="preserve"> PAGEREF _Toc18072676 \h </w:instrText>
      </w:r>
      <w:r>
        <w:rPr>
          <w:noProof/>
        </w:rPr>
      </w:r>
      <w:r>
        <w:rPr>
          <w:noProof/>
        </w:rPr>
        <w:fldChar w:fldCharType="separate"/>
      </w:r>
      <w:r w:rsidR="00C662C8">
        <w:rPr>
          <w:noProof/>
        </w:rPr>
        <w:t>9</w:t>
      </w:r>
      <w:r>
        <w:rPr>
          <w:noProof/>
        </w:rPr>
        <w:fldChar w:fldCharType="end"/>
      </w:r>
    </w:p>
    <w:p w14:paraId="40B9B7EC" w14:textId="26894824" w:rsidR="00D7126B" w:rsidRDefault="00D7126B">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_Toc18072677 \h </w:instrText>
      </w:r>
      <w:r>
        <w:fldChar w:fldCharType="separate"/>
      </w:r>
      <w:r w:rsidR="00C662C8">
        <w:t>9</w:t>
      </w:r>
      <w:r>
        <w:fldChar w:fldCharType="end"/>
      </w:r>
    </w:p>
    <w:p w14:paraId="2FD1B3A0" w14:textId="76EB1A16" w:rsidR="00D7126B" w:rsidRDefault="00D7126B">
      <w:pPr>
        <w:pStyle w:val="Obsah2"/>
        <w:rPr>
          <w:rFonts w:eastAsiaTheme="minorEastAsia"/>
          <w:noProof/>
          <w:color w:val="auto"/>
          <w:lang w:eastAsia="sk-SK"/>
        </w:rPr>
      </w:pPr>
      <w:r w:rsidRPr="0056663A">
        <w:rPr>
          <w:b/>
          <w:noProof/>
          <w:color w:val="008998"/>
        </w:rPr>
        <w:t>15</w:t>
      </w:r>
      <w:r>
        <w:rPr>
          <w:rFonts w:eastAsiaTheme="minorEastAsia"/>
          <w:noProof/>
          <w:color w:val="auto"/>
          <w:lang w:eastAsia="sk-SK"/>
        </w:rPr>
        <w:tab/>
      </w:r>
      <w:r w:rsidRPr="0056663A">
        <w:rPr>
          <w:b/>
          <w:noProof/>
          <w:color w:val="008998"/>
        </w:rPr>
        <w:t>Jazyk ponúk</w:t>
      </w:r>
      <w:r>
        <w:rPr>
          <w:noProof/>
        </w:rPr>
        <w:tab/>
      </w:r>
      <w:r>
        <w:rPr>
          <w:noProof/>
        </w:rPr>
        <w:fldChar w:fldCharType="begin"/>
      </w:r>
      <w:r>
        <w:rPr>
          <w:noProof/>
        </w:rPr>
        <w:instrText xml:space="preserve"> PAGEREF _Toc18072678 \h </w:instrText>
      </w:r>
      <w:r>
        <w:rPr>
          <w:noProof/>
        </w:rPr>
      </w:r>
      <w:r>
        <w:rPr>
          <w:noProof/>
        </w:rPr>
        <w:fldChar w:fldCharType="separate"/>
      </w:r>
      <w:r w:rsidR="00C662C8">
        <w:rPr>
          <w:noProof/>
        </w:rPr>
        <w:t>9</w:t>
      </w:r>
      <w:r>
        <w:rPr>
          <w:noProof/>
        </w:rPr>
        <w:fldChar w:fldCharType="end"/>
      </w:r>
    </w:p>
    <w:p w14:paraId="1AE4C144" w14:textId="32A6CF30" w:rsidR="00D7126B" w:rsidRDefault="00D7126B">
      <w:pPr>
        <w:pStyle w:val="Obsah2"/>
        <w:rPr>
          <w:rFonts w:eastAsiaTheme="minorEastAsia"/>
          <w:noProof/>
          <w:color w:val="auto"/>
          <w:lang w:eastAsia="sk-SK"/>
        </w:rPr>
      </w:pPr>
      <w:r w:rsidRPr="0056663A">
        <w:rPr>
          <w:b/>
          <w:noProof/>
          <w:color w:val="008998"/>
        </w:rPr>
        <w:t>16</w:t>
      </w:r>
      <w:r>
        <w:rPr>
          <w:rFonts w:eastAsiaTheme="minorEastAsia"/>
          <w:noProof/>
          <w:color w:val="auto"/>
          <w:lang w:eastAsia="sk-SK"/>
        </w:rPr>
        <w:tab/>
      </w:r>
      <w:r w:rsidRPr="0056663A">
        <w:rPr>
          <w:b/>
          <w:noProof/>
          <w:color w:val="008998"/>
        </w:rPr>
        <w:t>Zábezpeka</w:t>
      </w:r>
      <w:r>
        <w:rPr>
          <w:noProof/>
        </w:rPr>
        <w:tab/>
      </w:r>
      <w:r>
        <w:rPr>
          <w:noProof/>
        </w:rPr>
        <w:fldChar w:fldCharType="begin"/>
      </w:r>
      <w:r>
        <w:rPr>
          <w:noProof/>
        </w:rPr>
        <w:instrText xml:space="preserve"> PAGEREF _Toc18072679 \h </w:instrText>
      </w:r>
      <w:r>
        <w:rPr>
          <w:noProof/>
        </w:rPr>
      </w:r>
      <w:r>
        <w:rPr>
          <w:noProof/>
        </w:rPr>
        <w:fldChar w:fldCharType="separate"/>
      </w:r>
      <w:r w:rsidR="00C662C8">
        <w:rPr>
          <w:noProof/>
        </w:rPr>
        <w:t>9</w:t>
      </w:r>
      <w:r>
        <w:rPr>
          <w:noProof/>
        </w:rPr>
        <w:fldChar w:fldCharType="end"/>
      </w:r>
    </w:p>
    <w:p w14:paraId="54D713C3" w14:textId="4568B703" w:rsidR="00D7126B" w:rsidRDefault="00D7126B">
      <w:pPr>
        <w:pStyle w:val="Obsah2"/>
        <w:rPr>
          <w:rFonts w:eastAsiaTheme="minorEastAsia"/>
          <w:noProof/>
          <w:color w:val="auto"/>
          <w:lang w:eastAsia="sk-SK"/>
        </w:rPr>
      </w:pPr>
      <w:r w:rsidRPr="0056663A">
        <w:rPr>
          <w:b/>
          <w:noProof/>
          <w:color w:val="008998"/>
        </w:rPr>
        <w:t>17</w:t>
      </w:r>
      <w:r>
        <w:rPr>
          <w:rFonts w:eastAsiaTheme="minorEastAsia"/>
          <w:noProof/>
          <w:color w:val="auto"/>
          <w:lang w:eastAsia="sk-SK"/>
        </w:rPr>
        <w:tab/>
      </w:r>
      <w:r w:rsidRPr="0056663A">
        <w:rPr>
          <w:b/>
          <w:noProof/>
          <w:color w:val="008998"/>
        </w:rPr>
        <w:t>Mena a</w:t>
      </w:r>
      <w:r w:rsidRPr="0056663A">
        <w:rPr>
          <w:rFonts w:ascii="Calibri" w:hAnsi="Calibri" w:cs="Calibri"/>
          <w:b/>
          <w:noProof/>
          <w:color w:val="008998"/>
        </w:rPr>
        <w:t> </w:t>
      </w:r>
      <w:r w:rsidRPr="0056663A">
        <w:rPr>
          <w:b/>
          <w:noProof/>
          <w:color w:val="008998"/>
        </w:rPr>
        <w:t>ceny uv</w:t>
      </w:r>
      <w:r w:rsidRPr="0056663A">
        <w:rPr>
          <w:rFonts w:cs="Proba Pro"/>
          <w:b/>
          <w:noProof/>
          <w:color w:val="008998"/>
        </w:rPr>
        <w:t>á</w:t>
      </w:r>
      <w:r w:rsidRPr="0056663A">
        <w:rPr>
          <w:b/>
          <w:noProof/>
          <w:color w:val="008998"/>
        </w:rPr>
        <w:t>dzan</w:t>
      </w:r>
      <w:r w:rsidRPr="0056663A">
        <w:rPr>
          <w:rFonts w:cs="Proba Pro"/>
          <w:b/>
          <w:noProof/>
          <w:color w:val="008998"/>
        </w:rPr>
        <w:t>é</w:t>
      </w:r>
      <w:r w:rsidRPr="0056663A">
        <w:rPr>
          <w:b/>
          <w:noProof/>
          <w:color w:val="008998"/>
        </w:rPr>
        <w:t xml:space="preserve"> v ponuk</w:t>
      </w:r>
      <w:r w:rsidRPr="0056663A">
        <w:rPr>
          <w:rFonts w:cs="Proba Pro"/>
          <w:b/>
          <w:noProof/>
          <w:color w:val="008998"/>
        </w:rPr>
        <w:t>á</w:t>
      </w:r>
      <w:r w:rsidRPr="0056663A">
        <w:rPr>
          <w:b/>
          <w:noProof/>
          <w:color w:val="008998"/>
        </w:rPr>
        <w:t>ch</w:t>
      </w:r>
      <w:r>
        <w:rPr>
          <w:noProof/>
        </w:rPr>
        <w:tab/>
      </w:r>
      <w:r>
        <w:rPr>
          <w:noProof/>
        </w:rPr>
        <w:fldChar w:fldCharType="begin"/>
      </w:r>
      <w:r>
        <w:rPr>
          <w:noProof/>
        </w:rPr>
        <w:instrText xml:space="preserve"> PAGEREF _Toc18072680 \h </w:instrText>
      </w:r>
      <w:r>
        <w:rPr>
          <w:noProof/>
        </w:rPr>
      </w:r>
      <w:r>
        <w:rPr>
          <w:noProof/>
        </w:rPr>
        <w:fldChar w:fldCharType="separate"/>
      </w:r>
      <w:r w:rsidR="00C662C8">
        <w:rPr>
          <w:noProof/>
        </w:rPr>
        <w:t>11</w:t>
      </w:r>
      <w:r>
        <w:rPr>
          <w:noProof/>
        </w:rPr>
        <w:fldChar w:fldCharType="end"/>
      </w:r>
    </w:p>
    <w:p w14:paraId="5A1DF34F" w14:textId="3EDF2FCC" w:rsidR="00D7126B" w:rsidRDefault="00D7126B">
      <w:pPr>
        <w:pStyle w:val="Obsah2"/>
        <w:rPr>
          <w:rFonts w:eastAsiaTheme="minorEastAsia"/>
          <w:noProof/>
          <w:color w:val="auto"/>
          <w:lang w:eastAsia="sk-SK"/>
        </w:rPr>
      </w:pPr>
      <w:r w:rsidRPr="0056663A">
        <w:rPr>
          <w:b/>
          <w:noProof/>
          <w:color w:val="008998"/>
        </w:rPr>
        <w:t>18</w:t>
      </w:r>
      <w:r>
        <w:rPr>
          <w:rFonts w:eastAsiaTheme="minorEastAsia"/>
          <w:noProof/>
          <w:color w:val="auto"/>
          <w:lang w:eastAsia="sk-SK"/>
        </w:rPr>
        <w:tab/>
      </w:r>
      <w:r w:rsidRPr="0056663A">
        <w:rPr>
          <w:b/>
          <w:noProof/>
          <w:color w:val="008998"/>
        </w:rPr>
        <w:t>Vyhotovenie ponúk</w:t>
      </w:r>
      <w:r>
        <w:rPr>
          <w:noProof/>
        </w:rPr>
        <w:tab/>
      </w:r>
      <w:r>
        <w:rPr>
          <w:noProof/>
        </w:rPr>
        <w:fldChar w:fldCharType="begin"/>
      </w:r>
      <w:r>
        <w:rPr>
          <w:noProof/>
        </w:rPr>
        <w:instrText xml:space="preserve"> PAGEREF _Toc18072681 \h </w:instrText>
      </w:r>
      <w:r>
        <w:rPr>
          <w:noProof/>
        </w:rPr>
      </w:r>
      <w:r>
        <w:rPr>
          <w:noProof/>
        </w:rPr>
        <w:fldChar w:fldCharType="separate"/>
      </w:r>
      <w:r w:rsidR="00C662C8">
        <w:rPr>
          <w:noProof/>
        </w:rPr>
        <w:t>11</w:t>
      </w:r>
      <w:r>
        <w:rPr>
          <w:noProof/>
        </w:rPr>
        <w:fldChar w:fldCharType="end"/>
      </w:r>
    </w:p>
    <w:p w14:paraId="4A0C04E0" w14:textId="20D915AA" w:rsidR="00D7126B" w:rsidRDefault="00D7126B">
      <w:pPr>
        <w:pStyle w:val="Obsah2"/>
        <w:rPr>
          <w:rFonts w:eastAsiaTheme="minorEastAsia"/>
          <w:noProof/>
          <w:color w:val="auto"/>
          <w:lang w:eastAsia="sk-SK"/>
        </w:rPr>
      </w:pPr>
      <w:r w:rsidRPr="0056663A">
        <w:rPr>
          <w:b/>
          <w:noProof/>
          <w:color w:val="008998"/>
        </w:rPr>
        <w:t>19</w:t>
      </w:r>
      <w:r>
        <w:rPr>
          <w:rFonts w:eastAsiaTheme="minorEastAsia"/>
          <w:noProof/>
          <w:color w:val="auto"/>
          <w:lang w:eastAsia="sk-SK"/>
        </w:rPr>
        <w:tab/>
      </w:r>
      <w:r w:rsidRPr="0056663A">
        <w:rPr>
          <w:b/>
          <w:noProof/>
          <w:color w:val="008998"/>
        </w:rPr>
        <w:t>Konflikt záujmov</w:t>
      </w:r>
      <w:r>
        <w:rPr>
          <w:noProof/>
        </w:rPr>
        <w:tab/>
      </w:r>
      <w:r>
        <w:rPr>
          <w:noProof/>
        </w:rPr>
        <w:fldChar w:fldCharType="begin"/>
      </w:r>
      <w:r>
        <w:rPr>
          <w:noProof/>
        </w:rPr>
        <w:instrText xml:space="preserve"> PAGEREF _Toc18072682 \h </w:instrText>
      </w:r>
      <w:r>
        <w:rPr>
          <w:noProof/>
        </w:rPr>
      </w:r>
      <w:r>
        <w:rPr>
          <w:noProof/>
        </w:rPr>
        <w:fldChar w:fldCharType="separate"/>
      </w:r>
      <w:r w:rsidR="00C662C8">
        <w:rPr>
          <w:noProof/>
        </w:rPr>
        <w:t>11</w:t>
      </w:r>
      <w:r>
        <w:rPr>
          <w:noProof/>
        </w:rPr>
        <w:fldChar w:fldCharType="end"/>
      </w:r>
    </w:p>
    <w:p w14:paraId="4A23E3C9" w14:textId="6115519B" w:rsidR="00D7126B" w:rsidRDefault="00D7126B">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_Toc18072683 \h </w:instrText>
      </w:r>
      <w:r>
        <w:fldChar w:fldCharType="separate"/>
      </w:r>
      <w:r w:rsidR="00C662C8">
        <w:t>12</w:t>
      </w:r>
      <w:r>
        <w:fldChar w:fldCharType="end"/>
      </w:r>
    </w:p>
    <w:p w14:paraId="5DE66AC3" w14:textId="3CEDC415" w:rsidR="00D7126B" w:rsidRDefault="00D7126B">
      <w:pPr>
        <w:pStyle w:val="Obsah2"/>
        <w:rPr>
          <w:rFonts w:eastAsiaTheme="minorEastAsia"/>
          <w:noProof/>
          <w:color w:val="auto"/>
          <w:lang w:eastAsia="sk-SK"/>
        </w:rPr>
      </w:pPr>
      <w:r w:rsidRPr="0056663A">
        <w:rPr>
          <w:b/>
          <w:noProof/>
          <w:color w:val="008998"/>
        </w:rPr>
        <w:t>20</w:t>
      </w:r>
      <w:r>
        <w:rPr>
          <w:rFonts w:eastAsiaTheme="minorEastAsia"/>
          <w:noProof/>
          <w:color w:val="auto"/>
          <w:lang w:eastAsia="sk-SK"/>
        </w:rPr>
        <w:tab/>
      </w:r>
      <w:r w:rsidRPr="0056663A">
        <w:rPr>
          <w:b/>
          <w:noProof/>
          <w:color w:val="008998"/>
        </w:rPr>
        <w:t>Spôsob predloženia ponuky</w:t>
      </w:r>
      <w:r>
        <w:rPr>
          <w:noProof/>
        </w:rPr>
        <w:tab/>
      </w:r>
      <w:r>
        <w:rPr>
          <w:noProof/>
        </w:rPr>
        <w:fldChar w:fldCharType="begin"/>
      </w:r>
      <w:r>
        <w:rPr>
          <w:noProof/>
        </w:rPr>
        <w:instrText xml:space="preserve"> PAGEREF _Toc18072684 \h </w:instrText>
      </w:r>
      <w:r>
        <w:rPr>
          <w:noProof/>
        </w:rPr>
      </w:r>
      <w:r>
        <w:rPr>
          <w:noProof/>
        </w:rPr>
        <w:fldChar w:fldCharType="separate"/>
      </w:r>
      <w:r w:rsidR="00C662C8">
        <w:rPr>
          <w:noProof/>
        </w:rPr>
        <w:t>12</w:t>
      </w:r>
      <w:r>
        <w:rPr>
          <w:noProof/>
        </w:rPr>
        <w:fldChar w:fldCharType="end"/>
      </w:r>
    </w:p>
    <w:p w14:paraId="6B9AA563" w14:textId="6B25C008" w:rsidR="00D7126B" w:rsidRDefault="00D7126B">
      <w:pPr>
        <w:pStyle w:val="Obsah2"/>
        <w:rPr>
          <w:rFonts w:eastAsiaTheme="minorEastAsia"/>
          <w:noProof/>
          <w:color w:val="auto"/>
          <w:lang w:eastAsia="sk-SK"/>
        </w:rPr>
      </w:pPr>
      <w:r w:rsidRPr="0056663A">
        <w:rPr>
          <w:b/>
          <w:noProof/>
          <w:color w:val="008998"/>
        </w:rPr>
        <w:t>21</w:t>
      </w:r>
      <w:r>
        <w:rPr>
          <w:rFonts w:eastAsiaTheme="minorEastAsia"/>
          <w:noProof/>
          <w:color w:val="auto"/>
          <w:lang w:eastAsia="sk-SK"/>
        </w:rPr>
        <w:tab/>
      </w:r>
      <w:r w:rsidRPr="0056663A">
        <w:rPr>
          <w:b/>
          <w:noProof/>
          <w:color w:val="008998"/>
        </w:rPr>
        <w:t>Miesto a</w:t>
      </w:r>
      <w:r w:rsidRPr="0056663A">
        <w:rPr>
          <w:rFonts w:ascii="Calibri" w:hAnsi="Calibri" w:cs="Calibri"/>
          <w:b/>
          <w:noProof/>
          <w:color w:val="008998"/>
        </w:rPr>
        <w:t> </w:t>
      </w:r>
      <w:r w:rsidRPr="0056663A">
        <w:rPr>
          <w:b/>
          <w:noProof/>
          <w:color w:val="008998"/>
        </w:rPr>
        <w:t>lehota na predkladanie pon</w:t>
      </w:r>
      <w:r w:rsidRPr="0056663A">
        <w:rPr>
          <w:rFonts w:cs="Proba Pro"/>
          <w:b/>
          <w:noProof/>
          <w:color w:val="008998"/>
        </w:rPr>
        <w:t>ú</w:t>
      </w:r>
      <w:r w:rsidRPr="0056663A">
        <w:rPr>
          <w:b/>
          <w:noProof/>
          <w:color w:val="008998"/>
        </w:rPr>
        <w:t>k</w:t>
      </w:r>
      <w:r>
        <w:rPr>
          <w:noProof/>
        </w:rPr>
        <w:tab/>
      </w:r>
      <w:r>
        <w:rPr>
          <w:noProof/>
        </w:rPr>
        <w:fldChar w:fldCharType="begin"/>
      </w:r>
      <w:r>
        <w:rPr>
          <w:noProof/>
        </w:rPr>
        <w:instrText xml:space="preserve"> PAGEREF _Toc18072685 \h </w:instrText>
      </w:r>
      <w:r>
        <w:rPr>
          <w:noProof/>
        </w:rPr>
      </w:r>
      <w:r>
        <w:rPr>
          <w:noProof/>
        </w:rPr>
        <w:fldChar w:fldCharType="separate"/>
      </w:r>
      <w:r w:rsidR="00C662C8">
        <w:rPr>
          <w:noProof/>
        </w:rPr>
        <w:t>13</w:t>
      </w:r>
      <w:r>
        <w:rPr>
          <w:noProof/>
        </w:rPr>
        <w:fldChar w:fldCharType="end"/>
      </w:r>
    </w:p>
    <w:p w14:paraId="26C7AC0C" w14:textId="48D37AA4" w:rsidR="00D7126B" w:rsidRDefault="00D7126B">
      <w:pPr>
        <w:pStyle w:val="Obsah2"/>
        <w:rPr>
          <w:rFonts w:eastAsiaTheme="minorEastAsia"/>
          <w:noProof/>
          <w:color w:val="auto"/>
          <w:lang w:eastAsia="sk-SK"/>
        </w:rPr>
      </w:pPr>
      <w:r w:rsidRPr="0056663A">
        <w:rPr>
          <w:b/>
          <w:noProof/>
          <w:color w:val="008998"/>
        </w:rPr>
        <w:t>22</w:t>
      </w:r>
      <w:r>
        <w:rPr>
          <w:rFonts w:eastAsiaTheme="minorEastAsia"/>
          <w:noProof/>
          <w:color w:val="auto"/>
          <w:lang w:eastAsia="sk-SK"/>
        </w:rPr>
        <w:tab/>
      </w:r>
      <w:r w:rsidRPr="0056663A">
        <w:rPr>
          <w:b/>
          <w:noProof/>
          <w:color w:val="008998"/>
        </w:rPr>
        <w:t>Stiahnutie/vymazanie pôvodnej pon</w:t>
      </w:r>
      <w:r w:rsidRPr="0056663A">
        <w:rPr>
          <w:rFonts w:cs="Proba Pro"/>
          <w:b/>
          <w:noProof/>
          <w:color w:val="008998"/>
        </w:rPr>
        <w:t>uky a</w:t>
      </w:r>
      <w:r w:rsidRPr="0056663A">
        <w:rPr>
          <w:rFonts w:ascii="Calibri" w:hAnsi="Calibri" w:cs="Calibri"/>
          <w:b/>
          <w:noProof/>
          <w:color w:val="008998"/>
        </w:rPr>
        <w:t> </w:t>
      </w:r>
      <w:r w:rsidRPr="0056663A">
        <w:rPr>
          <w:rFonts w:cs="Proba Pro"/>
          <w:b/>
          <w:noProof/>
          <w:color w:val="008998"/>
        </w:rPr>
        <w:t>predloženie novej ponuky</w:t>
      </w:r>
      <w:r>
        <w:rPr>
          <w:noProof/>
        </w:rPr>
        <w:tab/>
      </w:r>
      <w:r>
        <w:rPr>
          <w:noProof/>
        </w:rPr>
        <w:fldChar w:fldCharType="begin"/>
      </w:r>
      <w:r>
        <w:rPr>
          <w:noProof/>
        </w:rPr>
        <w:instrText xml:space="preserve"> PAGEREF _Toc18072686 \h </w:instrText>
      </w:r>
      <w:r>
        <w:rPr>
          <w:noProof/>
        </w:rPr>
      </w:r>
      <w:r>
        <w:rPr>
          <w:noProof/>
        </w:rPr>
        <w:fldChar w:fldCharType="separate"/>
      </w:r>
      <w:r w:rsidR="00C662C8">
        <w:rPr>
          <w:noProof/>
        </w:rPr>
        <w:t>13</w:t>
      </w:r>
      <w:r>
        <w:rPr>
          <w:noProof/>
        </w:rPr>
        <w:fldChar w:fldCharType="end"/>
      </w:r>
    </w:p>
    <w:p w14:paraId="551FFD2F" w14:textId="5D02C664" w:rsidR="00D7126B" w:rsidRDefault="00D7126B">
      <w:pPr>
        <w:pStyle w:val="Obsah1"/>
        <w:rPr>
          <w:rFonts w:asciiTheme="minorHAnsi" w:eastAsiaTheme="minorEastAsia" w:hAnsiTheme="minorHAnsi"/>
          <w:b w:val="0"/>
          <w:sz w:val="22"/>
          <w:szCs w:val="22"/>
          <w:lang w:eastAsia="sk-SK"/>
        </w:rPr>
      </w:pPr>
      <w:r>
        <w:t>Oddiel V. Otváranie a</w:t>
      </w:r>
      <w:r w:rsidRPr="0056663A">
        <w:rPr>
          <w:rFonts w:ascii="Calibri" w:hAnsi="Calibri" w:cs="Calibri"/>
        </w:rPr>
        <w:t> </w:t>
      </w:r>
      <w:r>
        <w:t>vyhodnotenie pon</w:t>
      </w:r>
      <w:r w:rsidRPr="0056663A">
        <w:rPr>
          <w:rFonts w:cs="Proba Pro"/>
        </w:rPr>
        <w:t>ú</w:t>
      </w:r>
      <w:r>
        <w:t>k</w:t>
      </w:r>
      <w:r>
        <w:tab/>
      </w:r>
      <w:r>
        <w:fldChar w:fldCharType="begin"/>
      </w:r>
      <w:r>
        <w:instrText xml:space="preserve"> PAGEREF _Toc18072688 \h </w:instrText>
      </w:r>
      <w:r>
        <w:fldChar w:fldCharType="separate"/>
      </w:r>
      <w:r w:rsidR="00C662C8">
        <w:t>13</w:t>
      </w:r>
      <w:r>
        <w:fldChar w:fldCharType="end"/>
      </w:r>
    </w:p>
    <w:p w14:paraId="4740D016" w14:textId="67B084DB" w:rsidR="00D7126B" w:rsidRDefault="00D7126B">
      <w:pPr>
        <w:pStyle w:val="Obsah2"/>
        <w:rPr>
          <w:rFonts w:eastAsiaTheme="minorEastAsia"/>
          <w:noProof/>
          <w:color w:val="auto"/>
          <w:lang w:eastAsia="sk-SK"/>
        </w:rPr>
      </w:pPr>
      <w:r w:rsidRPr="0056663A">
        <w:rPr>
          <w:b/>
          <w:noProof/>
          <w:color w:val="008998"/>
        </w:rPr>
        <w:t>23</w:t>
      </w:r>
      <w:r>
        <w:rPr>
          <w:rFonts w:eastAsiaTheme="minorEastAsia"/>
          <w:noProof/>
          <w:color w:val="auto"/>
          <w:lang w:eastAsia="sk-SK"/>
        </w:rPr>
        <w:tab/>
      </w:r>
      <w:r w:rsidRPr="0056663A">
        <w:rPr>
          <w:b/>
          <w:noProof/>
          <w:color w:val="008998"/>
        </w:rPr>
        <w:t>Otváranie ponúk</w:t>
      </w:r>
      <w:r>
        <w:rPr>
          <w:noProof/>
        </w:rPr>
        <w:tab/>
      </w:r>
      <w:r>
        <w:rPr>
          <w:noProof/>
        </w:rPr>
        <w:fldChar w:fldCharType="begin"/>
      </w:r>
      <w:r>
        <w:rPr>
          <w:noProof/>
        </w:rPr>
        <w:instrText xml:space="preserve"> PAGEREF _Toc18072689 \h </w:instrText>
      </w:r>
      <w:r>
        <w:rPr>
          <w:noProof/>
        </w:rPr>
      </w:r>
      <w:r>
        <w:rPr>
          <w:noProof/>
        </w:rPr>
        <w:fldChar w:fldCharType="separate"/>
      </w:r>
      <w:r w:rsidR="00C662C8">
        <w:rPr>
          <w:noProof/>
        </w:rPr>
        <w:t>13</w:t>
      </w:r>
      <w:r>
        <w:rPr>
          <w:noProof/>
        </w:rPr>
        <w:fldChar w:fldCharType="end"/>
      </w:r>
    </w:p>
    <w:p w14:paraId="1C7BB7EF" w14:textId="79AAD784" w:rsidR="00D7126B" w:rsidRDefault="00D7126B">
      <w:pPr>
        <w:pStyle w:val="Obsah2"/>
        <w:rPr>
          <w:rFonts w:eastAsiaTheme="minorEastAsia"/>
          <w:noProof/>
          <w:color w:val="auto"/>
          <w:lang w:eastAsia="sk-SK"/>
        </w:rPr>
      </w:pPr>
      <w:r w:rsidRPr="0056663A">
        <w:rPr>
          <w:b/>
          <w:noProof/>
          <w:color w:val="008998"/>
        </w:rPr>
        <w:t>24</w:t>
      </w:r>
      <w:r>
        <w:rPr>
          <w:rFonts w:eastAsiaTheme="minorEastAsia"/>
          <w:noProof/>
          <w:color w:val="auto"/>
          <w:lang w:eastAsia="sk-SK"/>
        </w:rPr>
        <w:tab/>
      </w:r>
      <w:r w:rsidRPr="0056663A">
        <w:rPr>
          <w:b/>
          <w:noProof/>
          <w:color w:val="008998"/>
        </w:rPr>
        <w:t>Vyhodnotenie splnenia podmienok účasti, vysvetľovanie a</w:t>
      </w:r>
      <w:r w:rsidRPr="0056663A">
        <w:rPr>
          <w:rFonts w:ascii="Calibri" w:hAnsi="Calibri" w:cs="Calibri"/>
          <w:b/>
          <w:noProof/>
          <w:color w:val="008998"/>
        </w:rPr>
        <w:t> </w:t>
      </w:r>
      <w:r w:rsidRPr="0056663A">
        <w:rPr>
          <w:b/>
          <w:noProof/>
          <w:color w:val="008998"/>
        </w:rPr>
        <w:t>vyhodnocovanie ponúk</w:t>
      </w:r>
      <w:r>
        <w:rPr>
          <w:noProof/>
        </w:rPr>
        <w:tab/>
      </w:r>
      <w:r>
        <w:rPr>
          <w:noProof/>
        </w:rPr>
        <w:fldChar w:fldCharType="begin"/>
      </w:r>
      <w:r>
        <w:rPr>
          <w:noProof/>
        </w:rPr>
        <w:instrText xml:space="preserve"> PAGEREF _Toc18072690 \h </w:instrText>
      </w:r>
      <w:r>
        <w:rPr>
          <w:noProof/>
        </w:rPr>
      </w:r>
      <w:r>
        <w:rPr>
          <w:noProof/>
        </w:rPr>
        <w:fldChar w:fldCharType="separate"/>
      </w:r>
      <w:r w:rsidR="00C662C8">
        <w:rPr>
          <w:noProof/>
        </w:rPr>
        <w:t>14</w:t>
      </w:r>
      <w:r>
        <w:rPr>
          <w:noProof/>
        </w:rPr>
        <w:fldChar w:fldCharType="end"/>
      </w:r>
    </w:p>
    <w:p w14:paraId="514BFA6E" w14:textId="6397D224" w:rsidR="00D7126B" w:rsidRDefault="00D7126B">
      <w:pPr>
        <w:pStyle w:val="Obsah2"/>
        <w:rPr>
          <w:rFonts w:eastAsiaTheme="minorEastAsia"/>
          <w:noProof/>
          <w:color w:val="auto"/>
          <w:lang w:eastAsia="sk-SK"/>
        </w:rPr>
      </w:pPr>
      <w:r w:rsidRPr="0056663A">
        <w:rPr>
          <w:b/>
          <w:noProof/>
          <w:color w:val="008998"/>
        </w:rPr>
        <w:t>25</w:t>
      </w:r>
      <w:r>
        <w:rPr>
          <w:rFonts w:eastAsiaTheme="minorEastAsia"/>
          <w:noProof/>
          <w:color w:val="auto"/>
          <w:lang w:eastAsia="sk-SK"/>
        </w:rPr>
        <w:tab/>
      </w:r>
      <w:r w:rsidRPr="0056663A">
        <w:rPr>
          <w:b/>
          <w:noProof/>
          <w:color w:val="008998"/>
        </w:rPr>
        <w:t>Dôvernosť procesu verejného obstarávania</w:t>
      </w:r>
      <w:r>
        <w:rPr>
          <w:noProof/>
        </w:rPr>
        <w:tab/>
      </w:r>
      <w:r>
        <w:rPr>
          <w:noProof/>
        </w:rPr>
        <w:fldChar w:fldCharType="begin"/>
      </w:r>
      <w:r>
        <w:rPr>
          <w:noProof/>
        </w:rPr>
        <w:instrText xml:space="preserve"> PAGEREF _Toc18072691 \h </w:instrText>
      </w:r>
      <w:r>
        <w:rPr>
          <w:noProof/>
        </w:rPr>
      </w:r>
      <w:r>
        <w:rPr>
          <w:noProof/>
        </w:rPr>
        <w:fldChar w:fldCharType="separate"/>
      </w:r>
      <w:r w:rsidR="00C662C8">
        <w:rPr>
          <w:noProof/>
        </w:rPr>
        <w:t>17</w:t>
      </w:r>
      <w:r>
        <w:rPr>
          <w:noProof/>
        </w:rPr>
        <w:fldChar w:fldCharType="end"/>
      </w:r>
    </w:p>
    <w:p w14:paraId="6AD3270C" w14:textId="1D5F043E" w:rsidR="00D7126B" w:rsidRDefault="00D7126B">
      <w:pPr>
        <w:pStyle w:val="Obsah2"/>
        <w:rPr>
          <w:rFonts w:eastAsiaTheme="minorEastAsia"/>
          <w:noProof/>
          <w:color w:val="auto"/>
          <w:lang w:eastAsia="sk-SK"/>
        </w:rPr>
      </w:pPr>
      <w:r w:rsidRPr="0056663A">
        <w:rPr>
          <w:b/>
          <w:noProof/>
          <w:color w:val="008998"/>
        </w:rPr>
        <w:t>26</w:t>
      </w:r>
      <w:r>
        <w:rPr>
          <w:rFonts w:eastAsiaTheme="minorEastAsia"/>
          <w:noProof/>
          <w:color w:val="auto"/>
          <w:lang w:eastAsia="sk-SK"/>
        </w:rPr>
        <w:tab/>
      </w:r>
      <w:r w:rsidRPr="0056663A">
        <w:rPr>
          <w:b/>
          <w:noProof/>
          <w:color w:val="008998"/>
        </w:rPr>
        <w:t>Vyhodnotenie splnenia podmienok účasti úspešného uchádzača a informácia o</w:t>
      </w:r>
      <w:r w:rsidRPr="0056663A">
        <w:rPr>
          <w:rFonts w:ascii="Calibri" w:hAnsi="Calibri" w:cs="Calibri"/>
          <w:b/>
          <w:noProof/>
          <w:color w:val="008998"/>
        </w:rPr>
        <w:t> </w:t>
      </w:r>
      <w:r w:rsidRPr="0056663A">
        <w:rPr>
          <w:b/>
          <w:noProof/>
          <w:color w:val="008998"/>
        </w:rPr>
        <w:t>výsledku hodnotenia ponúk</w:t>
      </w:r>
      <w:r>
        <w:rPr>
          <w:noProof/>
        </w:rPr>
        <w:tab/>
      </w:r>
      <w:r>
        <w:rPr>
          <w:noProof/>
        </w:rPr>
        <w:fldChar w:fldCharType="begin"/>
      </w:r>
      <w:r>
        <w:rPr>
          <w:noProof/>
        </w:rPr>
        <w:instrText xml:space="preserve"> PAGEREF _Toc18072692 \h </w:instrText>
      </w:r>
      <w:r>
        <w:rPr>
          <w:noProof/>
        </w:rPr>
      </w:r>
      <w:r>
        <w:rPr>
          <w:noProof/>
        </w:rPr>
        <w:fldChar w:fldCharType="separate"/>
      </w:r>
      <w:r w:rsidR="00C662C8">
        <w:rPr>
          <w:noProof/>
        </w:rPr>
        <w:t>17</w:t>
      </w:r>
      <w:r>
        <w:rPr>
          <w:noProof/>
        </w:rPr>
        <w:fldChar w:fldCharType="end"/>
      </w:r>
    </w:p>
    <w:p w14:paraId="418DF670" w14:textId="69548443" w:rsidR="00D7126B" w:rsidRDefault="00D7126B">
      <w:pPr>
        <w:pStyle w:val="Obsah2"/>
        <w:rPr>
          <w:rFonts w:eastAsiaTheme="minorEastAsia"/>
          <w:noProof/>
          <w:color w:val="auto"/>
          <w:lang w:eastAsia="sk-SK"/>
        </w:rPr>
      </w:pPr>
      <w:r w:rsidRPr="0056663A">
        <w:rPr>
          <w:b/>
          <w:noProof/>
          <w:color w:val="008998"/>
        </w:rPr>
        <w:t>27</w:t>
      </w:r>
      <w:r>
        <w:rPr>
          <w:rFonts w:eastAsiaTheme="minorEastAsia"/>
          <w:noProof/>
          <w:color w:val="auto"/>
          <w:lang w:eastAsia="sk-SK"/>
        </w:rPr>
        <w:tab/>
      </w:r>
      <w:r w:rsidRPr="0056663A">
        <w:rPr>
          <w:b/>
          <w:noProof/>
          <w:color w:val="008998"/>
        </w:rPr>
        <w:t>Uzavretie zmluvy</w:t>
      </w:r>
      <w:r>
        <w:rPr>
          <w:noProof/>
        </w:rPr>
        <w:tab/>
      </w:r>
      <w:r>
        <w:rPr>
          <w:noProof/>
        </w:rPr>
        <w:fldChar w:fldCharType="begin"/>
      </w:r>
      <w:r>
        <w:rPr>
          <w:noProof/>
        </w:rPr>
        <w:instrText xml:space="preserve"> PAGEREF _Toc18072693 \h </w:instrText>
      </w:r>
      <w:r>
        <w:rPr>
          <w:noProof/>
        </w:rPr>
      </w:r>
      <w:r>
        <w:rPr>
          <w:noProof/>
        </w:rPr>
        <w:fldChar w:fldCharType="separate"/>
      </w:r>
      <w:r w:rsidR="00C662C8">
        <w:rPr>
          <w:noProof/>
        </w:rPr>
        <w:t>18</w:t>
      </w:r>
      <w:r>
        <w:rPr>
          <w:noProof/>
        </w:rPr>
        <w:fldChar w:fldCharType="end"/>
      </w:r>
    </w:p>
    <w:p w14:paraId="7E3402EC" w14:textId="702E2A4C" w:rsidR="00D7126B" w:rsidRDefault="00D7126B">
      <w:pPr>
        <w:pStyle w:val="Obsah1"/>
        <w:rPr>
          <w:rFonts w:asciiTheme="minorHAnsi" w:eastAsiaTheme="minorEastAsia" w:hAnsiTheme="minorHAnsi"/>
          <w:b w:val="0"/>
          <w:sz w:val="22"/>
          <w:szCs w:val="22"/>
          <w:lang w:eastAsia="sk-SK"/>
        </w:rPr>
      </w:pPr>
      <w:r w:rsidRPr="0056663A">
        <w:t>Časť B. Opis predmetu zákazky</w:t>
      </w:r>
      <w:r>
        <w:tab/>
      </w:r>
      <w:r>
        <w:fldChar w:fldCharType="begin"/>
      </w:r>
      <w:r>
        <w:instrText xml:space="preserve"> PAGEREF _Toc18072694 \h </w:instrText>
      </w:r>
      <w:r>
        <w:fldChar w:fldCharType="separate"/>
      </w:r>
      <w:r w:rsidR="00C662C8">
        <w:t>20</w:t>
      </w:r>
      <w:r>
        <w:fldChar w:fldCharType="end"/>
      </w:r>
    </w:p>
    <w:p w14:paraId="2C610894" w14:textId="1114CD13"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Základný opis Predmetu zakázky</w:t>
      </w:r>
      <w:r>
        <w:rPr>
          <w:noProof/>
        </w:rPr>
        <w:tab/>
      </w:r>
      <w:r>
        <w:rPr>
          <w:noProof/>
        </w:rPr>
        <w:fldChar w:fldCharType="begin"/>
      </w:r>
      <w:r>
        <w:rPr>
          <w:noProof/>
        </w:rPr>
        <w:instrText xml:space="preserve"> PAGEREF _Toc18072695 \h </w:instrText>
      </w:r>
      <w:r>
        <w:rPr>
          <w:noProof/>
        </w:rPr>
      </w:r>
      <w:r>
        <w:rPr>
          <w:noProof/>
        </w:rPr>
        <w:fldChar w:fldCharType="separate"/>
      </w:r>
      <w:r w:rsidR="00C662C8">
        <w:rPr>
          <w:noProof/>
        </w:rPr>
        <w:t>20</w:t>
      </w:r>
      <w:r>
        <w:rPr>
          <w:noProof/>
        </w:rPr>
        <w:fldChar w:fldCharType="end"/>
      </w:r>
    </w:p>
    <w:p w14:paraId="2192DE86" w14:textId="7656CA7C" w:rsidR="00D7126B" w:rsidRDefault="00D7126B">
      <w:pPr>
        <w:pStyle w:val="Obsah2"/>
        <w:rPr>
          <w:rFonts w:eastAsiaTheme="minorEastAsia"/>
          <w:noProof/>
          <w:color w:val="auto"/>
          <w:lang w:eastAsia="sk-SK"/>
        </w:rPr>
      </w:pPr>
      <w:r w:rsidRPr="0056663A">
        <w:rPr>
          <w:b/>
          <w:noProof/>
          <w:color w:val="008998"/>
        </w:rPr>
        <w:t>2</w:t>
      </w:r>
      <w:r>
        <w:rPr>
          <w:rFonts w:eastAsiaTheme="minorEastAsia"/>
          <w:noProof/>
          <w:color w:val="auto"/>
          <w:lang w:eastAsia="sk-SK"/>
        </w:rPr>
        <w:tab/>
      </w:r>
      <w:r w:rsidRPr="0056663A">
        <w:rPr>
          <w:b/>
          <w:noProof/>
          <w:color w:val="008998"/>
        </w:rPr>
        <w:t>Miesto realizácie predmetu zákazky</w:t>
      </w:r>
      <w:r>
        <w:rPr>
          <w:noProof/>
        </w:rPr>
        <w:tab/>
      </w:r>
      <w:r>
        <w:rPr>
          <w:noProof/>
        </w:rPr>
        <w:fldChar w:fldCharType="begin"/>
      </w:r>
      <w:r>
        <w:rPr>
          <w:noProof/>
        </w:rPr>
        <w:instrText xml:space="preserve"> PAGEREF _Toc18072696 \h </w:instrText>
      </w:r>
      <w:r>
        <w:rPr>
          <w:noProof/>
        </w:rPr>
      </w:r>
      <w:r>
        <w:rPr>
          <w:noProof/>
        </w:rPr>
        <w:fldChar w:fldCharType="separate"/>
      </w:r>
      <w:r w:rsidR="00C662C8">
        <w:rPr>
          <w:noProof/>
        </w:rPr>
        <w:t>20</w:t>
      </w:r>
      <w:r>
        <w:rPr>
          <w:noProof/>
        </w:rPr>
        <w:fldChar w:fldCharType="end"/>
      </w:r>
    </w:p>
    <w:p w14:paraId="1A6F7C78" w14:textId="57D790B9" w:rsidR="00D7126B" w:rsidRDefault="00D7126B">
      <w:pPr>
        <w:pStyle w:val="Obsah2"/>
        <w:rPr>
          <w:rFonts w:eastAsiaTheme="minorEastAsia"/>
          <w:noProof/>
          <w:color w:val="auto"/>
          <w:lang w:eastAsia="sk-SK"/>
        </w:rPr>
      </w:pPr>
      <w:r w:rsidRPr="0056663A">
        <w:rPr>
          <w:b/>
          <w:noProof/>
          <w:color w:val="008998"/>
        </w:rPr>
        <w:t>3</w:t>
      </w:r>
      <w:r>
        <w:rPr>
          <w:rFonts w:eastAsiaTheme="minorEastAsia"/>
          <w:noProof/>
          <w:color w:val="auto"/>
          <w:lang w:eastAsia="sk-SK"/>
        </w:rPr>
        <w:tab/>
      </w:r>
      <w:r w:rsidRPr="0056663A">
        <w:rPr>
          <w:b/>
          <w:noProof/>
          <w:color w:val="008998"/>
        </w:rPr>
        <w:t>Termín realizácie predmetu zákazky</w:t>
      </w:r>
      <w:r>
        <w:rPr>
          <w:noProof/>
        </w:rPr>
        <w:tab/>
      </w:r>
      <w:r>
        <w:rPr>
          <w:noProof/>
        </w:rPr>
        <w:fldChar w:fldCharType="begin"/>
      </w:r>
      <w:r>
        <w:rPr>
          <w:noProof/>
        </w:rPr>
        <w:instrText xml:space="preserve"> PAGEREF _Toc18072697 \h </w:instrText>
      </w:r>
      <w:r>
        <w:rPr>
          <w:noProof/>
        </w:rPr>
      </w:r>
      <w:r>
        <w:rPr>
          <w:noProof/>
        </w:rPr>
        <w:fldChar w:fldCharType="separate"/>
      </w:r>
      <w:r w:rsidR="00C662C8">
        <w:rPr>
          <w:noProof/>
        </w:rPr>
        <w:t>20</w:t>
      </w:r>
      <w:r>
        <w:rPr>
          <w:noProof/>
        </w:rPr>
        <w:fldChar w:fldCharType="end"/>
      </w:r>
    </w:p>
    <w:p w14:paraId="4206CD81" w14:textId="0FC5EBA6" w:rsidR="00D7126B" w:rsidRDefault="00D7126B">
      <w:pPr>
        <w:pStyle w:val="Obsah2"/>
        <w:rPr>
          <w:rFonts w:eastAsiaTheme="minorEastAsia"/>
          <w:noProof/>
          <w:color w:val="auto"/>
          <w:lang w:eastAsia="sk-SK"/>
        </w:rPr>
      </w:pPr>
      <w:r w:rsidRPr="0056663A">
        <w:rPr>
          <w:b/>
          <w:noProof/>
          <w:color w:val="008998"/>
        </w:rPr>
        <w:t>4</w:t>
      </w:r>
      <w:r>
        <w:rPr>
          <w:rFonts w:eastAsiaTheme="minorEastAsia"/>
          <w:noProof/>
          <w:color w:val="auto"/>
          <w:lang w:eastAsia="sk-SK"/>
        </w:rPr>
        <w:tab/>
      </w:r>
      <w:r w:rsidRPr="0056663A">
        <w:rPr>
          <w:b/>
          <w:noProof/>
          <w:color w:val="008998"/>
        </w:rPr>
        <w:t>Záruka</w:t>
      </w:r>
      <w:r>
        <w:rPr>
          <w:noProof/>
        </w:rPr>
        <w:tab/>
      </w:r>
      <w:r>
        <w:rPr>
          <w:noProof/>
        </w:rPr>
        <w:fldChar w:fldCharType="begin"/>
      </w:r>
      <w:r>
        <w:rPr>
          <w:noProof/>
        </w:rPr>
        <w:instrText xml:space="preserve"> PAGEREF _Toc18072698 \h </w:instrText>
      </w:r>
      <w:r>
        <w:rPr>
          <w:noProof/>
        </w:rPr>
      </w:r>
      <w:r>
        <w:rPr>
          <w:noProof/>
        </w:rPr>
        <w:fldChar w:fldCharType="separate"/>
      </w:r>
      <w:r w:rsidR="00C662C8">
        <w:rPr>
          <w:noProof/>
        </w:rPr>
        <w:t>21</w:t>
      </w:r>
      <w:r>
        <w:rPr>
          <w:noProof/>
        </w:rPr>
        <w:fldChar w:fldCharType="end"/>
      </w:r>
    </w:p>
    <w:p w14:paraId="1A069366" w14:textId="650E4BB8" w:rsidR="00D7126B" w:rsidRDefault="00D7126B">
      <w:pPr>
        <w:pStyle w:val="Obsah2"/>
        <w:rPr>
          <w:rFonts w:eastAsiaTheme="minorEastAsia"/>
          <w:noProof/>
          <w:color w:val="auto"/>
          <w:lang w:eastAsia="sk-SK"/>
        </w:rPr>
      </w:pPr>
      <w:r w:rsidRPr="0056663A">
        <w:rPr>
          <w:b/>
          <w:noProof/>
          <w:color w:val="008998"/>
        </w:rPr>
        <w:lastRenderedPageBreak/>
        <w:t>5</w:t>
      </w:r>
      <w:r>
        <w:rPr>
          <w:rFonts w:eastAsiaTheme="minorEastAsia"/>
          <w:noProof/>
          <w:color w:val="auto"/>
          <w:lang w:eastAsia="sk-SK"/>
        </w:rPr>
        <w:tab/>
      </w:r>
      <w:r w:rsidRPr="0056663A">
        <w:rPr>
          <w:b/>
          <w:noProof/>
          <w:color w:val="008998"/>
        </w:rPr>
        <w:t>Ďalšie požiadavky na predmet zákazky a</w:t>
      </w:r>
      <w:r w:rsidRPr="0056663A">
        <w:rPr>
          <w:rFonts w:ascii="Calibri" w:hAnsi="Calibri" w:cs="Calibri"/>
          <w:b/>
          <w:noProof/>
          <w:color w:val="008998"/>
        </w:rPr>
        <w:t> </w:t>
      </w:r>
      <w:r w:rsidRPr="0056663A">
        <w:rPr>
          <w:b/>
          <w:noProof/>
          <w:color w:val="008998"/>
        </w:rPr>
        <w:t>súvisiace služby</w:t>
      </w:r>
      <w:r>
        <w:rPr>
          <w:noProof/>
        </w:rPr>
        <w:tab/>
      </w:r>
      <w:r>
        <w:rPr>
          <w:noProof/>
        </w:rPr>
        <w:fldChar w:fldCharType="begin"/>
      </w:r>
      <w:r>
        <w:rPr>
          <w:noProof/>
        </w:rPr>
        <w:instrText xml:space="preserve"> PAGEREF _Toc18072699 \h </w:instrText>
      </w:r>
      <w:r>
        <w:rPr>
          <w:noProof/>
        </w:rPr>
      </w:r>
      <w:r>
        <w:rPr>
          <w:noProof/>
        </w:rPr>
        <w:fldChar w:fldCharType="separate"/>
      </w:r>
      <w:r w:rsidR="00C662C8">
        <w:rPr>
          <w:noProof/>
        </w:rPr>
        <w:t>21</w:t>
      </w:r>
      <w:r>
        <w:rPr>
          <w:noProof/>
        </w:rPr>
        <w:fldChar w:fldCharType="end"/>
      </w:r>
    </w:p>
    <w:p w14:paraId="0951791D" w14:textId="54F1992D" w:rsidR="00D7126B" w:rsidRDefault="00D7126B">
      <w:pPr>
        <w:pStyle w:val="Obsah1"/>
        <w:rPr>
          <w:rFonts w:asciiTheme="minorHAnsi" w:eastAsiaTheme="minorEastAsia" w:hAnsiTheme="minorHAnsi"/>
          <w:b w:val="0"/>
          <w:sz w:val="22"/>
          <w:szCs w:val="22"/>
          <w:lang w:eastAsia="sk-SK"/>
        </w:rPr>
      </w:pPr>
      <w:r w:rsidRPr="0056663A">
        <w:t>ČASŤ C. Spôsob určenia ceny</w:t>
      </w:r>
      <w:r>
        <w:tab/>
      </w:r>
      <w:r>
        <w:fldChar w:fldCharType="begin"/>
      </w:r>
      <w:r>
        <w:instrText xml:space="preserve"> PAGEREF _Toc18072700 \h </w:instrText>
      </w:r>
      <w:r>
        <w:fldChar w:fldCharType="separate"/>
      </w:r>
      <w:r w:rsidR="00C662C8">
        <w:t>23</w:t>
      </w:r>
      <w:r>
        <w:fldChar w:fldCharType="end"/>
      </w:r>
    </w:p>
    <w:p w14:paraId="15A004D6" w14:textId="0F546887"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Stanovenie ceny za predmet zákazky</w:t>
      </w:r>
      <w:r>
        <w:rPr>
          <w:noProof/>
        </w:rPr>
        <w:tab/>
      </w:r>
      <w:r>
        <w:rPr>
          <w:noProof/>
        </w:rPr>
        <w:fldChar w:fldCharType="begin"/>
      </w:r>
      <w:r>
        <w:rPr>
          <w:noProof/>
        </w:rPr>
        <w:instrText xml:space="preserve"> PAGEREF _Toc18072701 \h </w:instrText>
      </w:r>
      <w:r>
        <w:rPr>
          <w:noProof/>
        </w:rPr>
      </w:r>
      <w:r>
        <w:rPr>
          <w:noProof/>
        </w:rPr>
        <w:fldChar w:fldCharType="separate"/>
      </w:r>
      <w:r w:rsidR="00C662C8">
        <w:rPr>
          <w:noProof/>
        </w:rPr>
        <w:t>23</w:t>
      </w:r>
      <w:r>
        <w:rPr>
          <w:noProof/>
        </w:rPr>
        <w:fldChar w:fldCharType="end"/>
      </w:r>
    </w:p>
    <w:p w14:paraId="36E63B2B" w14:textId="4D338A12" w:rsidR="00D7126B" w:rsidRDefault="00D7126B">
      <w:pPr>
        <w:pStyle w:val="Obsah2"/>
        <w:rPr>
          <w:rFonts w:eastAsiaTheme="minorEastAsia"/>
          <w:noProof/>
          <w:color w:val="auto"/>
          <w:lang w:eastAsia="sk-SK"/>
        </w:rPr>
      </w:pPr>
      <w:r w:rsidRPr="0056663A">
        <w:rPr>
          <w:b/>
          <w:noProof/>
          <w:color w:val="008998"/>
        </w:rPr>
        <w:t>2</w:t>
      </w:r>
      <w:r>
        <w:rPr>
          <w:rFonts w:eastAsiaTheme="minorEastAsia"/>
          <w:noProof/>
          <w:color w:val="auto"/>
          <w:lang w:eastAsia="sk-SK"/>
        </w:rPr>
        <w:tab/>
      </w:r>
      <w:r w:rsidRPr="0056663A">
        <w:rPr>
          <w:b/>
          <w:noProof/>
          <w:color w:val="008998"/>
        </w:rPr>
        <w:t>Predloženie ceny za predmet zákazky</w:t>
      </w:r>
      <w:r>
        <w:rPr>
          <w:noProof/>
        </w:rPr>
        <w:tab/>
      </w:r>
      <w:r>
        <w:rPr>
          <w:noProof/>
        </w:rPr>
        <w:fldChar w:fldCharType="begin"/>
      </w:r>
      <w:r>
        <w:rPr>
          <w:noProof/>
        </w:rPr>
        <w:instrText xml:space="preserve"> PAGEREF _Toc18072702 \h </w:instrText>
      </w:r>
      <w:r>
        <w:rPr>
          <w:noProof/>
        </w:rPr>
      </w:r>
      <w:r>
        <w:rPr>
          <w:noProof/>
        </w:rPr>
        <w:fldChar w:fldCharType="separate"/>
      </w:r>
      <w:r w:rsidR="00C662C8">
        <w:rPr>
          <w:noProof/>
        </w:rPr>
        <w:t>23</w:t>
      </w:r>
      <w:r>
        <w:rPr>
          <w:noProof/>
        </w:rPr>
        <w:fldChar w:fldCharType="end"/>
      </w:r>
    </w:p>
    <w:p w14:paraId="3978A7A7" w14:textId="6171F36C" w:rsidR="00D7126B" w:rsidRDefault="00D7126B">
      <w:pPr>
        <w:pStyle w:val="Obsah1"/>
        <w:rPr>
          <w:rFonts w:asciiTheme="minorHAnsi" w:eastAsiaTheme="minorEastAsia" w:hAnsiTheme="minorHAnsi"/>
          <w:b w:val="0"/>
          <w:sz w:val="22"/>
          <w:szCs w:val="22"/>
          <w:lang w:eastAsia="sk-SK"/>
        </w:rPr>
      </w:pPr>
      <w:r w:rsidRPr="0056663A">
        <w:t>ČASŤ D. Podmienky účasti uchádzačov</w:t>
      </w:r>
      <w:r>
        <w:tab/>
      </w:r>
      <w:r>
        <w:fldChar w:fldCharType="begin"/>
      </w:r>
      <w:r>
        <w:instrText xml:space="preserve"> PAGEREF _Toc18072703 \h </w:instrText>
      </w:r>
      <w:r>
        <w:fldChar w:fldCharType="separate"/>
      </w:r>
      <w:r w:rsidR="00C662C8">
        <w:t>25</w:t>
      </w:r>
      <w:r>
        <w:fldChar w:fldCharType="end"/>
      </w:r>
    </w:p>
    <w:p w14:paraId="64C492FF" w14:textId="36AAD9BA"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Osobné postavenie</w:t>
      </w:r>
      <w:r>
        <w:rPr>
          <w:noProof/>
        </w:rPr>
        <w:tab/>
      </w:r>
      <w:r>
        <w:rPr>
          <w:noProof/>
        </w:rPr>
        <w:fldChar w:fldCharType="begin"/>
      </w:r>
      <w:r>
        <w:rPr>
          <w:noProof/>
        </w:rPr>
        <w:instrText xml:space="preserve"> PAGEREF _Toc18072704 \h </w:instrText>
      </w:r>
      <w:r>
        <w:rPr>
          <w:noProof/>
        </w:rPr>
      </w:r>
      <w:r>
        <w:rPr>
          <w:noProof/>
        </w:rPr>
        <w:fldChar w:fldCharType="separate"/>
      </w:r>
      <w:r w:rsidR="00C662C8">
        <w:rPr>
          <w:noProof/>
        </w:rPr>
        <w:t>25</w:t>
      </w:r>
      <w:r>
        <w:rPr>
          <w:noProof/>
        </w:rPr>
        <w:fldChar w:fldCharType="end"/>
      </w:r>
    </w:p>
    <w:p w14:paraId="64483EF7" w14:textId="78023779" w:rsidR="00D7126B" w:rsidRDefault="00D7126B">
      <w:pPr>
        <w:pStyle w:val="Obsah2"/>
        <w:rPr>
          <w:rFonts w:eastAsiaTheme="minorEastAsia"/>
          <w:noProof/>
          <w:color w:val="auto"/>
          <w:lang w:eastAsia="sk-SK"/>
        </w:rPr>
      </w:pPr>
      <w:r w:rsidRPr="0056663A">
        <w:rPr>
          <w:b/>
          <w:noProof/>
          <w:color w:val="008998"/>
        </w:rPr>
        <w:t>2</w:t>
      </w:r>
      <w:r>
        <w:rPr>
          <w:rFonts w:eastAsiaTheme="minorEastAsia"/>
          <w:noProof/>
          <w:color w:val="auto"/>
          <w:lang w:eastAsia="sk-SK"/>
        </w:rPr>
        <w:tab/>
      </w:r>
      <w:r w:rsidRPr="0056663A">
        <w:rPr>
          <w:b/>
          <w:noProof/>
          <w:color w:val="008998"/>
        </w:rPr>
        <w:t>technická alebo odborná spôsobilosť</w:t>
      </w:r>
      <w:r>
        <w:rPr>
          <w:noProof/>
        </w:rPr>
        <w:tab/>
      </w:r>
      <w:r>
        <w:rPr>
          <w:noProof/>
        </w:rPr>
        <w:fldChar w:fldCharType="begin"/>
      </w:r>
      <w:r>
        <w:rPr>
          <w:noProof/>
        </w:rPr>
        <w:instrText xml:space="preserve"> PAGEREF _Toc18072705 \h </w:instrText>
      </w:r>
      <w:r>
        <w:rPr>
          <w:noProof/>
        </w:rPr>
      </w:r>
      <w:r>
        <w:rPr>
          <w:noProof/>
        </w:rPr>
        <w:fldChar w:fldCharType="separate"/>
      </w:r>
      <w:r w:rsidR="00C662C8">
        <w:rPr>
          <w:noProof/>
        </w:rPr>
        <w:t>25</w:t>
      </w:r>
      <w:r>
        <w:rPr>
          <w:noProof/>
        </w:rPr>
        <w:fldChar w:fldCharType="end"/>
      </w:r>
    </w:p>
    <w:p w14:paraId="42A46D03" w14:textId="75D86CE7" w:rsidR="00D7126B" w:rsidRDefault="00D7126B">
      <w:pPr>
        <w:pStyle w:val="Obsah1"/>
        <w:rPr>
          <w:rFonts w:asciiTheme="minorHAnsi" w:eastAsiaTheme="minorEastAsia" w:hAnsiTheme="minorHAnsi"/>
          <w:b w:val="0"/>
          <w:sz w:val="22"/>
          <w:szCs w:val="22"/>
          <w:lang w:eastAsia="sk-SK"/>
        </w:rPr>
      </w:pPr>
      <w:r w:rsidRPr="0056663A">
        <w:t>ČASŤ E. Obchodné podmienky</w:t>
      </w:r>
      <w:r>
        <w:tab/>
      </w:r>
      <w:r>
        <w:fldChar w:fldCharType="begin"/>
      </w:r>
      <w:r>
        <w:instrText xml:space="preserve"> PAGEREF _Toc18072706 \h </w:instrText>
      </w:r>
      <w:r>
        <w:fldChar w:fldCharType="separate"/>
      </w:r>
      <w:r w:rsidR="00C662C8">
        <w:t>29</w:t>
      </w:r>
      <w:r>
        <w:fldChar w:fldCharType="end"/>
      </w:r>
    </w:p>
    <w:p w14:paraId="38F6D96B" w14:textId="6E249852"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Podmienky uzatvorenia zmluvy</w:t>
      </w:r>
      <w:r>
        <w:rPr>
          <w:noProof/>
        </w:rPr>
        <w:tab/>
      </w:r>
      <w:r>
        <w:rPr>
          <w:noProof/>
        </w:rPr>
        <w:fldChar w:fldCharType="begin"/>
      </w:r>
      <w:r>
        <w:rPr>
          <w:noProof/>
        </w:rPr>
        <w:instrText xml:space="preserve"> PAGEREF _Toc18072707 \h </w:instrText>
      </w:r>
      <w:r>
        <w:rPr>
          <w:noProof/>
        </w:rPr>
      </w:r>
      <w:r>
        <w:rPr>
          <w:noProof/>
        </w:rPr>
        <w:fldChar w:fldCharType="separate"/>
      </w:r>
      <w:r w:rsidR="00C662C8">
        <w:rPr>
          <w:noProof/>
        </w:rPr>
        <w:t>29</w:t>
      </w:r>
      <w:r>
        <w:rPr>
          <w:noProof/>
        </w:rPr>
        <w:fldChar w:fldCharType="end"/>
      </w:r>
    </w:p>
    <w:p w14:paraId="70FFA2BA" w14:textId="19DB6E3B" w:rsidR="00D7126B" w:rsidRDefault="00D7126B">
      <w:pPr>
        <w:pStyle w:val="Obsah1"/>
        <w:rPr>
          <w:rFonts w:asciiTheme="minorHAnsi" w:eastAsiaTheme="minorEastAsia" w:hAnsiTheme="minorHAnsi"/>
          <w:b w:val="0"/>
          <w:sz w:val="22"/>
          <w:szCs w:val="22"/>
          <w:lang w:eastAsia="sk-SK"/>
        </w:rPr>
      </w:pPr>
      <w:r w:rsidRPr="0056663A">
        <w:t>Časť F. Kritéria hodnotenia ponúk</w:t>
      </w:r>
      <w:r>
        <w:tab/>
      </w:r>
      <w:r>
        <w:fldChar w:fldCharType="begin"/>
      </w:r>
      <w:r>
        <w:instrText xml:space="preserve"> PAGEREF _Toc18072708 \h </w:instrText>
      </w:r>
      <w:r>
        <w:fldChar w:fldCharType="separate"/>
      </w:r>
      <w:r w:rsidR="00C662C8">
        <w:t>30</w:t>
      </w:r>
      <w:r>
        <w:fldChar w:fldCharType="end"/>
      </w:r>
    </w:p>
    <w:p w14:paraId="1A12B701" w14:textId="0388619F" w:rsidR="00D7126B" w:rsidRDefault="00D7126B">
      <w:pPr>
        <w:pStyle w:val="Obsah2"/>
        <w:rPr>
          <w:rFonts w:eastAsiaTheme="minorEastAsia"/>
          <w:noProof/>
          <w:color w:val="auto"/>
          <w:lang w:eastAsia="sk-SK"/>
        </w:rPr>
      </w:pPr>
      <w:r w:rsidRPr="0056663A">
        <w:rPr>
          <w:b/>
          <w:noProof/>
          <w:color w:val="008998"/>
        </w:rPr>
        <w:t>1</w:t>
      </w:r>
      <w:r>
        <w:rPr>
          <w:rFonts w:eastAsiaTheme="minorEastAsia"/>
          <w:noProof/>
          <w:color w:val="auto"/>
          <w:lang w:eastAsia="sk-SK"/>
        </w:rPr>
        <w:tab/>
      </w:r>
      <w:r w:rsidRPr="0056663A">
        <w:rPr>
          <w:b/>
          <w:noProof/>
          <w:color w:val="008998"/>
        </w:rPr>
        <w:t>Kritérium na hodnotenie ponúk</w:t>
      </w:r>
      <w:r>
        <w:rPr>
          <w:noProof/>
        </w:rPr>
        <w:tab/>
      </w:r>
      <w:r>
        <w:rPr>
          <w:noProof/>
        </w:rPr>
        <w:fldChar w:fldCharType="begin"/>
      </w:r>
      <w:r>
        <w:rPr>
          <w:noProof/>
        </w:rPr>
        <w:instrText xml:space="preserve"> PAGEREF _Toc18072709 \h </w:instrText>
      </w:r>
      <w:r>
        <w:rPr>
          <w:noProof/>
        </w:rPr>
      </w:r>
      <w:r>
        <w:rPr>
          <w:noProof/>
        </w:rPr>
        <w:fldChar w:fldCharType="separate"/>
      </w:r>
      <w:r w:rsidR="00C662C8">
        <w:rPr>
          <w:noProof/>
        </w:rPr>
        <w:t>30</w:t>
      </w:r>
      <w:r>
        <w:rPr>
          <w:noProof/>
        </w:rPr>
        <w:fldChar w:fldCharType="end"/>
      </w:r>
    </w:p>
    <w:p w14:paraId="5B035789" w14:textId="3A57EFD7" w:rsidR="00D7126B" w:rsidRDefault="00D7126B">
      <w:pPr>
        <w:pStyle w:val="Obsah2"/>
        <w:rPr>
          <w:rFonts w:eastAsiaTheme="minorEastAsia"/>
          <w:noProof/>
          <w:color w:val="auto"/>
          <w:lang w:eastAsia="sk-SK"/>
        </w:rPr>
      </w:pPr>
      <w:r w:rsidRPr="0056663A">
        <w:rPr>
          <w:b/>
          <w:noProof/>
          <w:color w:val="008998"/>
        </w:rPr>
        <w:t>2</w:t>
      </w:r>
      <w:r>
        <w:rPr>
          <w:rFonts w:eastAsiaTheme="minorEastAsia"/>
          <w:noProof/>
          <w:color w:val="auto"/>
          <w:lang w:eastAsia="sk-SK"/>
        </w:rPr>
        <w:tab/>
      </w:r>
      <w:r w:rsidRPr="0056663A">
        <w:rPr>
          <w:b/>
          <w:noProof/>
          <w:color w:val="008998"/>
        </w:rPr>
        <w:t>Spôsob vyhodnotenia ponúk</w:t>
      </w:r>
      <w:r>
        <w:rPr>
          <w:noProof/>
        </w:rPr>
        <w:tab/>
      </w:r>
      <w:r>
        <w:rPr>
          <w:noProof/>
        </w:rPr>
        <w:fldChar w:fldCharType="begin"/>
      </w:r>
      <w:r>
        <w:rPr>
          <w:noProof/>
        </w:rPr>
        <w:instrText xml:space="preserve"> PAGEREF _Toc18072710 \h </w:instrText>
      </w:r>
      <w:r>
        <w:rPr>
          <w:noProof/>
        </w:rPr>
      </w:r>
      <w:r>
        <w:rPr>
          <w:noProof/>
        </w:rPr>
        <w:fldChar w:fldCharType="separate"/>
      </w:r>
      <w:r w:rsidR="00C662C8">
        <w:rPr>
          <w:noProof/>
        </w:rPr>
        <w:t>30</w:t>
      </w:r>
      <w:r>
        <w:rPr>
          <w:noProof/>
        </w:rPr>
        <w:fldChar w:fldCharType="end"/>
      </w:r>
    </w:p>
    <w:p w14:paraId="2A420920" w14:textId="331BB18C" w:rsidR="00D7126B" w:rsidRDefault="00D7126B">
      <w:pPr>
        <w:pStyle w:val="Obsah1"/>
        <w:tabs>
          <w:tab w:val="left" w:pos="1517"/>
        </w:tabs>
        <w:rPr>
          <w:rFonts w:asciiTheme="minorHAnsi" w:eastAsiaTheme="minorEastAsia" w:hAnsiTheme="minorHAnsi"/>
          <w:b w:val="0"/>
          <w:sz w:val="22"/>
          <w:szCs w:val="22"/>
          <w:lang w:eastAsia="sk-SK"/>
        </w:rPr>
      </w:pPr>
      <w:r w:rsidRPr="0056663A">
        <w:t>Príloha č. A.1:</w:t>
      </w:r>
      <w:r>
        <w:rPr>
          <w:rFonts w:asciiTheme="minorHAnsi" w:eastAsiaTheme="minorEastAsia" w:hAnsiTheme="minorHAnsi"/>
          <w:b w:val="0"/>
          <w:sz w:val="22"/>
          <w:szCs w:val="22"/>
          <w:lang w:eastAsia="sk-SK"/>
        </w:rPr>
        <w:tab/>
      </w:r>
      <w:r w:rsidRPr="0056663A">
        <w:t>Jednotný európsky dokument (JED) v</w:t>
      </w:r>
      <w:r w:rsidRPr="0056663A">
        <w:rPr>
          <w:rFonts w:ascii="Calibri" w:hAnsi="Calibri" w:cs="Calibri"/>
        </w:rPr>
        <w:t> </w:t>
      </w:r>
      <w:r w:rsidRPr="0056663A">
        <w:t>zmysle  § 39 ZVO</w:t>
      </w:r>
      <w:r>
        <w:tab/>
      </w:r>
      <w:r>
        <w:fldChar w:fldCharType="begin"/>
      </w:r>
      <w:r>
        <w:instrText xml:space="preserve"> PAGEREF _Toc18072711 \h </w:instrText>
      </w:r>
      <w:r>
        <w:fldChar w:fldCharType="separate"/>
      </w:r>
      <w:r w:rsidR="00C662C8">
        <w:t>31</w:t>
      </w:r>
      <w:r>
        <w:fldChar w:fldCharType="end"/>
      </w:r>
    </w:p>
    <w:p w14:paraId="4264C8BF" w14:textId="1E5FF5AD" w:rsidR="00D7126B" w:rsidRDefault="00D7126B">
      <w:pPr>
        <w:pStyle w:val="Obsah1"/>
        <w:tabs>
          <w:tab w:val="left" w:pos="1517"/>
        </w:tabs>
        <w:rPr>
          <w:rFonts w:asciiTheme="minorHAnsi" w:eastAsiaTheme="minorEastAsia" w:hAnsiTheme="minorHAnsi"/>
          <w:b w:val="0"/>
          <w:sz w:val="22"/>
          <w:szCs w:val="22"/>
          <w:lang w:eastAsia="sk-SK"/>
        </w:rPr>
      </w:pPr>
      <w:r>
        <w:t>Príloha č. A.2:</w:t>
      </w:r>
      <w:r>
        <w:rPr>
          <w:rFonts w:asciiTheme="minorHAnsi" w:eastAsiaTheme="minorEastAsia" w:hAnsiTheme="minorHAnsi"/>
          <w:b w:val="0"/>
          <w:sz w:val="22"/>
          <w:szCs w:val="22"/>
          <w:lang w:eastAsia="sk-SK"/>
        </w:rPr>
        <w:tab/>
      </w:r>
      <w:r>
        <w:t>Čestné vyhlásenie o</w:t>
      </w:r>
      <w:r w:rsidRPr="0056663A">
        <w:rPr>
          <w:rFonts w:ascii="Calibri" w:hAnsi="Calibri" w:cs="Calibri"/>
        </w:rPr>
        <w:t> </w:t>
      </w:r>
      <w:r w:rsidRPr="0056663A">
        <w:rPr>
          <w:rFonts w:cs="Calibri"/>
        </w:rPr>
        <w:t>splnení podmienok účasti</w:t>
      </w:r>
      <w:r>
        <w:tab/>
      </w:r>
      <w:r>
        <w:fldChar w:fldCharType="begin"/>
      </w:r>
      <w:r>
        <w:instrText xml:space="preserve"> PAGEREF _Toc18072712 \h </w:instrText>
      </w:r>
      <w:r>
        <w:fldChar w:fldCharType="separate"/>
      </w:r>
      <w:r w:rsidR="00C662C8">
        <w:t>32</w:t>
      </w:r>
      <w:r>
        <w:fldChar w:fldCharType="end"/>
      </w:r>
    </w:p>
    <w:p w14:paraId="2F76231A" w14:textId="3016DEF4" w:rsidR="00D7126B" w:rsidRDefault="00D7126B">
      <w:pPr>
        <w:pStyle w:val="Obsah1"/>
        <w:tabs>
          <w:tab w:val="left" w:pos="1517"/>
        </w:tabs>
        <w:rPr>
          <w:rFonts w:asciiTheme="minorHAnsi" w:eastAsiaTheme="minorEastAsia" w:hAnsiTheme="minorHAnsi"/>
          <w:b w:val="0"/>
          <w:sz w:val="22"/>
          <w:szCs w:val="22"/>
          <w:lang w:eastAsia="sk-SK"/>
        </w:rPr>
      </w:pPr>
      <w:r w:rsidRPr="0056663A">
        <w:rPr>
          <w:lang w:eastAsia="sk-SK"/>
        </w:rPr>
        <w:t>Príloha č. A.3:</w:t>
      </w:r>
      <w:r>
        <w:rPr>
          <w:rFonts w:asciiTheme="minorHAnsi" w:eastAsiaTheme="minorEastAsia" w:hAnsiTheme="minorHAnsi"/>
          <w:b w:val="0"/>
          <w:sz w:val="22"/>
          <w:szCs w:val="22"/>
          <w:lang w:eastAsia="sk-SK"/>
        </w:rPr>
        <w:tab/>
      </w:r>
      <w:r w:rsidRPr="0056663A">
        <w:t>Čestné vyhlásenie o</w:t>
      </w:r>
      <w:r w:rsidRPr="0056663A">
        <w:rPr>
          <w:rFonts w:ascii="Calibri" w:hAnsi="Calibri" w:cs="Calibri"/>
        </w:rPr>
        <w:t> </w:t>
      </w:r>
      <w:r w:rsidRPr="0056663A">
        <w:t>neprítomnosti konfliktu záujmov</w:t>
      </w:r>
      <w:r>
        <w:tab/>
      </w:r>
      <w:r>
        <w:fldChar w:fldCharType="begin"/>
      </w:r>
      <w:r>
        <w:instrText xml:space="preserve"> PAGEREF _Toc18072713 \h </w:instrText>
      </w:r>
      <w:r>
        <w:fldChar w:fldCharType="separate"/>
      </w:r>
      <w:r w:rsidR="00C662C8">
        <w:t>33</w:t>
      </w:r>
      <w:r>
        <w:fldChar w:fldCharType="end"/>
      </w:r>
    </w:p>
    <w:p w14:paraId="622D5C82" w14:textId="1835EA05" w:rsidR="00D7126B" w:rsidRDefault="00D7126B">
      <w:pPr>
        <w:pStyle w:val="Obsah1"/>
        <w:tabs>
          <w:tab w:val="left" w:pos="1517"/>
        </w:tabs>
        <w:rPr>
          <w:rFonts w:asciiTheme="minorHAnsi" w:eastAsiaTheme="minorEastAsia" w:hAnsiTheme="minorHAnsi"/>
          <w:b w:val="0"/>
          <w:sz w:val="22"/>
          <w:szCs w:val="22"/>
          <w:lang w:eastAsia="sk-SK"/>
        </w:rPr>
      </w:pPr>
      <w:r>
        <w:t>Príloha č. A.4:</w:t>
      </w:r>
      <w:r>
        <w:rPr>
          <w:rFonts w:asciiTheme="minorHAnsi" w:eastAsiaTheme="minorEastAsia" w:hAnsiTheme="minorHAnsi"/>
          <w:b w:val="0"/>
          <w:sz w:val="22"/>
          <w:szCs w:val="22"/>
          <w:lang w:eastAsia="sk-SK"/>
        </w:rPr>
        <w:tab/>
      </w:r>
      <w:r>
        <w:t>Vyhlásenie o</w:t>
      </w:r>
      <w:r w:rsidRPr="0056663A">
        <w:rPr>
          <w:rFonts w:ascii="Calibri" w:hAnsi="Calibri" w:cs="Calibri"/>
        </w:rPr>
        <w:t> </w:t>
      </w:r>
      <w:r>
        <w:t>akcept</w:t>
      </w:r>
      <w:r w:rsidRPr="0056663A">
        <w:rPr>
          <w:rFonts w:cs="Proba Pro"/>
        </w:rPr>
        <w:t>á</w:t>
      </w:r>
      <w:r>
        <w:t>ci</w:t>
      </w:r>
      <w:r w:rsidRPr="0056663A">
        <w:rPr>
          <w:rFonts w:cs="Proba Pro"/>
        </w:rPr>
        <w:t>i</w:t>
      </w:r>
      <w:r>
        <w:t xml:space="preserve"> podmienok s</w:t>
      </w:r>
      <w:r w:rsidRPr="0056663A">
        <w:rPr>
          <w:rFonts w:cs="Proba Pro"/>
        </w:rPr>
        <w:t>úť</w:t>
      </w:r>
      <w:r>
        <w:t>a</w:t>
      </w:r>
      <w:r w:rsidRPr="0056663A">
        <w:rPr>
          <w:rFonts w:cs="Proba Pro"/>
        </w:rPr>
        <w:t>ž</w:t>
      </w:r>
      <w:r>
        <w:t>e</w:t>
      </w:r>
      <w:r>
        <w:tab/>
      </w:r>
      <w:r>
        <w:fldChar w:fldCharType="begin"/>
      </w:r>
      <w:r>
        <w:instrText xml:space="preserve"> PAGEREF _Toc18072714 \h </w:instrText>
      </w:r>
      <w:r>
        <w:fldChar w:fldCharType="separate"/>
      </w:r>
      <w:r w:rsidR="00C662C8">
        <w:t>34</w:t>
      </w:r>
      <w:r>
        <w:fldChar w:fldCharType="end"/>
      </w:r>
    </w:p>
    <w:p w14:paraId="0142CCAF" w14:textId="5850DFCF" w:rsidR="00D7126B" w:rsidRDefault="00D7126B">
      <w:pPr>
        <w:pStyle w:val="Obsah1"/>
        <w:tabs>
          <w:tab w:val="left" w:pos="1557"/>
        </w:tabs>
        <w:rPr>
          <w:rFonts w:asciiTheme="minorHAnsi" w:eastAsiaTheme="minorEastAsia" w:hAnsiTheme="minorHAnsi"/>
          <w:b w:val="0"/>
          <w:sz w:val="22"/>
          <w:szCs w:val="22"/>
          <w:lang w:eastAsia="sk-SK"/>
        </w:rPr>
      </w:pPr>
      <w:r w:rsidRPr="0056663A">
        <w:t xml:space="preserve">Prílohy č. B.1: </w:t>
      </w:r>
      <w:r>
        <w:rPr>
          <w:rFonts w:asciiTheme="minorHAnsi" w:eastAsiaTheme="minorEastAsia" w:hAnsiTheme="minorHAnsi"/>
          <w:b w:val="0"/>
          <w:sz w:val="22"/>
          <w:szCs w:val="22"/>
          <w:lang w:eastAsia="sk-SK"/>
        </w:rPr>
        <w:tab/>
      </w:r>
      <w:r w:rsidRPr="0056663A">
        <w:t>Projektová dokumentácia, stavebné povolenie + oznámenia stavebného úradu k</w:t>
      </w:r>
      <w:r w:rsidRPr="0056663A">
        <w:rPr>
          <w:rFonts w:ascii="Calibri" w:hAnsi="Calibri" w:cs="Calibri"/>
        </w:rPr>
        <w:t> </w:t>
      </w:r>
      <w:r w:rsidRPr="0056663A">
        <w:t>ohláseniu stavby</w:t>
      </w:r>
      <w:r>
        <w:tab/>
      </w:r>
      <w:r>
        <w:fldChar w:fldCharType="begin"/>
      </w:r>
      <w:r>
        <w:instrText xml:space="preserve"> PAGEREF _Toc18072715 \h </w:instrText>
      </w:r>
      <w:r>
        <w:fldChar w:fldCharType="separate"/>
      </w:r>
      <w:r w:rsidR="00C662C8">
        <w:t>36</w:t>
      </w:r>
      <w:r>
        <w:fldChar w:fldCharType="end"/>
      </w:r>
    </w:p>
    <w:p w14:paraId="7AB306CD" w14:textId="6A62A97E" w:rsidR="00D7126B" w:rsidRDefault="00D7126B">
      <w:pPr>
        <w:pStyle w:val="Obsah1"/>
        <w:tabs>
          <w:tab w:val="left" w:pos="1511"/>
        </w:tabs>
        <w:rPr>
          <w:rFonts w:asciiTheme="minorHAnsi" w:eastAsiaTheme="minorEastAsia" w:hAnsiTheme="minorHAnsi"/>
          <w:b w:val="0"/>
          <w:sz w:val="22"/>
          <w:szCs w:val="22"/>
          <w:lang w:eastAsia="sk-SK"/>
        </w:rPr>
      </w:pPr>
      <w:r w:rsidRPr="0056663A">
        <w:t>Príloha č. B.2:</w:t>
      </w:r>
      <w:r>
        <w:rPr>
          <w:rFonts w:asciiTheme="minorHAnsi" w:eastAsiaTheme="minorEastAsia" w:hAnsiTheme="minorHAnsi"/>
          <w:b w:val="0"/>
          <w:sz w:val="22"/>
          <w:szCs w:val="22"/>
          <w:lang w:eastAsia="sk-SK"/>
        </w:rPr>
        <w:tab/>
      </w:r>
      <w:r w:rsidRPr="0056663A">
        <w:t>Identifikácia vybraných technologických zariadení</w:t>
      </w:r>
      <w:r w:rsidRPr="0056663A">
        <w:rPr>
          <w:rFonts w:ascii="Calibri" w:hAnsi="Calibri" w:cs="Calibri"/>
        </w:rPr>
        <w:t>,</w:t>
      </w:r>
      <w:r w:rsidRPr="0056663A">
        <w:t xml:space="preserve"> materiálov a</w:t>
      </w:r>
      <w:r w:rsidRPr="0056663A">
        <w:rPr>
          <w:rFonts w:ascii="Calibri" w:hAnsi="Calibri" w:cs="Calibri"/>
        </w:rPr>
        <w:t> </w:t>
      </w:r>
      <w:r w:rsidRPr="0056663A">
        <w:t>inteligentného riadiaceho systému</w:t>
      </w:r>
      <w:r>
        <w:tab/>
      </w:r>
      <w:r>
        <w:fldChar w:fldCharType="begin"/>
      </w:r>
      <w:r>
        <w:instrText xml:space="preserve"> PAGEREF _Toc18072716 \h </w:instrText>
      </w:r>
      <w:r>
        <w:fldChar w:fldCharType="separate"/>
      </w:r>
      <w:r w:rsidR="00C662C8">
        <w:t>37</w:t>
      </w:r>
      <w:r>
        <w:fldChar w:fldCharType="end"/>
      </w:r>
    </w:p>
    <w:p w14:paraId="4118CD47" w14:textId="2371D8A3" w:rsidR="00D7126B" w:rsidRDefault="00D7126B">
      <w:pPr>
        <w:pStyle w:val="Obsah1"/>
        <w:tabs>
          <w:tab w:val="left" w:pos="1511"/>
        </w:tabs>
        <w:rPr>
          <w:rFonts w:asciiTheme="minorHAnsi" w:eastAsiaTheme="minorEastAsia" w:hAnsiTheme="minorHAnsi"/>
          <w:b w:val="0"/>
          <w:sz w:val="22"/>
          <w:szCs w:val="22"/>
          <w:lang w:eastAsia="sk-SK"/>
        </w:rPr>
      </w:pPr>
      <w:r w:rsidRPr="0056663A">
        <w:t>Príloha č. C.1:</w:t>
      </w:r>
      <w:r>
        <w:rPr>
          <w:rFonts w:asciiTheme="minorHAnsi" w:eastAsiaTheme="minorEastAsia" w:hAnsiTheme="minorHAnsi"/>
          <w:b w:val="0"/>
          <w:sz w:val="22"/>
          <w:szCs w:val="22"/>
          <w:lang w:eastAsia="sk-SK"/>
        </w:rPr>
        <w:tab/>
      </w:r>
      <w:r w:rsidRPr="0056663A">
        <w:t>Návrh uchádzača na plnenie kritéria</w:t>
      </w:r>
      <w:r>
        <w:tab/>
      </w:r>
      <w:r>
        <w:fldChar w:fldCharType="begin"/>
      </w:r>
      <w:r>
        <w:instrText xml:space="preserve"> PAGEREF _Toc18072717 \h </w:instrText>
      </w:r>
      <w:r>
        <w:fldChar w:fldCharType="separate"/>
      </w:r>
      <w:r w:rsidR="00C662C8">
        <w:t>39</w:t>
      </w:r>
      <w:r>
        <w:fldChar w:fldCharType="end"/>
      </w:r>
    </w:p>
    <w:p w14:paraId="6F87E3E6" w14:textId="053E38F5" w:rsidR="00D7126B" w:rsidRDefault="00D7126B">
      <w:pPr>
        <w:pStyle w:val="Obsah1"/>
        <w:tabs>
          <w:tab w:val="left" w:pos="1511"/>
        </w:tabs>
        <w:rPr>
          <w:rFonts w:asciiTheme="minorHAnsi" w:eastAsiaTheme="minorEastAsia" w:hAnsiTheme="minorHAnsi"/>
          <w:b w:val="0"/>
          <w:sz w:val="22"/>
          <w:szCs w:val="22"/>
          <w:lang w:eastAsia="sk-SK"/>
        </w:rPr>
      </w:pPr>
      <w:r w:rsidRPr="0056663A">
        <w:t>Príloha č. C.2:</w:t>
      </w:r>
      <w:r>
        <w:rPr>
          <w:rFonts w:asciiTheme="minorHAnsi" w:eastAsiaTheme="minorEastAsia" w:hAnsiTheme="minorHAnsi"/>
          <w:b w:val="0"/>
          <w:sz w:val="22"/>
          <w:szCs w:val="22"/>
          <w:lang w:eastAsia="sk-SK"/>
        </w:rPr>
        <w:tab/>
      </w:r>
      <w:r w:rsidRPr="0056663A">
        <w:t>Cenová tabuľka – položkový rozpočet – výkaz výmer</w:t>
      </w:r>
      <w:r>
        <w:tab/>
      </w:r>
      <w:r>
        <w:fldChar w:fldCharType="begin"/>
      </w:r>
      <w:r>
        <w:instrText xml:space="preserve"> PAGEREF _Toc18072718 \h </w:instrText>
      </w:r>
      <w:r>
        <w:fldChar w:fldCharType="separate"/>
      </w:r>
      <w:r w:rsidR="00C662C8">
        <w:t>40</w:t>
      </w:r>
      <w:r>
        <w:fldChar w:fldCharType="end"/>
      </w:r>
    </w:p>
    <w:p w14:paraId="4B3ED6DB" w14:textId="263D4327" w:rsidR="00D7126B" w:rsidRDefault="00D7126B">
      <w:pPr>
        <w:pStyle w:val="Obsah1"/>
        <w:tabs>
          <w:tab w:val="left" w:pos="1500"/>
        </w:tabs>
        <w:rPr>
          <w:rFonts w:asciiTheme="minorHAnsi" w:eastAsiaTheme="minorEastAsia" w:hAnsiTheme="minorHAnsi"/>
          <w:b w:val="0"/>
          <w:sz w:val="22"/>
          <w:szCs w:val="22"/>
          <w:lang w:eastAsia="sk-SK"/>
        </w:rPr>
      </w:pPr>
      <w:r w:rsidRPr="0056663A">
        <w:t>Príloha č. E.1:</w:t>
      </w:r>
      <w:r>
        <w:rPr>
          <w:rFonts w:asciiTheme="minorHAnsi" w:eastAsiaTheme="minorEastAsia" w:hAnsiTheme="minorHAnsi"/>
          <w:b w:val="0"/>
          <w:sz w:val="22"/>
          <w:szCs w:val="22"/>
          <w:lang w:eastAsia="sk-SK"/>
        </w:rPr>
        <w:tab/>
      </w:r>
      <w:r w:rsidRPr="0056663A">
        <w:t>Zmluva o dielo – vzor zmluvy</w:t>
      </w:r>
      <w:r>
        <w:tab/>
      </w:r>
      <w:r>
        <w:fldChar w:fldCharType="begin"/>
      </w:r>
      <w:r>
        <w:instrText xml:space="preserve"> PAGEREF _Toc18072719 \h </w:instrText>
      </w:r>
      <w:r>
        <w:fldChar w:fldCharType="separate"/>
      </w:r>
      <w:r w:rsidR="00C662C8">
        <w:t>41</w:t>
      </w:r>
      <w:r>
        <w:fldChar w:fldCharType="end"/>
      </w:r>
    </w:p>
    <w:p w14:paraId="44C56367" w14:textId="70C3D236" w:rsidR="00D7126B" w:rsidRDefault="00D7126B">
      <w:pPr>
        <w:pStyle w:val="Obsah1"/>
        <w:rPr>
          <w:rFonts w:asciiTheme="minorHAnsi" w:eastAsiaTheme="minorEastAsia" w:hAnsiTheme="minorHAnsi"/>
          <w:b w:val="0"/>
          <w:sz w:val="22"/>
          <w:szCs w:val="22"/>
          <w:lang w:eastAsia="sk-SK"/>
        </w:rPr>
      </w:pPr>
      <w:r>
        <w:t>SUMARIZÁCIA PRÍLOH SÚŤAŽNÝCH PODKLADOV</w:t>
      </w:r>
      <w:r>
        <w:tab/>
      </w:r>
      <w:r>
        <w:fldChar w:fldCharType="begin"/>
      </w:r>
      <w:r>
        <w:instrText xml:space="preserve"> PAGEREF _Toc18072720 \h </w:instrText>
      </w:r>
      <w:r>
        <w:fldChar w:fldCharType="separate"/>
      </w:r>
      <w:r w:rsidR="00C662C8">
        <w:t>42</w:t>
      </w:r>
      <w:r>
        <w:fldChar w:fldCharType="end"/>
      </w:r>
    </w:p>
    <w:p w14:paraId="539BF586" w14:textId="5C103BA9" w:rsidR="00EA4A4F" w:rsidRPr="00DC30BD" w:rsidRDefault="00BE5CDC" w:rsidP="00600A17">
      <w:pPr>
        <w:pStyle w:val="Obsah1"/>
        <w:sectPr w:rsidR="00EA4A4F" w:rsidRPr="00DC30BD" w:rsidSect="00267B50">
          <w:headerReference w:type="default" r:id="rId12"/>
          <w:footerReference w:type="default" r:id="rId13"/>
          <w:pgSz w:w="11900" w:h="16840"/>
          <w:pgMar w:top="1417" w:right="1417" w:bottom="1417" w:left="1560" w:header="708" w:footer="708" w:gutter="0"/>
          <w:cols w:space="708"/>
          <w:docGrid w:linePitch="360"/>
        </w:sectPr>
      </w:pPr>
      <w:r w:rsidRPr="00DC30BD">
        <w:fldChar w:fldCharType="end"/>
      </w:r>
      <w:bookmarkStart w:id="20" w:name="_Toc444084932"/>
    </w:p>
    <w:p w14:paraId="7A650209" w14:textId="23FD9DD0" w:rsidR="00A9266E" w:rsidRPr="00DC30BD" w:rsidRDefault="00A9266E" w:rsidP="009534E2">
      <w:pPr>
        <w:pStyle w:val="Nadpis1"/>
        <w:keepNext w:val="0"/>
        <w:keepLines w:val="0"/>
        <w:widowControl w:val="0"/>
        <w:spacing w:before="0"/>
        <w:jc w:val="left"/>
        <w:rPr>
          <w:b/>
          <w:sz w:val="28"/>
          <w:szCs w:val="28"/>
        </w:rPr>
      </w:pPr>
      <w:bookmarkStart w:id="21" w:name="_Toc18072660"/>
      <w:r w:rsidRPr="00DC30BD">
        <w:rPr>
          <w:b/>
          <w:sz w:val="28"/>
          <w:szCs w:val="28"/>
        </w:rPr>
        <w:lastRenderedPageBreak/>
        <w:t>ČASŤ A. Pokyny pre uchádzačov</w:t>
      </w:r>
      <w:bookmarkEnd w:id="20"/>
      <w:bookmarkEnd w:id="21"/>
    </w:p>
    <w:p w14:paraId="100C0FE1" w14:textId="77777777" w:rsidR="0099084C" w:rsidRPr="00DC30BD" w:rsidRDefault="0089556E" w:rsidP="00447B57">
      <w:pPr>
        <w:pStyle w:val="Nadpis1"/>
        <w:keepNext w:val="0"/>
        <w:keepLines w:val="0"/>
        <w:widowControl w:val="0"/>
        <w:numPr>
          <w:ilvl w:val="0"/>
          <w:numId w:val="6"/>
        </w:numPr>
        <w:spacing w:before="360" w:after="360"/>
        <w:ind w:left="0" w:firstLine="0"/>
        <w:jc w:val="both"/>
      </w:pPr>
      <w:bookmarkStart w:id="22" w:name="_Toc18072661"/>
      <w:r w:rsidRPr="00DC30BD">
        <w:t xml:space="preserve">ODDIEL I. </w:t>
      </w:r>
      <w:r w:rsidR="0099084C" w:rsidRPr="00DC30BD">
        <w:t>Všeobecné informácie</w:t>
      </w:r>
      <w:bookmarkEnd w:id="22"/>
    </w:p>
    <w:p w14:paraId="39C9E0EA" w14:textId="22B138F8" w:rsidR="007D1496" w:rsidRPr="00DC30BD" w:rsidRDefault="001B7673" w:rsidP="009534E2">
      <w:pPr>
        <w:pStyle w:val="Nadpis2"/>
        <w:keepNext w:val="0"/>
        <w:keepLines w:val="0"/>
        <w:widowControl w:val="0"/>
        <w:spacing w:before="240" w:after="240"/>
        <w:ind w:left="425" w:hanging="425"/>
        <w:jc w:val="both"/>
        <w:rPr>
          <w:b/>
          <w:color w:val="008998"/>
          <w:sz w:val="20"/>
          <w:szCs w:val="20"/>
          <w:lang w:val="sk-SK"/>
        </w:rPr>
      </w:pPr>
      <w:bookmarkStart w:id="23" w:name="_Toc18072662"/>
      <w:bookmarkStart w:id="24" w:name="_Toc447725742"/>
      <w:r w:rsidRPr="00DC30BD">
        <w:rPr>
          <w:b/>
          <w:color w:val="008998"/>
          <w:sz w:val="20"/>
          <w:szCs w:val="20"/>
          <w:lang w:val="sk-SK"/>
        </w:rPr>
        <w:t>Identifikácia osoby</w:t>
      </w:r>
      <w:r w:rsidR="00B53367" w:rsidRPr="00DC30BD">
        <w:rPr>
          <w:b/>
          <w:color w:val="008998"/>
          <w:sz w:val="20"/>
          <w:szCs w:val="20"/>
          <w:lang w:val="sk-SK"/>
        </w:rPr>
        <w:t xml:space="preserve"> </w:t>
      </w:r>
      <w:r w:rsidR="00B1661C" w:rsidRPr="00DC30BD">
        <w:rPr>
          <w:b/>
          <w:color w:val="008998"/>
          <w:sz w:val="20"/>
          <w:szCs w:val="20"/>
          <w:lang w:val="sk-SK"/>
        </w:rPr>
        <w:t xml:space="preserve">podľa </w:t>
      </w:r>
      <w:r w:rsidR="00B1661C" w:rsidRPr="00166590">
        <w:rPr>
          <w:b/>
          <w:color w:val="008998"/>
          <w:sz w:val="20"/>
          <w:szCs w:val="20"/>
          <w:lang w:val="sk-SK"/>
        </w:rPr>
        <w:t xml:space="preserve">§ </w:t>
      </w:r>
      <w:r w:rsidR="004370CE">
        <w:rPr>
          <w:b/>
          <w:color w:val="008998"/>
          <w:sz w:val="20"/>
          <w:szCs w:val="20"/>
          <w:lang w:val="sk-SK"/>
        </w:rPr>
        <w:t>8</w:t>
      </w:r>
      <w:r w:rsidR="00B1661C" w:rsidRPr="00166590">
        <w:rPr>
          <w:b/>
          <w:color w:val="008998"/>
          <w:sz w:val="20"/>
          <w:szCs w:val="20"/>
          <w:lang w:val="sk-SK"/>
        </w:rPr>
        <w:t xml:space="preserve"> ods. </w:t>
      </w:r>
      <w:r w:rsidR="00CB22C5" w:rsidRPr="00166590">
        <w:rPr>
          <w:b/>
          <w:color w:val="008998"/>
          <w:sz w:val="20"/>
          <w:szCs w:val="20"/>
          <w:lang w:val="sk-SK"/>
        </w:rPr>
        <w:t>3</w:t>
      </w:r>
      <w:r w:rsidR="00DC30BD" w:rsidRPr="00166590">
        <w:rPr>
          <w:b/>
          <w:color w:val="008998"/>
          <w:sz w:val="20"/>
          <w:szCs w:val="20"/>
          <w:lang w:val="sk-SK"/>
        </w:rPr>
        <w:t xml:space="preserve"> </w:t>
      </w:r>
      <w:r w:rsidR="00B1661C" w:rsidRPr="00166590">
        <w:rPr>
          <w:b/>
          <w:color w:val="008998"/>
          <w:sz w:val="20"/>
          <w:szCs w:val="20"/>
          <w:lang w:val="sk-SK"/>
        </w:rPr>
        <w:t>ZVO</w:t>
      </w:r>
      <w:bookmarkEnd w:id="23"/>
      <w:r w:rsidRPr="00DC30BD">
        <w:rPr>
          <w:b/>
          <w:color w:val="008998"/>
          <w:sz w:val="20"/>
          <w:szCs w:val="20"/>
          <w:lang w:val="sk-SK"/>
        </w:rPr>
        <w:t xml:space="preserve"> </w:t>
      </w:r>
      <w:bookmarkEnd w:id="24"/>
    </w:p>
    <w:p w14:paraId="04C11B7E" w14:textId="090F61FA" w:rsidR="00BF09B9" w:rsidRPr="00A9332F" w:rsidRDefault="00785BCA" w:rsidP="00A9332F">
      <w:pPr>
        <w:pStyle w:val="Nadpis3"/>
        <w:ind w:left="3686" w:hanging="3697"/>
      </w:pPr>
      <w:bookmarkStart w:id="25" w:name="_Toc447725746"/>
      <w:r w:rsidRPr="00DC30BD">
        <w:t>Názov:</w:t>
      </w:r>
      <w:r w:rsidRPr="00DC30BD">
        <w:tab/>
      </w:r>
      <w:r w:rsidR="00065F5B">
        <w:rPr>
          <w:b/>
        </w:rPr>
        <w:t>TEHOS, s. r. o.</w:t>
      </w:r>
    </w:p>
    <w:p w14:paraId="4D6F0284" w14:textId="013E8EBF" w:rsidR="00785BCA" w:rsidRPr="00362C01" w:rsidRDefault="00785BCA" w:rsidP="00A9332F">
      <w:pPr>
        <w:pStyle w:val="Nadpis3"/>
        <w:ind w:left="3686" w:hanging="3697"/>
      </w:pPr>
      <w:r w:rsidRPr="00DC30BD">
        <w:t>Sídlo:</w:t>
      </w:r>
      <w:r w:rsidRPr="00DC30BD">
        <w:tab/>
      </w:r>
      <w:r w:rsidR="00065F5B">
        <w:t>Námestie slobody 1269/3, 026 01 Dolný Kubín</w:t>
      </w:r>
    </w:p>
    <w:p w14:paraId="36C058B9" w14:textId="466598EE" w:rsidR="00785BCA" w:rsidRPr="00DC30BD" w:rsidRDefault="00785BCA" w:rsidP="00065F5B">
      <w:pPr>
        <w:pStyle w:val="Nadpis3"/>
        <w:ind w:left="3686" w:hanging="3697"/>
      </w:pPr>
      <w:r w:rsidRPr="007761CE">
        <w:t>Štatutárny orgán/štatutár:</w:t>
      </w:r>
      <w:r w:rsidRPr="007761CE">
        <w:tab/>
      </w:r>
      <w:r w:rsidR="00065F5B">
        <w:t xml:space="preserve">Ing. Stanislav </w:t>
      </w:r>
      <w:proofErr w:type="spellStart"/>
      <w:r w:rsidR="00065F5B">
        <w:t>Vilček</w:t>
      </w:r>
      <w:proofErr w:type="spellEnd"/>
      <w:r w:rsidR="00065F5B">
        <w:t>, konateľ</w:t>
      </w:r>
    </w:p>
    <w:p w14:paraId="0C1871B9" w14:textId="49B0CB4C" w:rsidR="00785BCA" w:rsidRPr="00DC30BD" w:rsidRDefault="00785BCA" w:rsidP="003A6893">
      <w:pPr>
        <w:pStyle w:val="Nadpis3"/>
        <w:ind w:left="3686" w:hanging="3697"/>
      </w:pPr>
      <w:r w:rsidRPr="00DC30BD">
        <w:t>IČO:</w:t>
      </w:r>
      <w:r w:rsidRPr="00DC30BD">
        <w:tab/>
      </w:r>
      <w:r w:rsidR="00065F5B">
        <w:rPr>
          <w:rStyle w:val="ra"/>
        </w:rPr>
        <w:t>36 389 331</w:t>
      </w:r>
    </w:p>
    <w:p w14:paraId="20CF88BF" w14:textId="75BCBF57" w:rsidR="00785BCA" w:rsidRPr="00065F5B" w:rsidRDefault="00785BCA" w:rsidP="00A9332F">
      <w:pPr>
        <w:pStyle w:val="Nadpis3"/>
        <w:ind w:left="3686" w:hanging="3697"/>
      </w:pPr>
      <w:r w:rsidRPr="00DC30BD">
        <w:t>DIČ:</w:t>
      </w:r>
      <w:r w:rsidRPr="00DC30BD">
        <w:tab/>
      </w:r>
      <w:r w:rsidR="00065F5B" w:rsidRPr="00065F5B">
        <w:t>2020131487</w:t>
      </w:r>
      <w:r w:rsidR="00BF09B9" w:rsidRPr="00065F5B">
        <w:tab/>
      </w:r>
    </w:p>
    <w:p w14:paraId="437A96FE" w14:textId="58834587" w:rsidR="00BF09B9" w:rsidRPr="00DC30BD" w:rsidRDefault="00785BCA" w:rsidP="00A9332F">
      <w:pPr>
        <w:pStyle w:val="Nadpis3"/>
        <w:ind w:left="3686" w:hanging="3697"/>
      </w:pPr>
      <w:r w:rsidRPr="00065F5B">
        <w:t xml:space="preserve">IČ DPH: </w:t>
      </w:r>
      <w:r w:rsidRPr="00065F5B">
        <w:tab/>
      </w:r>
      <w:r w:rsidR="00065F5B" w:rsidRPr="00065F5B">
        <w:t>SK 2020131487</w:t>
      </w:r>
    </w:p>
    <w:p w14:paraId="27734CC7" w14:textId="7FA2A11C" w:rsidR="00785BCA" w:rsidRPr="00DC30BD" w:rsidRDefault="00785BCA" w:rsidP="00A9332F">
      <w:pPr>
        <w:pStyle w:val="Nadpis3"/>
        <w:ind w:left="3686" w:hanging="3697"/>
      </w:pPr>
      <w:r w:rsidRPr="00DC30BD">
        <w:t>zapísaný:</w:t>
      </w:r>
      <w:r w:rsidRPr="00DC30BD">
        <w:tab/>
        <w:t>v</w:t>
      </w:r>
      <w:r w:rsidRPr="00A9332F">
        <w:t> </w:t>
      </w:r>
      <w:r w:rsidRPr="00DC30BD">
        <w:t>Obchodnom registri Okresn</w:t>
      </w:r>
      <w:r w:rsidRPr="00DC30BD">
        <w:rPr>
          <w:rFonts w:cs="Proba Pro"/>
        </w:rPr>
        <w:t>é</w:t>
      </w:r>
      <w:r w:rsidRPr="00DC30BD">
        <w:t>ho s</w:t>
      </w:r>
      <w:r w:rsidRPr="00DC30BD">
        <w:rPr>
          <w:rFonts w:cs="Proba Pro"/>
        </w:rPr>
        <w:t>ú</w:t>
      </w:r>
      <w:r w:rsidRPr="00DC30BD">
        <w:t xml:space="preserve">du </w:t>
      </w:r>
      <w:r w:rsidR="00065F5B">
        <w:t xml:space="preserve">Žilina, oddiel: </w:t>
      </w:r>
      <w:proofErr w:type="spellStart"/>
      <w:r w:rsidR="00065F5B">
        <w:t>Sro</w:t>
      </w:r>
      <w:proofErr w:type="spellEnd"/>
      <w:r w:rsidR="00065F5B">
        <w:t>, vložka č.:</w:t>
      </w:r>
      <w:r w:rsidR="00065F5B" w:rsidRPr="00065F5B">
        <w:rPr>
          <w:rStyle w:val="Nadpis1Char"/>
        </w:rPr>
        <w:t xml:space="preserve"> </w:t>
      </w:r>
      <w:r w:rsidR="00065F5B">
        <w:rPr>
          <w:rStyle w:val="ra"/>
        </w:rPr>
        <w:t>11956/L</w:t>
      </w:r>
    </w:p>
    <w:p w14:paraId="0D5528BE" w14:textId="24D9D0C6" w:rsidR="00785BCA" w:rsidRPr="00DC30BD" w:rsidRDefault="00785BCA" w:rsidP="00785BCA">
      <w:pPr>
        <w:pStyle w:val="Nadpis3"/>
        <w:ind w:left="4320" w:hanging="4331"/>
      </w:pPr>
      <w:r w:rsidRPr="00DC30BD">
        <w:t>(ďalej len „</w:t>
      </w:r>
      <w:bookmarkStart w:id="26" w:name="_Hlk519071869"/>
      <w:r w:rsidR="00CB22C5">
        <w:rPr>
          <w:b/>
        </w:rPr>
        <w:t>v</w:t>
      </w:r>
      <w:r w:rsidR="0045160F" w:rsidRPr="00DC30BD">
        <w:rPr>
          <w:b/>
        </w:rPr>
        <w:t xml:space="preserve">erejný </w:t>
      </w:r>
      <w:r w:rsidRPr="00DC30BD">
        <w:rPr>
          <w:b/>
        </w:rPr>
        <w:t>obstarávateľ</w:t>
      </w:r>
      <w:bookmarkEnd w:id="26"/>
      <w:r w:rsidRPr="00DC30BD">
        <w:t>“)</w:t>
      </w:r>
    </w:p>
    <w:p w14:paraId="1708A837" w14:textId="77777777" w:rsidR="00785BCA" w:rsidRPr="00DC30BD" w:rsidRDefault="00785BCA" w:rsidP="00785BCA">
      <w:pPr>
        <w:pStyle w:val="Nadpis3"/>
        <w:ind w:left="-11"/>
      </w:pPr>
    </w:p>
    <w:p w14:paraId="4229F962" w14:textId="45CFD26D" w:rsidR="00785BCA" w:rsidRPr="00DC30BD" w:rsidRDefault="00785BCA" w:rsidP="00785BCA">
      <w:pPr>
        <w:pStyle w:val="Nadpis3"/>
        <w:ind w:left="-11"/>
      </w:pPr>
      <w:r w:rsidRPr="00DC30BD">
        <w:t>ďalšie informácie o</w:t>
      </w:r>
      <w:r w:rsidRPr="00DC30BD">
        <w:rPr>
          <w:rFonts w:ascii="Calibri" w:hAnsi="Calibri" w:cs="Calibri"/>
        </w:rPr>
        <w:t> </w:t>
      </w:r>
      <w:r w:rsidRPr="00DC30BD">
        <w:t>podmienkach súťaže môžete získať u:</w:t>
      </w:r>
    </w:p>
    <w:p w14:paraId="5F50EF4E" w14:textId="77777777" w:rsidR="00785BCA" w:rsidRPr="00DC30BD" w:rsidRDefault="00785BCA" w:rsidP="00785BCA">
      <w:pPr>
        <w:pStyle w:val="Nadpis3"/>
        <w:ind w:left="-11"/>
      </w:pPr>
    </w:p>
    <w:p w14:paraId="3EF960D9" w14:textId="573E266D" w:rsidR="00785BCA" w:rsidRPr="00DC30BD" w:rsidRDefault="00785BCA" w:rsidP="00A9332F">
      <w:pPr>
        <w:pStyle w:val="Nadpis3"/>
        <w:ind w:left="3686" w:hanging="3697"/>
      </w:pPr>
      <w:r w:rsidRPr="00DC30BD">
        <w:t xml:space="preserve">Obchodné meno: </w:t>
      </w:r>
      <w:r w:rsidRPr="00DC30BD">
        <w:tab/>
      </w:r>
      <w:r w:rsidRPr="003842E2">
        <w:rPr>
          <w:b/>
        </w:rPr>
        <w:t xml:space="preserve">Tatra Tender </w:t>
      </w:r>
      <w:proofErr w:type="spellStart"/>
      <w:r w:rsidRPr="003842E2">
        <w:rPr>
          <w:b/>
        </w:rPr>
        <w:t>s.r.o</w:t>
      </w:r>
      <w:proofErr w:type="spellEnd"/>
      <w:r w:rsidRPr="003842E2">
        <w:rPr>
          <w:b/>
        </w:rPr>
        <w:t>.</w:t>
      </w:r>
    </w:p>
    <w:p w14:paraId="000532B0" w14:textId="77777777" w:rsidR="00785BCA" w:rsidRPr="00DC30BD" w:rsidRDefault="00785BCA" w:rsidP="00A9332F">
      <w:pPr>
        <w:pStyle w:val="Nadpis3"/>
        <w:ind w:left="3686" w:hanging="3697"/>
      </w:pPr>
      <w:r w:rsidRPr="00DC30BD">
        <w:t>Sídlo:</w:t>
      </w:r>
      <w:r w:rsidRPr="00DC30BD">
        <w:tab/>
        <w:t>Krčméryho 16, 811 04 Bratislava, Slovenská republika</w:t>
      </w:r>
    </w:p>
    <w:p w14:paraId="627632D9" w14:textId="06550BC0" w:rsidR="00785BCA" w:rsidRPr="00DC30BD" w:rsidRDefault="00785BCA" w:rsidP="00A9332F">
      <w:pPr>
        <w:pStyle w:val="Nadpis3"/>
        <w:ind w:left="3686" w:hanging="3697"/>
      </w:pPr>
      <w:r w:rsidRPr="00DC30BD">
        <w:t>Štatutárny zástupca:</w:t>
      </w:r>
      <w:r w:rsidRPr="00DC30BD">
        <w:tab/>
        <w:t xml:space="preserve">Mgr. Vladimír Oros, konateľ </w:t>
      </w:r>
    </w:p>
    <w:p w14:paraId="6B898F6A" w14:textId="07B08AA9" w:rsidR="00785BCA" w:rsidRPr="00DC30BD" w:rsidRDefault="00785BCA" w:rsidP="00A9332F">
      <w:pPr>
        <w:pStyle w:val="Nadpis3"/>
        <w:ind w:left="3686" w:hanging="3697"/>
      </w:pPr>
      <w:r w:rsidRPr="00DC30BD">
        <w:t>IČO:</w:t>
      </w:r>
      <w:r w:rsidRPr="00DC30BD">
        <w:tab/>
        <w:t>44</w:t>
      </w:r>
      <w:r w:rsidRPr="00A9332F">
        <w:t> </w:t>
      </w:r>
      <w:r w:rsidRPr="00DC30BD">
        <w:t>119 313</w:t>
      </w:r>
    </w:p>
    <w:p w14:paraId="174FC262" w14:textId="77777777" w:rsidR="00785BCA" w:rsidRPr="00DC30BD" w:rsidRDefault="00785BCA" w:rsidP="00A9332F">
      <w:pPr>
        <w:pStyle w:val="Nadpis3"/>
        <w:ind w:left="3686" w:hanging="3697"/>
      </w:pPr>
      <w:r w:rsidRPr="00DC30BD">
        <w:t>zapísaný:</w:t>
      </w:r>
      <w:r w:rsidRPr="00DC30BD">
        <w:tab/>
        <w:t>v</w:t>
      </w:r>
      <w:r w:rsidRPr="00A9332F">
        <w:t> </w:t>
      </w:r>
      <w:r w:rsidRPr="00DC30BD">
        <w:t>Obchodnom registri Okresn</w:t>
      </w:r>
      <w:r w:rsidRPr="00AB12E0">
        <w:t>é</w:t>
      </w:r>
      <w:r w:rsidRPr="00DC30BD">
        <w:t>ho s</w:t>
      </w:r>
      <w:r w:rsidRPr="00AB12E0">
        <w:t>ú</w:t>
      </w:r>
      <w:r w:rsidRPr="00DC30BD">
        <w:t xml:space="preserve">du Bratislava I, oddiel: </w:t>
      </w:r>
      <w:proofErr w:type="spellStart"/>
      <w:r w:rsidRPr="00DC30BD">
        <w:t>Sro</w:t>
      </w:r>
      <w:proofErr w:type="spellEnd"/>
      <w:r w:rsidRPr="00DC30BD">
        <w:t>, vložka číslo: 51980/B</w:t>
      </w:r>
    </w:p>
    <w:p w14:paraId="69E0DA3A" w14:textId="77777777" w:rsidR="00785BCA" w:rsidRPr="00DC30BD" w:rsidRDefault="00785BCA" w:rsidP="00785BCA">
      <w:pPr>
        <w:pStyle w:val="Nadpis3"/>
        <w:ind w:left="-11"/>
      </w:pPr>
      <w:r w:rsidRPr="00DC30BD">
        <w:t xml:space="preserve">Osoba zodpovedná </w:t>
      </w:r>
    </w:p>
    <w:p w14:paraId="72122DBB" w14:textId="60F94221" w:rsidR="00785BCA" w:rsidRPr="00DC30BD" w:rsidRDefault="00785BCA" w:rsidP="00CB22C5">
      <w:pPr>
        <w:pStyle w:val="Nadpis3"/>
        <w:ind w:left="3686" w:hanging="3697"/>
      </w:pPr>
      <w:r w:rsidRPr="00DC30BD">
        <w:t xml:space="preserve">za vypracovanie súťažných podkladov:          </w:t>
      </w:r>
      <w:r w:rsidRPr="00DC30BD">
        <w:tab/>
      </w:r>
      <w:r w:rsidR="00CB22C5">
        <w:t xml:space="preserve">Mgr. Lucia </w:t>
      </w:r>
      <w:proofErr w:type="spellStart"/>
      <w:r w:rsidR="00CB22C5">
        <w:t>Olešová</w:t>
      </w:r>
      <w:proofErr w:type="spellEnd"/>
      <w:r w:rsidR="00FB4C8A" w:rsidRPr="00DC30BD">
        <w:t xml:space="preserve"> </w:t>
      </w:r>
      <w:r w:rsidRPr="00DC30BD">
        <w:t>(ďalej len „</w:t>
      </w:r>
      <w:bookmarkStart w:id="27" w:name="_Hlk519071873"/>
      <w:r w:rsidR="0045160F">
        <w:rPr>
          <w:b/>
        </w:rPr>
        <w:t>Z</w:t>
      </w:r>
      <w:r w:rsidR="0045160F" w:rsidRPr="00DC30BD">
        <w:rPr>
          <w:b/>
        </w:rPr>
        <w:t xml:space="preserve">odpovedná </w:t>
      </w:r>
      <w:r w:rsidRPr="00DC30BD">
        <w:rPr>
          <w:b/>
        </w:rPr>
        <w:t>osoba</w:t>
      </w:r>
      <w:bookmarkEnd w:id="27"/>
      <w:r w:rsidRPr="00DC30BD">
        <w:t>“)</w:t>
      </w:r>
    </w:p>
    <w:p w14:paraId="3E71455C" w14:textId="77777777" w:rsidR="00785BCA" w:rsidRPr="00DC30BD" w:rsidRDefault="00785BCA" w:rsidP="00893BD5">
      <w:pPr>
        <w:pStyle w:val="Nadpis2"/>
        <w:keepNext w:val="0"/>
        <w:keepLines w:val="0"/>
        <w:spacing w:before="240" w:after="120"/>
        <w:ind w:left="567" w:hanging="567"/>
        <w:jc w:val="both"/>
        <w:rPr>
          <w:b/>
          <w:color w:val="008998"/>
          <w:sz w:val="20"/>
          <w:szCs w:val="20"/>
          <w:lang w:val="sk-SK"/>
        </w:rPr>
      </w:pPr>
      <w:bookmarkStart w:id="28" w:name="_Toc447725743"/>
      <w:bookmarkStart w:id="29" w:name="_Toc487700723"/>
      <w:bookmarkStart w:id="30" w:name="_Toc18072663"/>
      <w:r w:rsidRPr="00DC30BD">
        <w:rPr>
          <w:b/>
          <w:color w:val="008998"/>
          <w:sz w:val="20"/>
          <w:szCs w:val="20"/>
          <w:lang w:val="sk-SK"/>
        </w:rPr>
        <w:t>Predmet zákazky</w:t>
      </w:r>
      <w:bookmarkEnd w:id="28"/>
      <w:bookmarkEnd w:id="29"/>
      <w:bookmarkEnd w:id="30"/>
    </w:p>
    <w:p w14:paraId="0E3F779C" w14:textId="67360A31" w:rsidR="00CB22C5" w:rsidRDefault="00BE1895" w:rsidP="001E0134">
      <w:pPr>
        <w:pStyle w:val="Nadpis3"/>
        <w:keepNext w:val="0"/>
        <w:keepLines w:val="0"/>
        <w:numPr>
          <w:ilvl w:val="1"/>
          <w:numId w:val="36"/>
        </w:numPr>
        <w:ind w:left="567" w:hanging="567"/>
        <w:jc w:val="both"/>
      </w:pPr>
      <w:r w:rsidRPr="00D72058">
        <w:t xml:space="preserve">Predmetom zákazky </w:t>
      </w:r>
      <w:r w:rsidR="00D72058" w:rsidRPr="00D72058">
        <w:t xml:space="preserve">je realizácia projektu „Modernizácia tepelnej sústavy TEHOS, Dolný Kubín – </w:t>
      </w:r>
      <w:proofErr w:type="spellStart"/>
      <w:r w:rsidR="00D72058" w:rsidRPr="00D72058">
        <w:t>Bysterec</w:t>
      </w:r>
      <w:proofErr w:type="spellEnd"/>
      <w:r w:rsidR="00D72058">
        <w:t xml:space="preserve">“ podľa projektovej dokumentácie, ktorá tvorí Prílohu č. B. 1 týchto súťažných podkladov </w:t>
      </w:r>
      <w:r w:rsidR="00785BCA" w:rsidRPr="00DC30BD">
        <w:t>(ďalej len „</w:t>
      </w:r>
      <w:bookmarkStart w:id="31" w:name="_Hlk519071877"/>
      <w:r w:rsidR="00CB22C5">
        <w:rPr>
          <w:b/>
        </w:rPr>
        <w:t>p</w:t>
      </w:r>
      <w:r w:rsidR="0045160F" w:rsidRPr="00DC30BD">
        <w:rPr>
          <w:b/>
        </w:rPr>
        <w:t xml:space="preserve">redmet </w:t>
      </w:r>
      <w:r w:rsidR="00785BCA" w:rsidRPr="00DC30BD">
        <w:rPr>
          <w:b/>
        </w:rPr>
        <w:t>zákazky</w:t>
      </w:r>
      <w:bookmarkEnd w:id="31"/>
      <w:r w:rsidR="00785BCA" w:rsidRPr="00DC30BD">
        <w:t>“</w:t>
      </w:r>
      <w:r w:rsidR="00CB22C5">
        <w:t xml:space="preserve"> alebo „</w:t>
      </w:r>
      <w:r w:rsidR="00CB22C5" w:rsidRPr="00CB22C5">
        <w:rPr>
          <w:b/>
        </w:rPr>
        <w:t>dielo</w:t>
      </w:r>
      <w:r w:rsidR="00CB22C5">
        <w:t>“</w:t>
      </w:r>
      <w:r w:rsidR="00785BCA" w:rsidRPr="00DC30BD">
        <w:t>).</w:t>
      </w:r>
    </w:p>
    <w:p w14:paraId="082BC2B2" w14:textId="77777777" w:rsidR="00CB22C5" w:rsidRPr="00CB22C5" w:rsidRDefault="00CB22C5" w:rsidP="00CB22C5"/>
    <w:p w14:paraId="0B96ABD7" w14:textId="1D9C06A0" w:rsidR="00785BCA" w:rsidRPr="00E56BC8" w:rsidRDefault="00404E66" w:rsidP="001E0134">
      <w:pPr>
        <w:pStyle w:val="Nadpis3"/>
        <w:keepNext w:val="0"/>
        <w:keepLines w:val="0"/>
        <w:numPr>
          <w:ilvl w:val="1"/>
          <w:numId w:val="36"/>
        </w:numPr>
        <w:ind w:left="567" w:hanging="567"/>
        <w:jc w:val="both"/>
        <w:rPr>
          <w:color w:val="auto"/>
        </w:rPr>
      </w:pPr>
      <w:bookmarkStart w:id="32" w:name="_Hlk5782543"/>
      <w:r w:rsidRPr="00E56BC8">
        <w:t>Hlavný</w:t>
      </w:r>
      <w:r w:rsidRPr="00E56BC8">
        <w:rPr>
          <w:color w:val="auto"/>
        </w:rPr>
        <w:t xml:space="preserve"> kód </w:t>
      </w:r>
      <w:r w:rsidR="00785BCA" w:rsidRPr="00E56BC8">
        <w:rPr>
          <w:color w:val="auto"/>
        </w:rPr>
        <w:t>CPV:</w:t>
      </w:r>
    </w:p>
    <w:p w14:paraId="44207B95" w14:textId="5076CD07" w:rsidR="001A0166" w:rsidRPr="00B82B69" w:rsidRDefault="001A0166" w:rsidP="004E493A">
      <w:pPr>
        <w:ind w:left="567"/>
        <w:rPr>
          <w:rFonts w:ascii="Proba Pro" w:hAnsi="Proba Pro"/>
          <w:sz w:val="20"/>
          <w:szCs w:val="20"/>
        </w:rPr>
      </w:pPr>
      <w:r w:rsidRPr="00B82B69">
        <w:rPr>
          <w:rFonts w:ascii="Proba Pro" w:hAnsi="Proba Pro"/>
          <w:sz w:val="20"/>
          <w:szCs w:val="20"/>
        </w:rPr>
        <w:t>45231000-5 Stavebné práce na stavbe diaľkových potrubných vedení, komunikačných a energetických zariadení</w:t>
      </w:r>
    </w:p>
    <w:p w14:paraId="16485CA1" w14:textId="77777777" w:rsidR="001124D6" w:rsidRPr="00B82B69" w:rsidRDefault="001124D6" w:rsidP="0078504E">
      <w:pPr>
        <w:ind w:left="426" w:firstLine="141"/>
        <w:rPr>
          <w:rFonts w:ascii="Proba Pro" w:hAnsi="Proba Pro"/>
        </w:rPr>
      </w:pPr>
    </w:p>
    <w:p w14:paraId="2E4B136D" w14:textId="134EB124" w:rsidR="00785BCA" w:rsidRPr="00B82B69" w:rsidRDefault="00404E66" w:rsidP="00D72058">
      <w:pPr>
        <w:pStyle w:val="Nadpis3"/>
        <w:keepNext w:val="0"/>
        <w:keepLines w:val="0"/>
        <w:ind w:left="567"/>
        <w:jc w:val="both"/>
        <w:rPr>
          <w:color w:val="auto"/>
        </w:rPr>
      </w:pPr>
      <w:r w:rsidRPr="00B82B69">
        <w:t>Dodatočné</w:t>
      </w:r>
      <w:r w:rsidRPr="00B82B69">
        <w:rPr>
          <w:color w:val="auto"/>
        </w:rPr>
        <w:t xml:space="preserve"> k</w:t>
      </w:r>
      <w:r w:rsidR="00785BCA" w:rsidRPr="00B82B69">
        <w:rPr>
          <w:color w:val="auto"/>
        </w:rPr>
        <w:t>ód</w:t>
      </w:r>
      <w:r w:rsidRPr="00B82B69">
        <w:rPr>
          <w:color w:val="auto"/>
        </w:rPr>
        <w:t xml:space="preserve">y </w:t>
      </w:r>
      <w:r w:rsidR="00785BCA" w:rsidRPr="00B82B69">
        <w:rPr>
          <w:color w:val="auto"/>
        </w:rPr>
        <w:t xml:space="preserve">CPV: </w:t>
      </w:r>
    </w:p>
    <w:p w14:paraId="4CEE60AF" w14:textId="2179F5D3" w:rsidR="00B82B69" w:rsidRPr="00B82B69" w:rsidRDefault="00B82B69" w:rsidP="00B82B69">
      <w:pPr>
        <w:pStyle w:val="Odsekzoznamu"/>
        <w:ind w:left="360" w:firstLine="207"/>
        <w:rPr>
          <w:rFonts w:ascii="Proba Pro" w:hAnsi="Proba Pro"/>
        </w:rPr>
      </w:pPr>
      <w:r w:rsidRPr="00B82B69">
        <w:rPr>
          <w:rFonts w:ascii="Proba Pro" w:hAnsi="Proba Pro"/>
        </w:rPr>
        <w:t>45232140-5 Stavebné práce na hlavnom potrubí miestneho vykurovania</w:t>
      </w:r>
    </w:p>
    <w:p w14:paraId="478F6544" w14:textId="75F9187E" w:rsidR="001124D6" w:rsidRPr="00B82B69" w:rsidRDefault="001124D6" w:rsidP="001124D6">
      <w:pPr>
        <w:ind w:left="567"/>
        <w:rPr>
          <w:rFonts w:ascii="Proba Pro" w:hAnsi="Proba Pro"/>
          <w:sz w:val="20"/>
          <w:szCs w:val="20"/>
        </w:rPr>
      </w:pPr>
      <w:r w:rsidRPr="00B82B69">
        <w:rPr>
          <w:rFonts w:ascii="Proba Pro" w:hAnsi="Proba Pro"/>
          <w:sz w:val="20"/>
          <w:szCs w:val="20"/>
        </w:rPr>
        <w:t>45232141-2 Vykurovacie práce</w:t>
      </w:r>
    </w:p>
    <w:p w14:paraId="4745E81B" w14:textId="7D932B94" w:rsidR="001124D6" w:rsidRPr="00B82B69" w:rsidRDefault="001124D6" w:rsidP="001124D6">
      <w:pPr>
        <w:ind w:left="567"/>
        <w:rPr>
          <w:rFonts w:ascii="Proba Pro" w:hAnsi="Proba Pro"/>
          <w:sz w:val="20"/>
          <w:szCs w:val="20"/>
        </w:rPr>
      </w:pPr>
      <w:r w:rsidRPr="00B82B69">
        <w:rPr>
          <w:rFonts w:ascii="Proba Pro" w:hAnsi="Proba Pro"/>
          <w:sz w:val="20"/>
          <w:szCs w:val="20"/>
        </w:rPr>
        <w:t>38424000-3 Prístroje na meranie a kontrolu</w:t>
      </w:r>
    </w:p>
    <w:p w14:paraId="73A35072" w14:textId="047A31D7" w:rsidR="001124D6" w:rsidRPr="00B82B69" w:rsidRDefault="001124D6" w:rsidP="001124D6">
      <w:pPr>
        <w:ind w:left="567"/>
        <w:rPr>
          <w:rFonts w:ascii="Proba Pro" w:hAnsi="Proba Pro"/>
          <w:sz w:val="20"/>
          <w:szCs w:val="20"/>
        </w:rPr>
      </w:pPr>
      <w:r w:rsidRPr="00B82B69">
        <w:rPr>
          <w:rFonts w:ascii="Proba Pro" w:hAnsi="Proba Pro"/>
          <w:sz w:val="20"/>
          <w:szCs w:val="20"/>
        </w:rPr>
        <w:t>48150000-4 Softvérový balík na riadenie priemyselných odvetví</w:t>
      </w:r>
    </w:p>
    <w:p w14:paraId="28D92234" w14:textId="182FB9E9" w:rsidR="001124D6" w:rsidRDefault="001124D6" w:rsidP="00D72058">
      <w:pPr>
        <w:spacing w:after="120"/>
        <w:ind w:left="567"/>
        <w:rPr>
          <w:rFonts w:ascii="Proba Pro" w:hAnsi="Proba Pro"/>
          <w:sz w:val="20"/>
          <w:szCs w:val="20"/>
        </w:rPr>
      </w:pPr>
      <w:r w:rsidRPr="00B82B69">
        <w:rPr>
          <w:rFonts w:ascii="Proba Pro" w:hAnsi="Proba Pro"/>
          <w:sz w:val="20"/>
          <w:szCs w:val="20"/>
        </w:rPr>
        <w:t>44163120-7 Rúrky diaľkového kúrenia</w:t>
      </w:r>
    </w:p>
    <w:p w14:paraId="79FBDBE2" w14:textId="40D0877F" w:rsidR="00D72058" w:rsidRPr="001124D6" w:rsidRDefault="00D72058" w:rsidP="001E0134">
      <w:pPr>
        <w:pStyle w:val="Nadpis3"/>
        <w:keepNext w:val="0"/>
        <w:keepLines w:val="0"/>
        <w:numPr>
          <w:ilvl w:val="1"/>
          <w:numId w:val="36"/>
        </w:numPr>
        <w:ind w:left="567" w:hanging="567"/>
        <w:jc w:val="both"/>
        <w:rPr>
          <w:szCs w:val="20"/>
        </w:rPr>
      </w:pPr>
      <w:r>
        <w:rPr>
          <w:szCs w:val="20"/>
        </w:rPr>
        <w:t>Podrobné vymedzenie predmetu zákazky tvorí Časť B.</w:t>
      </w:r>
      <w:r w:rsidR="00EA3FDB">
        <w:rPr>
          <w:szCs w:val="20"/>
        </w:rPr>
        <w:t xml:space="preserve"> Opis predmetu zákazky</w:t>
      </w:r>
      <w:r>
        <w:rPr>
          <w:szCs w:val="20"/>
        </w:rPr>
        <w:t xml:space="preserve"> týchto súťažných podkladov. </w:t>
      </w:r>
    </w:p>
    <w:p w14:paraId="1134F88B" w14:textId="0B527BB5" w:rsidR="00785BCA" w:rsidRPr="00DC30BD" w:rsidRDefault="00785BCA" w:rsidP="005F3381">
      <w:pPr>
        <w:pStyle w:val="Nadpis2"/>
        <w:keepNext w:val="0"/>
        <w:keepLines w:val="0"/>
        <w:spacing w:before="240" w:after="120"/>
        <w:ind w:left="567" w:hanging="567"/>
        <w:jc w:val="both"/>
        <w:rPr>
          <w:b/>
          <w:color w:val="008998"/>
          <w:sz w:val="20"/>
          <w:szCs w:val="20"/>
          <w:lang w:val="sk-SK"/>
        </w:rPr>
      </w:pPr>
      <w:bookmarkStart w:id="33" w:name="_Toc487700724"/>
      <w:bookmarkStart w:id="34" w:name="_Toc18072664"/>
      <w:bookmarkEnd w:id="32"/>
      <w:r w:rsidRPr="00DC30BD">
        <w:rPr>
          <w:b/>
          <w:color w:val="008998"/>
          <w:sz w:val="20"/>
          <w:szCs w:val="20"/>
          <w:lang w:val="sk-SK"/>
        </w:rPr>
        <w:t>Komplexnosť dodávky</w:t>
      </w:r>
      <w:bookmarkEnd w:id="33"/>
      <w:bookmarkEnd w:id="34"/>
      <w:r w:rsidR="005138BC">
        <w:rPr>
          <w:b/>
          <w:color w:val="008998"/>
          <w:sz w:val="20"/>
          <w:szCs w:val="20"/>
          <w:lang w:val="sk-SK"/>
        </w:rPr>
        <w:t xml:space="preserve"> </w:t>
      </w:r>
    </w:p>
    <w:p w14:paraId="14F08FE1" w14:textId="77777777" w:rsidR="00283BD4" w:rsidRPr="00283BD4" w:rsidRDefault="00283BD4" w:rsidP="001E0134">
      <w:pPr>
        <w:pStyle w:val="Odsekzoznamu"/>
        <w:numPr>
          <w:ilvl w:val="0"/>
          <w:numId w:val="36"/>
        </w:numPr>
        <w:contextualSpacing w:val="0"/>
        <w:jc w:val="both"/>
        <w:outlineLvl w:val="2"/>
        <w:rPr>
          <w:rFonts w:ascii="Proba Pro" w:eastAsiaTheme="majorEastAsia" w:hAnsi="Proba Pro" w:cstheme="majorBidi"/>
          <w:vanish/>
          <w:szCs w:val="24"/>
          <w:lang w:eastAsia="en-US"/>
        </w:rPr>
      </w:pPr>
    </w:p>
    <w:p w14:paraId="382FABF6" w14:textId="6173076B" w:rsidR="00785BCA" w:rsidRPr="00DC30BD" w:rsidRDefault="00785BCA" w:rsidP="001E0134">
      <w:pPr>
        <w:pStyle w:val="Nadpis3"/>
        <w:keepNext w:val="0"/>
        <w:keepLines w:val="0"/>
        <w:numPr>
          <w:ilvl w:val="1"/>
          <w:numId w:val="36"/>
        </w:numPr>
        <w:ind w:left="567" w:hanging="567"/>
        <w:jc w:val="both"/>
        <w:rPr>
          <w:color w:val="auto"/>
        </w:rPr>
      </w:pPr>
      <w:r w:rsidRPr="00DC30BD">
        <w:rPr>
          <w:color w:val="auto"/>
        </w:rPr>
        <w:t xml:space="preserve">Uchádzač predloží ponuku na celý </w:t>
      </w:r>
      <w:r w:rsidR="00CB22C5">
        <w:rPr>
          <w:color w:val="auto"/>
        </w:rPr>
        <w:t>p</w:t>
      </w:r>
      <w:r w:rsidR="007D674D">
        <w:rPr>
          <w:color w:val="auto"/>
        </w:rPr>
        <w:t>redmet</w:t>
      </w:r>
      <w:r w:rsidRPr="00DC30BD">
        <w:rPr>
          <w:color w:val="auto"/>
        </w:rPr>
        <w:t xml:space="preserve"> zákazky.</w:t>
      </w:r>
    </w:p>
    <w:p w14:paraId="17E4D071" w14:textId="77777777" w:rsidR="00785BCA" w:rsidRPr="00DC30BD" w:rsidRDefault="00785BCA" w:rsidP="00533841">
      <w:pPr>
        <w:pStyle w:val="Nadpis2"/>
        <w:keepNext w:val="0"/>
        <w:keepLines w:val="0"/>
        <w:spacing w:before="240" w:after="120"/>
        <w:ind w:left="567" w:hanging="567"/>
        <w:jc w:val="both"/>
        <w:rPr>
          <w:b/>
          <w:color w:val="008998"/>
          <w:sz w:val="20"/>
          <w:szCs w:val="20"/>
          <w:lang w:val="sk-SK"/>
        </w:rPr>
      </w:pPr>
      <w:bookmarkStart w:id="35" w:name="_Toc487700725"/>
      <w:bookmarkStart w:id="36" w:name="_Toc18072665"/>
      <w:r w:rsidRPr="00DC30BD">
        <w:rPr>
          <w:b/>
          <w:color w:val="008998"/>
          <w:sz w:val="20"/>
          <w:szCs w:val="20"/>
          <w:lang w:val="sk-SK"/>
        </w:rPr>
        <w:t>Zdroj finačných prostriedkov</w:t>
      </w:r>
      <w:bookmarkEnd w:id="35"/>
      <w:bookmarkEnd w:id="36"/>
    </w:p>
    <w:p w14:paraId="5077111B" w14:textId="77777777" w:rsidR="00283BD4" w:rsidRPr="00283BD4" w:rsidRDefault="00283BD4" w:rsidP="001E0134">
      <w:pPr>
        <w:pStyle w:val="Odsekzoznamu"/>
        <w:numPr>
          <w:ilvl w:val="0"/>
          <w:numId w:val="36"/>
        </w:numPr>
        <w:contextualSpacing w:val="0"/>
        <w:jc w:val="both"/>
        <w:outlineLvl w:val="2"/>
        <w:rPr>
          <w:rFonts w:ascii="Proba Pro" w:eastAsiaTheme="majorEastAsia" w:hAnsi="Proba Pro" w:cstheme="majorBidi"/>
          <w:vanish/>
          <w:color w:val="000000" w:themeColor="text1"/>
          <w:szCs w:val="24"/>
          <w:lang w:eastAsia="en-US"/>
        </w:rPr>
      </w:pPr>
    </w:p>
    <w:p w14:paraId="5174531A" w14:textId="178A430D" w:rsidR="00BE6564" w:rsidRPr="00BE6564" w:rsidRDefault="00E067DB" w:rsidP="001E0134">
      <w:pPr>
        <w:pStyle w:val="Nadpis3"/>
        <w:keepNext w:val="0"/>
        <w:keepLines w:val="0"/>
        <w:numPr>
          <w:ilvl w:val="1"/>
          <w:numId w:val="36"/>
        </w:numPr>
        <w:ind w:left="567" w:hanging="567"/>
        <w:jc w:val="both"/>
      </w:pPr>
      <w:r w:rsidRPr="00DC30BD">
        <w:t xml:space="preserve">Predmet zákazky </w:t>
      </w:r>
      <w:r w:rsidR="00A90D26">
        <w:t xml:space="preserve">bude </w:t>
      </w:r>
      <w:r w:rsidR="009E6E49">
        <w:t>z</w:t>
      </w:r>
      <w:r w:rsidR="008F09E9">
        <w:t xml:space="preserve"> 85</w:t>
      </w:r>
      <w:r w:rsidR="00BD1144">
        <w:t>%</w:t>
      </w:r>
      <w:r w:rsidR="00CB22C5">
        <w:t xml:space="preserve"> </w:t>
      </w:r>
      <w:r w:rsidRPr="00DC30BD">
        <w:t xml:space="preserve">financovaný z nenávratného finančného príspevku </w:t>
      </w:r>
      <w:r w:rsidR="00B04E32">
        <w:t xml:space="preserve">Ministerstva </w:t>
      </w:r>
      <w:r w:rsidR="008F09E9">
        <w:t xml:space="preserve">životného prostredia </w:t>
      </w:r>
      <w:r w:rsidR="007D240B">
        <w:t>Slovenskej</w:t>
      </w:r>
      <w:r w:rsidR="00B04E32">
        <w:t xml:space="preserve"> republiky</w:t>
      </w:r>
      <w:r w:rsidR="00B04E32" w:rsidRPr="00DE15E0">
        <w:t xml:space="preserve"> </w:t>
      </w:r>
      <w:r w:rsidRPr="00DC30BD">
        <w:t xml:space="preserve">poskytnutého </w:t>
      </w:r>
      <w:r w:rsidR="00C5348D">
        <w:t>v</w:t>
      </w:r>
      <w:r w:rsidR="00A04C69">
        <w:t>erejn</w:t>
      </w:r>
      <w:r w:rsidRPr="00DC30BD">
        <w:t xml:space="preserve">ému obstarávateľovi </w:t>
      </w:r>
      <w:r w:rsidR="00B10A94">
        <w:t>prostredníctvom</w:t>
      </w:r>
      <w:r w:rsidR="00B04E32">
        <w:t xml:space="preserve"> </w:t>
      </w:r>
      <w:r w:rsidR="008F09E9">
        <w:t>Slovenskej inovačnej a</w:t>
      </w:r>
      <w:r w:rsidR="008F09E9">
        <w:rPr>
          <w:rFonts w:ascii="Calibri" w:hAnsi="Calibri" w:cs="Calibri"/>
        </w:rPr>
        <w:t> </w:t>
      </w:r>
      <w:r w:rsidR="008F09E9">
        <w:t>energetickej agentúry</w:t>
      </w:r>
      <w:r w:rsidRPr="00DC30BD">
        <w:t xml:space="preserve"> (ďalej </w:t>
      </w:r>
      <w:r w:rsidR="00D36B7C" w:rsidRPr="00DC30BD">
        <w:t>len</w:t>
      </w:r>
      <w:r w:rsidRPr="00DC30BD">
        <w:t xml:space="preserve"> „</w:t>
      </w:r>
      <w:bookmarkStart w:id="37" w:name="_Hlk519071912"/>
      <w:r w:rsidR="0045160F">
        <w:rPr>
          <w:b/>
        </w:rPr>
        <w:t>P</w:t>
      </w:r>
      <w:r w:rsidR="0045160F" w:rsidRPr="00E94262">
        <w:rPr>
          <w:b/>
        </w:rPr>
        <w:t xml:space="preserve">oskytovateľ </w:t>
      </w:r>
      <w:r w:rsidRPr="00E94262">
        <w:rPr>
          <w:b/>
        </w:rPr>
        <w:t>NFP</w:t>
      </w:r>
      <w:bookmarkEnd w:id="37"/>
      <w:r w:rsidRPr="00DC30BD">
        <w:t xml:space="preserve">“) </w:t>
      </w:r>
      <w:r w:rsidR="00B04E32">
        <w:t>v</w:t>
      </w:r>
      <w:r w:rsidR="00B04E32">
        <w:rPr>
          <w:rFonts w:ascii="Calibri" w:hAnsi="Calibri" w:cs="Calibri"/>
        </w:rPr>
        <w:t> </w:t>
      </w:r>
      <w:r w:rsidR="00B04E32">
        <w:t xml:space="preserve">rámci programu </w:t>
      </w:r>
      <w:r w:rsidR="008F09E9">
        <w:t xml:space="preserve">Kvalita </w:t>
      </w:r>
      <w:r w:rsidR="008F09E9">
        <w:lastRenderedPageBreak/>
        <w:t>životného prostredia</w:t>
      </w:r>
      <w:r w:rsidR="009E6E49">
        <w:t xml:space="preserve">, </w:t>
      </w:r>
      <w:r w:rsidR="008F09E9">
        <w:t>kód výzv</w:t>
      </w:r>
      <w:r w:rsidR="008F09E9" w:rsidRPr="00381168">
        <w:t xml:space="preserve">y: OPKZP-PO4-SC451-2019-50 </w:t>
      </w:r>
      <w:r w:rsidR="009E6E49" w:rsidRPr="00381168">
        <w:t>a</w:t>
      </w:r>
      <w:r w:rsidR="009E6E49" w:rsidRPr="00381168">
        <w:rPr>
          <w:rFonts w:ascii="Calibri" w:hAnsi="Calibri" w:cs="Calibri"/>
        </w:rPr>
        <w:t> </w:t>
      </w:r>
      <w:r w:rsidR="009E6E49" w:rsidRPr="00381168">
        <w:t>z</w:t>
      </w:r>
      <w:r w:rsidR="009E6E49" w:rsidRPr="00381168">
        <w:rPr>
          <w:rFonts w:ascii="Calibri" w:hAnsi="Calibri" w:cs="Calibri"/>
        </w:rPr>
        <w:t> </w:t>
      </w:r>
      <w:r w:rsidR="009E6E49" w:rsidRPr="00381168">
        <w:t>vlastných prostriedkov verejného obstarávateľa.</w:t>
      </w:r>
    </w:p>
    <w:p w14:paraId="285A71C1" w14:textId="77777777" w:rsidR="00267B50" w:rsidRPr="00DC30BD" w:rsidRDefault="00267B50" w:rsidP="004E493A">
      <w:pPr>
        <w:pStyle w:val="Nadpis2"/>
        <w:spacing w:before="240" w:after="120"/>
        <w:ind w:left="567" w:hanging="567"/>
        <w:jc w:val="both"/>
        <w:rPr>
          <w:b/>
          <w:color w:val="008998"/>
          <w:sz w:val="20"/>
          <w:szCs w:val="20"/>
          <w:lang w:val="sk-SK"/>
        </w:rPr>
      </w:pPr>
      <w:bookmarkStart w:id="38" w:name="_Toc522531598"/>
      <w:bookmarkStart w:id="39" w:name="_Toc522531599"/>
      <w:bookmarkStart w:id="40" w:name="_Toc18072666"/>
      <w:bookmarkEnd w:id="38"/>
      <w:bookmarkEnd w:id="39"/>
      <w:r w:rsidRPr="00DC30BD">
        <w:rPr>
          <w:b/>
          <w:color w:val="008998"/>
          <w:sz w:val="20"/>
          <w:szCs w:val="20"/>
          <w:lang w:val="sk-SK"/>
        </w:rPr>
        <w:t>Zmluva</w:t>
      </w:r>
      <w:bookmarkEnd w:id="25"/>
      <w:bookmarkEnd w:id="40"/>
    </w:p>
    <w:p w14:paraId="7ED7C520" w14:textId="77777777" w:rsidR="00283BD4" w:rsidRPr="00283BD4" w:rsidRDefault="00283BD4" w:rsidP="001E0134">
      <w:pPr>
        <w:pStyle w:val="Odsekzoznamu"/>
        <w:keepNext/>
        <w:keepLines/>
        <w:numPr>
          <w:ilvl w:val="0"/>
          <w:numId w:val="36"/>
        </w:numPr>
        <w:contextualSpacing w:val="0"/>
        <w:jc w:val="both"/>
        <w:outlineLvl w:val="2"/>
        <w:rPr>
          <w:rFonts w:ascii="Proba Pro" w:eastAsiaTheme="majorEastAsia" w:hAnsi="Proba Pro" w:cstheme="majorBidi"/>
          <w:vanish/>
          <w:szCs w:val="24"/>
          <w:lang w:eastAsia="en-US"/>
        </w:rPr>
      </w:pPr>
    </w:p>
    <w:p w14:paraId="30CAB5A8" w14:textId="78D01D04" w:rsidR="00E465D8" w:rsidRPr="00DC30BD" w:rsidRDefault="00267B50" w:rsidP="001E0134">
      <w:pPr>
        <w:pStyle w:val="Nadpis3"/>
        <w:numPr>
          <w:ilvl w:val="1"/>
          <w:numId w:val="36"/>
        </w:numPr>
        <w:spacing w:after="120"/>
        <w:ind w:left="567" w:hanging="567"/>
        <w:jc w:val="both"/>
        <w:rPr>
          <w:color w:val="auto"/>
        </w:rPr>
      </w:pPr>
      <w:r w:rsidRPr="00DC30BD">
        <w:rPr>
          <w:color w:val="auto"/>
        </w:rPr>
        <w:t>Výsledkom</w:t>
      </w:r>
      <w:r w:rsidR="00570BEB">
        <w:rPr>
          <w:color w:val="auto"/>
        </w:rPr>
        <w:t xml:space="preserve"> </w:t>
      </w:r>
      <w:r w:rsidRPr="00DC30BD">
        <w:rPr>
          <w:color w:val="auto"/>
        </w:rPr>
        <w:t xml:space="preserve">súťaže bude </w:t>
      </w:r>
      <w:r w:rsidR="00570BEB">
        <w:rPr>
          <w:color w:val="auto"/>
        </w:rPr>
        <w:t>z</w:t>
      </w:r>
      <w:r w:rsidR="00B11313" w:rsidRPr="00DC30BD">
        <w:rPr>
          <w:color w:val="auto"/>
        </w:rPr>
        <w:t xml:space="preserve">mluva </w:t>
      </w:r>
      <w:r w:rsidR="0046590A" w:rsidRPr="00DC30BD">
        <w:rPr>
          <w:color w:val="auto"/>
        </w:rPr>
        <w:t>o</w:t>
      </w:r>
      <w:r w:rsidR="0046590A" w:rsidRPr="00DC30BD">
        <w:rPr>
          <w:rFonts w:ascii="Calibri" w:hAnsi="Calibri" w:cs="Calibri"/>
          <w:color w:val="auto"/>
        </w:rPr>
        <w:t> </w:t>
      </w:r>
      <w:r w:rsidR="0046590A" w:rsidRPr="00DC30BD">
        <w:rPr>
          <w:color w:val="auto"/>
        </w:rPr>
        <w:t xml:space="preserve">dielo </w:t>
      </w:r>
      <w:r w:rsidRPr="00DC30BD">
        <w:rPr>
          <w:color w:val="auto"/>
        </w:rPr>
        <w:t>podľa</w:t>
      </w:r>
      <w:r w:rsidR="00EA1336">
        <w:rPr>
          <w:color w:val="auto"/>
        </w:rPr>
        <w:t xml:space="preserve"> ustanoven</w:t>
      </w:r>
      <w:r w:rsidR="00514849">
        <w:rPr>
          <w:color w:val="auto"/>
        </w:rPr>
        <w:t>ia</w:t>
      </w:r>
      <w:r w:rsidRPr="00DC30BD">
        <w:rPr>
          <w:color w:val="auto"/>
        </w:rPr>
        <w:t xml:space="preserve"> </w:t>
      </w:r>
      <w:r w:rsidR="00EA1336">
        <w:rPr>
          <w:rFonts w:cs="Arial"/>
          <w:bCs/>
          <w:szCs w:val="20"/>
        </w:rPr>
        <w:t>§</w:t>
      </w:r>
      <w:r w:rsidR="0045160F">
        <w:rPr>
          <w:color w:val="auto"/>
        </w:rPr>
        <w:t xml:space="preserve"> </w:t>
      </w:r>
      <w:r w:rsidR="0046590A" w:rsidRPr="00DC30BD">
        <w:rPr>
          <w:color w:val="auto"/>
        </w:rPr>
        <w:t xml:space="preserve">536 </w:t>
      </w:r>
      <w:r w:rsidRPr="00DC30BD">
        <w:rPr>
          <w:color w:val="auto"/>
        </w:rPr>
        <w:t>a</w:t>
      </w:r>
      <w:r w:rsidRPr="00DC30BD">
        <w:rPr>
          <w:rFonts w:ascii="Calibri" w:hAnsi="Calibri" w:cs="Calibri"/>
          <w:color w:val="auto"/>
        </w:rPr>
        <w:t> </w:t>
      </w:r>
      <w:proofErr w:type="spellStart"/>
      <w:r w:rsidRPr="00DC30BD">
        <w:rPr>
          <w:color w:val="auto"/>
        </w:rPr>
        <w:t>nasl</w:t>
      </w:r>
      <w:proofErr w:type="spellEnd"/>
      <w:r w:rsidRPr="00DC30BD">
        <w:rPr>
          <w:color w:val="auto"/>
        </w:rPr>
        <w:t>. zákona č. 513/1991 Zb., Obchodný zákonník v</w:t>
      </w:r>
      <w:r w:rsidRPr="00DC30BD">
        <w:rPr>
          <w:rFonts w:ascii="Calibri" w:hAnsi="Calibri" w:cs="Calibri"/>
          <w:color w:val="auto"/>
        </w:rPr>
        <w:t> </w:t>
      </w:r>
      <w:r w:rsidRPr="00DC30BD">
        <w:rPr>
          <w:color w:val="auto"/>
        </w:rPr>
        <w:t>platnom znen</w:t>
      </w:r>
      <w:r w:rsidRPr="00DC30BD">
        <w:rPr>
          <w:rFonts w:cs="Proba Pro"/>
          <w:color w:val="auto"/>
        </w:rPr>
        <w:t>í</w:t>
      </w:r>
      <w:r w:rsidRPr="00DC30BD">
        <w:rPr>
          <w:color w:val="auto"/>
        </w:rPr>
        <w:t>,</w:t>
      </w:r>
      <w:r w:rsidR="00EA3FDB">
        <w:rPr>
          <w:color w:val="auto"/>
        </w:rPr>
        <w:t xml:space="preserve"> uzatvorená</w:t>
      </w:r>
      <w:r w:rsidRPr="00DC30BD">
        <w:rPr>
          <w:color w:val="auto"/>
        </w:rPr>
        <w:t xml:space="preserve"> medzi </w:t>
      </w:r>
      <w:r w:rsidRPr="00DC30BD">
        <w:rPr>
          <w:rFonts w:cs="Proba Pro"/>
          <w:color w:val="auto"/>
        </w:rPr>
        <w:t>ú</w:t>
      </w:r>
      <w:r w:rsidRPr="00DC30BD">
        <w:rPr>
          <w:color w:val="auto"/>
        </w:rPr>
        <w:t>spe</w:t>
      </w:r>
      <w:r w:rsidRPr="00DC30BD">
        <w:rPr>
          <w:rFonts w:cs="Proba Pro"/>
          <w:color w:val="auto"/>
        </w:rPr>
        <w:t>š</w:t>
      </w:r>
      <w:r w:rsidRPr="00DC30BD">
        <w:rPr>
          <w:color w:val="auto"/>
        </w:rPr>
        <w:t>n</w:t>
      </w:r>
      <w:r w:rsidRPr="00DC30BD">
        <w:rPr>
          <w:rFonts w:cs="Proba Pro"/>
          <w:color w:val="auto"/>
        </w:rPr>
        <w:t>ý</w:t>
      </w:r>
      <w:r w:rsidRPr="00DC30BD">
        <w:rPr>
          <w:color w:val="auto"/>
        </w:rPr>
        <w:t>m uch</w:t>
      </w:r>
      <w:r w:rsidRPr="00DC30BD">
        <w:rPr>
          <w:rFonts w:cs="Proba Pro"/>
          <w:color w:val="auto"/>
        </w:rPr>
        <w:t>á</w:t>
      </w:r>
      <w:r w:rsidRPr="00DC30BD">
        <w:rPr>
          <w:color w:val="auto"/>
        </w:rPr>
        <w:t>dza</w:t>
      </w:r>
      <w:r w:rsidRPr="00DC30BD">
        <w:rPr>
          <w:rFonts w:cs="Proba Pro"/>
          <w:color w:val="auto"/>
        </w:rPr>
        <w:t>č</w:t>
      </w:r>
      <w:r w:rsidRPr="00DC30BD">
        <w:rPr>
          <w:color w:val="auto"/>
        </w:rPr>
        <w:t>om (</w:t>
      </w:r>
      <w:r w:rsidR="0046590A" w:rsidRPr="00DC30BD">
        <w:rPr>
          <w:color w:val="auto"/>
        </w:rPr>
        <w:t>zhotoviteľom</w:t>
      </w:r>
      <w:r w:rsidRPr="00DC30BD">
        <w:rPr>
          <w:color w:val="auto"/>
        </w:rPr>
        <w:t xml:space="preserve">) a </w:t>
      </w:r>
      <w:r w:rsidR="00570BEB">
        <w:rPr>
          <w:color w:val="auto"/>
        </w:rPr>
        <w:t>v</w:t>
      </w:r>
      <w:r w:rsidR="00A04C69">
        <w:rPr>
          <w:color w:val="auto"/>
        </w:rPr>
        <w:t>erejn</w:t>
      </w:r>
      <w:r w:rsidRPr="00DC30BD">
        <w:rPr>
          <w:rFonts w:cs="Proba Pro"/>
          <w:color w:val="auto"/>
        </w:rPr>
        <w:t>ý</w:t>
      </w:r>
      <w:r w:rsidRPr="00DC30BD">
        <w:rPr>
          <w:color w:val="auto"/>
        </w:rPr>
        <w:t>m obstar</w:t>
      </w:r>
      <w:r w:rsidRPr="00DC30BD">
        <w:rPr>
          <w:rFonts w:cs="Proba Pro"/>
          <w:color w:val="auto"/>
        </w:rPr>
        <w:t>á</w:t>
      </w:r>
      <w:r w:rsidRPr="00DC30BD">
        <w:rPr>
          <w:color w:val="auto"/>
        </w:rPr>
        <w:t>vate</w:t>
      </w:r>
      <w:r w:rsidRPr="00DC30BD">
        <w:rPr>
          <w:rFonts w:cs="Proba Pro"/>
          <w:color w:val="auto"/>
        </w:rPr>
        <w:t>ľ</w:t>
      </w:r>
      <w:r w:rsidRPr="00DC30BD">
        <w:rPr>
          <w:color w:val="auto"/>
        </w:rPr>
        <w:t>om (</w:t>
      </w:r>
      <w:r w:rsidR="0046590A" w:rsidRPr="00DC30BD">
        <w:rPr>
          <w:color w:val="auto"/>
        </w:rPr>
        <w:t>objednávateľom</w:t>
      </w:r>
      <w:r w:rsidRPr="00DC30BD">
        <w:rPr>
          <w:color w:val="auto"/>
        </w:rPr>
        <w:t>)</w:t>
      </w:r>
      <w:r w:rsidR="00C624EF" w:rsidRPr="00DC30BD">
        <w:rPr>
          <w:color w:val="auto"/>
        </w:rPr>
        <w:t xml:space="preserve"> (ďalej len „</w:t>
      </w:r>
      <w:bookmarkStart w:id="41" w:name="_Hlk519071949"/>
      <w:r w:rsidR="0045160F">
        <w:rPr>
          <w:b/>
          <w:color w:val="auto"/>
        </w:rPr>
        <w:t>Z</w:t>
      </w:r>
      <w:r w:rsidR="0045160F" w:rsidRPr="00DC30BD">
        <w:rPr>
          <w:b/>
          <w:color w:val="auto"/>
        </w:rPr>
        <w:t>mluva</w:t>
      </w:r>
      <w:bookmarkEnd w:id="41"/>
      <w:r w:rsidR="00C624EF" w:rsidRPr="00DC30BD">
        <w:rPr>
          <w:color w:val="auto"/>
        </w:rPr>
        <w:t>“)</w:t>
      </w:r>
      <w:r w:rsidRPr="00DC30BD">
        <w:rPr>
          <w:color w:val="auto"/>
        </w:rPr>
        <w:t>.</w:t>
      </w:r>
    </w:p>
    <w:p w14:paraId="1D529735" w14:textId="3AB57BD2" w:rsidR="00FD037F" w:rsidRDefault="00131E73" w:rsidP="001E0134">
      <w:pPr>
        <w:pStyle w:val="Nadpis3"/>
        <w:numPr>
          <w:ilvl w:val="1"/>
          <w:numId w:val="36"/>
        </w:numPr>
        <w:spacing w:after="120"/>
        <w:ind w:left="567" w:hanging="567"/>
        <w:jc w:val="both"/>
        <w:rPr>
          <w:color w:val="auto"/>
        </w:rPr>
      </w:pPr>
      <w:r w:rsidRPr="00DC30BD">
        <w:rPr>
          <w:color w:val="auto"/>
        </w:rPr>
        <w:t xml:space="preserve">Obsah </w:t>
      </w:r>
      <w:r w:rsidR="00876192">
        <w:rPr>
          <w:color w:val="auto"/>
        </w:rPr>
        <w:t>Zmluv</w:t>
      </w:r>
      <w:r w:rsidRPr="00DC30BD">
        <w:rPr>
          <w:color w:val="auto"/>
        </w:rPr>
        <w:t>y bude zodpovedať podmienkam stanoveným v</w:t>
      </w:r>
      <w:r w:rsidRPr="00DC30BD">
        <w:rPr>
          <w:rFonts w:ascii="Calibri" w:hAnsi="Calibri" w:cs="Calibri"/>
          <w:color w:val="auto"/>
        </w:rPr>
        <w:t> </w:t>
      </w:r>
      <w:r w:rsidRPr="00DC30BD">
        <w:rPr>
          <w:color w:val="auto"/>
        </w:rPr>
        <w:t>t</w:t>
      </w:r>
      <w:r w:rsidRPr="00DC30BD">
        <w:rPr>
          <w:rFonts w:cs="Proba Pro"/>
          <w:color w:val="auto"/>
        </w:rPr>
        <w:t>ý</w:t>
      </w:r>
      <w:r w:rsidRPr="00DC30BD">
        <w:rPr>
          <w:color w:val="auto"/>
        </w:rPr>
        <w:t>chto s</w:t>
      </w:r>
      <w:r w:rsidRPr="00DC30BD">
        <w:rPr>
          <w:rFonts w:cs="Proba Pro"/>
          <w:color w:val="auto"/>
        </w:rPr>
        <w:t>úť</w:t>
      </w:r>
      <w:r w:rsidRPr="00DC30BD">
        <w:rPr>
          <w:color w:val="auto"/>
        </w:rPr>
        <w:t>a</w:t>
      </w:r>
      <w:r w:rsidRPr="00DC30BD">
        <w:rPr>
          <w:rFonts w:cs="Proba Pro"/>
          <w:color w:val="auto"/>
        </w:rPr>
        <w:t>ž</w:t>
      </w:r>
      <w:r w:rsidRPr="00DC30BD">
        <w:rPr>
          <w:color w:val="auto"/>
        </w:rPr>
        <w:t>n</w:t>
      </w:r>
      <w:r w:rsidRPr="00DC30BD">
        <w:rPr>
          <w:rFonts w:cs="Proba Pro"/>
          <w:color w:val="auto"/>
        </w:rPr>
        <w:t>ý</w:t>
      </w:r>
      <w:r w:rsidRPr="00DC30BD">
        <w:rPr>
          <w:color w:val="auto"/>
        </w:rPr>
        <w:t>ch podkladoch</w:t>
      </w:r>
      <w:r w:rsidR="009F7777" w:rsidRPr="00DC30BD">
        <w:rPr>
          <w:color w:val="auto"/>
        </w:rPr>
        <w:t xml:space="preserve"> </w:t>
      </w:r>
      <w:r w:rsidRPr="00DC30BD">
        <w:rPr>
          <w:color w:val="auto"/>
        </w:rPr>
        <w:t xml:space="preserve">a ponuke </w:t>
      </w:r>
      <w:r w:rsidRPr="00DC30BD">
        <w:rPr>
          <w:rFonts w:cs="Proba Pro"/>
          <w:color w:val="auto"/>
        </w:rPr>
        <w:t>ú</w:t>
      </w:r>
      <w:r w:rsidRPr="00DC30BD">
        <w:rPr>
          <w:color w:val="auto"/>
        </w:rPr>
        <w:t>spe</w:t>
      </w:r>
      <w:r w:rsidRPr="00DC30BD">
        <w:rPr>
          <w:rFonts w:cs="Proba Pro"/>
          <w:color w:val="auto"/>
        </w:rPr>
        <w:t>š</w:t>
      </w:r>
      <w:r w:rsidRPr="00DC30BD">
        <w:rPr>
          <w:color w:val="auto"/>
        </w:rPr>
        <w:t>n</w:t>
      </w:r>
      <w:r w:rsidRPr="00DC30BD">
        <w:rPr>
          <w:rFonts w:cs="Proba Pro"/>
          <w:color w:val="auto"/>
        </w:rPr>
        <w:t>é</w:t>
      </w:r>
      <w:r w:rsidRPr="00DC30BD">
        <w:rPr>
          <w:color w:val="auto"/>
        </w:rPr>
        <w:t>ho uch</w:t>
      </w:r>
      <w:r w:rsidRPr="00DC30BD">
        <w:rPr>
          <w:rFonts w:cs="Proba Pro"/>
          <w:color w:val="auto"/>
        </w:rPr>
        <w:t>á</w:t>
      </w:r>
      <w:r w:rsidRPr="00DC30BD">
        <w:rPr>
          <w:color w:val="auto"/>
        </w:rPr>
        <w:t>dzača</w:t>
      </w:r>
      <w:r w:rsidR="00AE3791" w:rsidRPr="00DC30BD">
        <w:rPr>
          <w:color w:val="auto"/>
        </w:rPr>
        <w:t>.</w:t>
      </w:r>
    </w:p>
    <w:p w14:paraId="5F5BEE05" w14:textId="74FC843D" w:rsidR="00BD0458" w:rsidRPr="007F7A75" w:rsidRDefault="00BD0458" w:rsidP="001E0134">
      <w:pPr>
        <w:pStyle w:val="Nadpis3"/>
        <w:numPr>
          <w:ilvl w:val="1"/>
          <w:numId w:val="36"/>
        </w:numPr>
        <w:spacing w:after="120"/>
        <w:ind w:left="567" w:hanging="567"/>
        <w:jc w:val="both"/>
        <w:rPr>
          <w:color w:val="auto"/>
        </w:rPr>
      </w:pPr>
      <w:r w:rsidRPr="007F7A75">
        <w:rPr>
          <w:color w:val="auto"/>
        </w:rPr>
        <w:t>Keďže verejný obstarávateľ nedisponuje vlastnými prostriedkami na financovanie predmetu zákazky                     v plnom rozsahu, podmienkou uzavretia Zmluvy s úspešným uchádzačom je schválenie výsledku tejto súťaže Poskytovateľom NFP.</w:t>
      </w:r>
    </w:p>
    <w:p w14:paraId="047F7B3D" w14:textId="49E6F267" w:rsidR="00BA17BB" w:rsidRPr="00533841" w:rsidRDefault="00AE3791" w:rsidP="00283BD4">
      <w:pPr>
        <w:pStyle w:val="Nadpis2"/>
        <w:keepNext w:val="0"/>
        <w:keepLines w:val="0"/>
        <w:widowControl w:val="0"/>
        <w:spacing w:before="240" w:after="120"/>
        <w:ind w:left="567" w:hanging="567"/>
        <w:jc w:val="both"/>
        <w:rPr>
          <w:b/>
          <w:color w:val="008998"/>
          <w:sz w:val="20"/>
          <w:szCs w:val="20"/>
          <w:lang w:val="sk-SK"/>
        </w:rPr>
      </w:pPr>
      <w:bookmarkStart w:id="42" w:name="_Toc447725747"/>
      <w:bookmarkStart w:id="43" w:name="_Toc18072667"/>
      <w:r w:rsidRPr="00533841">
        <w:rPr>
          <w:b/>
          <w:color w:val="008998"/>
          <w:sz w:val="20"/>
          <w:szCs w:val="20"/>
          <w:lang w:val="sk-SK"/>
        </w:rPr>
        <w:t>Miesto a</w:t>
      </w:r>
      <w:r w:rsidRPr="00533841">
        <w:rPr>
          <w:rFonts w:ascii="Calibri" w:hAnsi="Calibri" w:cs="Calibri"/>
          <w:b/>
          <w:color w:val="008998"/>
          <w:sz w:val="20"/>
          <w:szCs w:val="20"/>
          <w:lang w:val="sk-SK"/>
        </w:rPr>
        <w:t> </w:t>
      </w:r>
      <w:r w:rsidRPr="00533841">
        <w:rPr>
          <w:b/>
          <w:color w:val="008998"/>
          <w:sz w:val="20"/>
          <w:szCs w:val="20"/>
          <w:lang w:val="sk-SK"/>
        </w:rPr>
        <w:t>term</w:t>
      </w:r>
      <w:r w:rsidRPr="00533841">
        <w:rPr>
          <w:rFonts w:cs="Proba Pro"/>
          <w:b/>
          <w:color w:val="008998"/>
          <w:sz w:val="20"/>
          <w:szCs w:val="20"/>
          <w:lang w:val="sk-SK"/>
        </w:rPr>
        <w:t>í</w:t>
      </w:r>
      <w:r w:rsidRPr="00533841">
        <w:rPr>
          <w:b/>
          <w:color w:val="008998"/>
          <w:sz w:val="20"/>
          <w:szCs w:val="20"/>
          <w:lang w:val="sk-SK"/>
        </w:rPr>
        <w:t xml:space="preserve">n </w:t>
      </w:r>
      <w:r w:rsidR="002041B5" w:rsidRPr="00533841">
        <w:rPr>
          <w:b/>
          <w:color w:val="008998"/>
          <w:sz w:val="20"/>
          <w:szCs w:val="20"/>
          <w:lang w:val="sk-SK"/>
        </w:rPr>
        <w:t>realizácie</w:t>
      </w:r>
      <w:r w:rsidR="00131E73" w:rsidRPr="00533841">
        <w:rPr>
          <w:b/>
          <w:color w:val="008998"/>
          <w:sz w:val="20"/>
          <w:szCs w:val="20"/>
          <w:lang w:val="sk-SK"/>
        </w:rPr>
        <w:t xml:space="preserve"> </w:t>
      </w:r>
      <w:r w:rsidR="00F5471B">
        <w:rPr>
          <w:b/>
          <w:color w:val="008998"/>
          <w:sz w:val="20"/>
          <w:szCs w:val="20"/>
          <w:lang w:val="sk-SK"/>
        </w:rPr>
        <w:t>p</w:t>
      </w:r>
      <w:r w:rsidR="007D674D" w:rsidRPr="00533841">
        <w:rPr>
          <w:b/>
          <w:color w:val="008998"/>
          <w:sz w:val="20"/>
          <w:szCs w:val="20"/>
          <w:lang w:val="sk-SK"/>
        </w:rPr>
        <w:t>redmet</w:t>
      </w:r>
      <w:r w:rsidRPr="00533841">
        <w:rPr>
          <w:b/>
          <w:color w:val="008998"/>
          <w:sz w:val="20"/>
          <w:szCs w:val="20"/>
          <w:lang w:val="sk-SK"/>
        </w:rPr>
        <w:t>u zákazky</w:t>
      </w:r>
      <w:bookmarkEnd w:id="42"/>
      <w:bookmarkEnd w:id="43"/>
    </w:p>
    <w:p w14:paraId="36686814" w14:textId="77777777" w:rsidR="00283BD4" w:rsidRPr="00533841" w:rsidRDefault="00283BD4" w:rsidP="001E0134">
      <w:pPr>
        <w:pStyle w:val="Odsekzoznamu"/>
        <w:numPr>
          <w:ilvl w:val="0"/>
          <w:numId w:val="36"/>
        </w:numPr>
        <w:spacing w:after="120"/>
        <w:contextualSpacing w:val="0"/>
        <w:jc w:val="both"/>
        <w:outlineLvl w:val="2"/>
        <w:rPr>
          <w:rFonts w:ascii="Proba Pro" w:eastAsiaTheme="majorEastAsia" w:hAnsi="Proba Pro" w:cstheme="majorBidi"/>
          <w:vanish/>
          <w:color w:val="000000" w:themeColor="text1"/>
          <w:szCs w:val="24"/>
          <w:lang w:eastAsia="en-US"/>
        </w:rPr>
      </w:pPr>
      <w:bookmarkStart w:id="44" w:name="_Hlk2164912"/>
    </w:p>
    <w:p w14:paraId="5ACBDF22" w14:textId="6CAB967E" w:rsidR="00D22E34" w:rsidRPr="00533841" w:rsidRDefault="004B1DD1" w:rsidP="001E0134">
      <w:pPr>
        <w:pStyle w:val="Nadpis3"/>
        <w:keepNext w:val="0"/>
        <w:keepLines w:val="0"/>
        <w:numPr>
          <w:ilvl w:val="1"/>
          <w:numId w:val="36"/>
        </w:numPr>
        <w:spacing w:after="120"/>
        <w:ind w:left="567" w:hanging="567"/>
        <w:jc w:val="both"/>
      </w:pPr>
      <w:r w:rsidRPr="00533841">
        <w:t xml:space="preserve">Miesto </w:t>
      </w:r>
      <w:r w:rsidR="002041B5" w:rsidRPr="00533841">
        <w:t>realizácie</w:t>
      </w:r>
      <w:r w:rsidRPr="00533841">
        <w:t xml:space="preserve"> </w:t>
      </w:r>
      <w:r w:rsidR="00570BEB" w:rsidRPr="00533841">
        <w:t>p</w:t>
      </w:r>
      <w:r w:rsidR="007D674D" w:rsidRPr="00533841">
        <w:t>redmet</w:t>
      </w:r>
      <w:r w:rsidRPr="00533841">
        <w:t>u zákazky</w:t>
      </w:r>
      <w:r w:rsidR="00514849" w:rsidRPr="00533841">
        <w:t xml:space="preserve">: </w:t>
      </w:r>
      <w:r w:rsidR="00D969F3" w:rsidRPr="00DD5A1F">
        <w:t xml:space="preserve">intravilán mesta </w:t>
      </w:r>
      <w:r w:rsidR="00D83691" w:rsidRPr="00DD5A1F">
        <w:t>Dolný Kubín</w:t>
      </w:r>
      <w:r w:rsidR="00F62008" w:rsidRPr="00DD5A1F">
        <w:t xml:space="preserve">, </w:t>
      </w:r>
      <w:r w:rsidR="00D83691" w:rsidRPr="00DD5A1F">
        <w:t xml:space="preserve">sídlisko </w:t>
      </w:r>
      <w:proofErr w:type="spellStart"/>
      <w:r w:rsidR="00D83691" w:rsidRPr="00DD5A1F">
        <w:t>Bysterec</w:t>
      </w:r>
      <w:proofErr w:type="spellEnd"/>
      <w:r w:rsidR="00157BDB" w:rsidRPr="00DD5A1F">
        <w:t>. Podrobnosti</w:t>
      </w:r>
      <w:r w:rsidR="00157BDB" w:rsidRPr="00533841">
        <w:t xml:space="preserve"> týkajúce sa miesta realizácie predmetu zákazky sú uvedené v</w:t>
      </w:r>
      <w:r w:rsidR="00157BDB" w:rsidRPr="00533841">
        <w:rPr>
          <w:rFonts w:ascii="Calibri" w:hAnsi="Calibri" w:cs="Calibri"/>
        </w:rPr>
        <w:t> </w:t>
      </w:r>
      <w:r w:rsidR="00157BDB" w:rsidRPr="00533841">
        <w:t xml:space="preserve">projektovej dokumentácii, ktorá tvorí prílohu č. </w:t>
      </w:r>
      <w:r w:rsidR="00913BF1">
        <w:t>B.1</w:t>
      </w:r>
      <w:r w:rsidR="00157BDB" w:rsidRPr="00533841">
        <w:t xml:space="preserve"> týchto súťažných podkladov. </w:t>
      </w:r>
    </w:p>
    <w:bookmarkEnd w:id="44"/>
    <w:p w14:paraId="1088C62C" w14:textId="6835EFC3" w:rsidR="00B17A54" w:rsidRPr="00A20C92" w:rsidRDefault="006223AE" w:rsidP="001E0134">
      <w:pPr>
        <w:pStyle w:val="Nadpis3"/>
        <w:keepNext w:val="0"/>
        <w:keepLines w:val="0"/>
        <w:numPr>
          <w:ilvl w:val="1"/>
          <w:numId w:val="36"/>
        </w:numPr>
        <w:spacing w:after="120"/>
        <w:ind w:left="567" w:hanging="567"/>
        <w:jc w:val="both"/>
        <w:rPr>
          <w:color w:val="auto"/>
        </w:rPr>
      </w:pPr>
      <w:r w:rsidRPr="00A20C92">
        <w:rPr>
          <w:color w:val="auto"/>
        </w:rPr>
        <w:t>Lehot</w:t>
      </w:r>
      <w:r w:rsidR="00AF538E" w:rsidRPr="00A20C92">
        <w:rPr>
          <w:color w:val="auto"/>
        </w:rPr>
        <w:t>a</w:t>
      </w:r>
      <w:r w:rsidR="004B1DD1" w:rsidRPr="00A20C92">
        <w:rPr>
          <w:color w:val="auto"/>
        </w:rPr>
        <w:t xml:space="preserve"> </w:t>
      </w:r>
      <w:r w:rsidR="002041B5" w:rsidRPr="00A20C92">
        <w:rPr>
          <w:color w:val="auto"/>
        </w:rPr>
        <w:t>realizácie</w:t>
      </w:r>
      <w:r w:rsidR="00AF538E" w:rsidRPr="00A20C92">
        <w:rPr>
          <w:color w:val="auto"/>
        </w:rPr>
        <w:t xml:space="preserve"> </w:t>
      </w:r>
      <w:r w:rsidR="00570BEB" w:rsidRPr="00A20C92">
        <w:rPr>
          <w:color w:val="auto"/>
        </w:rPr>
        <w:t>p</w:t>
      </w:r>
      <w:r w:rsidR="00B17A54" w:rsidRPr="00A20C92">
        <w:rPr>
          <w:color w:val="auto"/>
        </w:rPr>
        <w:t xml:space="preserve">redmetu zákazky: </w:t>
      </w:r>
      <w:r w:rsidR="00026889" w:rsidRPr="00A20C92">
        <w:t>12</w:t>
      </w:r>
      <w:r w:rsidR="00D83691" w:rsidRPr="00A20C92">
        <w:t>0 dní</w:t>
      </w:r>
      <w:r w:rsidR="00B1180F" w:rsidRPr="00A20C92">
        <w:t xml:space="preserve"> odo dňa </w:t>
      </w:r>
      <w:r w:rsidR="00B10A94" w:rsidRPr="00A20C92">
        <w:t>odovzdania staveniska</w:t>
      </w:r>
      <w:r w:rsidR="003C2942" w:rsidRPr="00A20C92">
        <w:t xml:space="preserve"> úspešnému uchádzačovi</w:t>
      </w:r>
      <w:r w:rsidR="00A20C92">
        <w:t xml:space="preserve"> pričom</w:t>
      </w:r>
      <w:r w:rsidR="00C24976" w:rsidRPr="00A20C92">
        <w:t xml:space="preserve"> </w:t>
      </w:r>
      <w:r w:rsidR="00A20C92">
        <w:t>h</w:t>
      </w:r>
      <w:r w:rsidR="00434752" w:rsidRPr="00A20C92">
        <w:rPr>
          <w:rFonts w:cs="Arial"/>
          <w:bCs/>
          <w:szCs w:val="20"/>
        </w:rPr>
        <w:t xml:space="preserve">lavné práce na realizácii predmetu zákazky </w:t>
      </w:r>
      <w:r w:rsidR="00434752" w:rsidRPr="00A20C92">
        <w:rPr>
          <w:rFonts w:cs="Arial"/>
          <w:bCs/>
          <w:color w:val="auto"/>
          <w:szCs w:val="20"/>
        </w:rPr>
        <w:t>spojené s odstávkou dodávky tepla</w:t>
      </w:r>
      <w:r w:rsidR="00FF4C96" w:rsidRPr="00A20C92">
        <w:rPr>
          <w:rFonts w:cs="Arial"/>
          <w:bCs/>
          <w:color w:val="auto"/>
          <w:szCs w:val="20"/>
        </w:rPr>
        <w:t xml:space="preserve"> a</w:t>
      </w:r>
      <w:r w:rsidR="00FF4C96" w:rsidRPr="00A20C92">
        <w:rPr>
          <w:rFonts w:ascii="Calibri" w:hAnsi="Calibri" w:cs="Calibri"/>
          <w:bCs/>
          <w:color w:val="auto"/>
          <w:szCs w:val="20"/>
        </w:rPr>
        <w:t> </w:t>
      </w:r>
      <w:r w:rsidR="00FF4C96" w:rsidRPr="00A20C92">
        <w:rPr>
          <w:rFonts w:cs="Arial"/>
          <w:bCs/>
          <w:color w:val="auto"/>
          <w:szCs w:val="20"/>
        </w:rPr>
        <w:t>teplej úžitkovej vody a/alebo práce potrebné pre úspešné absolvovanie kolaudačného konania</w:t>
      </w:r>
      <w:r w:rsidR="00434752" w:rsidRPr="00A20C92">
        <w:rPr>
          <w:rFonts w:cs="Arial"/>
          <w:bCs/>
          <w:color w:val="auto"/>
          <w:szCs w:val="20"/>
        </w:rPr>
        <w:t xml:space="preserve"> </w:t>
      </w:r>
      <w:r w:rsidR="00434752" w:rsidRPr="00A20C92">
        <w:rPr>
          <w:rFonts w:cs="Arial"/>
          <w:bCs/>
          <w:szCs w:val="20"/>
        </w:rPr>
        <w:t>je možné realizovať výlučne v období mimo vykurovacieho obdobia</w:t>
      </w:r>
      <w:r w:rsidR="00434752" w:rsidRPr="00A20C92">
        <w:t xml:space="preserve">. </w:t>
      </w:r>
      <w:r w:rsidR="009012F6" w:rsidRPr="00A20C92">
        <w:t xml:space="preserve">Bližšie podmienky </w:t>
      </w:r>
      <w:r w:rsidR="002110F9" w:rsidRPr="00A20C92">
        <w:t xml:space="preserve">odovzdania staveniska a </w:t>
      </w:r>
      <w:r w:rsidR="009012F6" w:rsidRPr="00A20C92">
        <w:t>lehôt realizácie sú upravené v</w:t>
      </w:r>
      <w:r w:rsidR="009012F6" w:rsidRPr="00A20C92">
        <w:rPr>
          <w:rFonts w:ascii="Calibri" w:hAnsi="Calibri" w:cs="Calibri"/>
        </w:rPr>
        <w:t> </w:t>
      </w:r>
      <w:r w:rsidR="00FF4C96" w:rsidRPr="00A20C92">
        <w:t>Prílohe č. E. 1 Zmluva o dielo týchto súťažných podkladov.</w:t>
      </w:r>
    </w:p>
    <w:p w14:paraId="4DB30616" w14:textId="77777777" w:rsidR="00AE3791" w:rsidRPr="00DC30BD" w:rsidRDefault="00AE3791" w:rsidP="00283BD4">
      <w:pPr>
        <w:pStyle w:val="Nadpis2"/>
        <w:keepNext w:val="0"/>
        <w:keepLines w:val="0"/>
        <w:widowControl w:val="0"/>
        <w:spacing w:before="240" w:after="120"/>
        <w:ind w:left="567" w:hanging="567"/>
        <w:jc w:val="both"/>
        <w:rPr>
          <w:b/>
          <w:color w:val="008998"/>
          <w:sz w:val="20"/>
          <w:szCs w:val="20"/>
          <w:lang w:val="sk-SK"/>
        </w:rPr>
      </w:pPr>
      <w:bookmarkStart w:id="45" w:name="_Toc447725748"/>
      <w:bookmarkStart w:id="46" w:name="_Toc18072668"/>
      <w:r w:rsidRPr="00DC30BD">
        <w:rPr>
          <w:b/>
          <w:color w:val="008998"/>
          <w:sz w:val="20"/>
          <w:szCs w:val="20"/>
          <w:lang w:val="sk-SK"/>
        </w:rPr>
        <w:t>Oprávnení uchádzači</w:t>
      </w:r>
      <w:bookmarkEnd w:id="45"/>
      <w:bookmarkEnd w:id="46"/>
    </w:p>
    <w:p w14:paraId="548346C1"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47" w:name="_Toc447725749"/>
      <w:bookmarkStart w:id="48" w:name="_Ref522527699"/>
    </w:p>
    <w:p w14:paraId="2D16C0E8"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F773C8B"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59E83AD0"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550DA46C"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BA17DB7"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05FE1764" w14:textId="77777777" w:rsidR="0008478D" w:rsidRPr="0008478D" w:rsidRDefault="0008478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297AD957" w14:textId="7D60CF4F" w:rsidR="0008478D" w:rsidRPr="00362976" w:rsidRDefault="0008478D" w:rsidP="001E0134">
      <w:pPr>
        <w:pStyle w:val="Nadpis3"/>
        <w:keepNext w:val="0"/>
        <w:keepLines w:val="0"/>
        <w:numPr>
          <w:ilvl w:val="1"/>
          <w:numId w:val="23"/>
        </w:numPr>
        <w:spacing w:after="120"/>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68F0B24C" w14:textId="77777777" w:rsidR="0008478D" w:rsidRPr="00362976" w:rsidRDefault="0008478D" w:rsidP="001E0134">
      <w:pPr>
        <w:pStyle w:val="Nadpis3"/>
        <w:keepNext w:val="0"/>
        <w:keepLines w:val="0"/>
        <w:numPr>
          <w:ilvl w:val="1"/>
          <w:numId w:val="23"/>
        </w:numPr>
        <w:spacing w:after="120"/>
        <w:ind w:left="567" w:hanging="567"/>
        <w:jc w:val="both"/>
        <w:rPr>
          <w:color w:val="auto"/>
        </w:rPr>
      </w:pPr>
      <w:r w:rsidRPr="00362976">
        <w:rPr>
          <w:color w:val="auto"/>
        </w:rPr>
        <w:t>V</w:t>
      </w:r>
      <w:r w:rsidRPr="00362976">
        <w:rPr>
          <w:rFonts w:ascii="Calibri" w:hAnsi="Calibri" w:cs="Calibri"/>
          <w:color w:val="auto"/>
        </w:rPr>
        <w:t> </w:t>
      </w:r>
      <w:r w:rsidRPr="00362976">
        <w:rPr>
          <w:color w:val="auto"/>
        </w:rPr>
        <w:t>pr</w:t>
      </w:r>
      <w:r w:rsidRPr="00362976">
        <w:rPr>
          <w:rFonts w:cs="Proba Pro"/>
          <w:color w:val="auto"/>
        </w:rPr>
        <w:t>í</w:t>
      </w:r>
      <w:r w:rsidRPr="00362976">
        <w:rPr>
          <w:color w:val="auto"/>
        </w:rPr>
        <w:t>pade, ak je uchádzačom skupina, takýto uchádzač je povinný predložiť doklad podpísaný všetkými členmi skupiny o</w:t>
      </w:r>
      <w:r w:rsidRPr="00362976">
        <w:rPr>
          <w:rFonts w:ascii="Calibri" w:hAnsi="Calibri" w:cs="Calibri"/>
          <w:color w:val="auto"/>
        </w:rPr>
        <w:t> </w:t>
      </w:r>
      <w:r w:rsidRPr="00362976">
        <w:rPr>
          <w:color w:val="auto"/>
        </w:rPr>
        <w:t>ur</w:t>
      </w:r>
      <w:r w:rsidRPr="00362976">
        <w:rPr>
          <w:rFonts w:cs="Proba Pro"/>
          <w:color w:val="auto"/>
        </w:rPr>
        <w:t>č</w:t>
      </w:r>
      <w:r w:rsidRPr="00362976">
        <w:rPr>
          <w:color w:val="auto"/>
        </w:rPr>
        <w:t>en</w:t>
      </w:r>
      <w:r w:rsidRPr="00362976">
        <w:rPr>
          <w:rFonts w:cs="Proba Pro"/>
          <w:color w:val="auto"/>
        </w:rPr>
        <w:t>í</w:t>
      </w:r>
      <w:r w:rsidRPr="00362976">
        <w:rPr>
          <w:color w:val="auto"/>
        </w:rPr>
        <w:t xml:space="preserve"> ved</w:t>
      </w:r>
      <w:r w:rsidRPr="00362976">
        <w:rPr>
          <w:rFonts w:cs="Proba Pro"/>
          <w:color w:val="auto"/>
        </w:rPr>
        <w:t>ú</w:t>
      </w:r>
      <w:r w:rsidRPr="00362976">
        <w:rPr>
          <w:color w:val="auto"/>
        </w:rPr>
        <w:t xml:space="preserve">ceho </w:t>
      </w:r>
      <w:r w:rsidRPr="00362976">
        <w:rPr>
          <w:rFonts w:cs="Proba Pro"/>
          <w:color w:val="auto"/>
        </w:rPr>
        <w:t>č</w:t>
      </w:r>
      <w:r w:rsidRPr="00362976">
        <w:rPr>
          <w:color w:val="auto"/>
        </w:rPr>
        <w:t>lena opr</w:t>
      </w:r>
      <w:r w:rsidRPr="00362976">
        <w:rPr>
          <w:rFonts w:cs="Proba Pro"/>
          <w:color w:val="auto"/>
        </w:rPr>
        <w:t>á</w:t>
      </w:r>
      <w:r w:rsidRPr="00362976">
        <w:rPr>
          <w:color w:val="auto"/>
        </w:rPr>
        <w:t>vnen</w:t>
      </w:r>
      <w:r w:rsidRPr="00362976">
        <w:rPr>
          <w:rFonts w:cs="Proba Pro"/>
          <w:color w:val="auto"/>
        </w:rPr>
        <w:t>é</w:t>
      </w:r>
      <w:r w:rsidRPr="00362976">
        <w:rPr>
          <w:color w:val="auto"/>
        </w:rPr>
        <w:t>ho kona</w:t>
      </w:r>
      <w:r w:rsidRPr="00362976">
        <w:rPr>
          <w:rFonts w:cs="Proba Pro"/>
          <w:color w:val="auto"/>
        </w:rPr>
        <w:t>ť</w:t>
      </w:r>
      <w:r w:rsidRPr="00362976">
        <w:rPr>
          <w:color w:val="auto"/>
        </w:rPr>
        <w:t xml:space="preserve"> v</w:t>
      </w:r>
      <w:r w:rsidRPr="00362976">
        <w:rPr>
          <w:rFonts w:ascii="Calibri" w:hAnsi="Calibri" w:cs="Calibri"/>
          <w:color w:val="auto"/>
        </w:rPr>
        <w:t> </w:t>
      </w:r>
      <w:r w:rsidRPr="00362976">
        <w:rPr>
          <w:color w:val="auto"/>
        </w:rPr>
        <w:t>mene ostatn</w:t>
      </w:r>
      <w:r w:rsidRPr="00362976">
        <w:rPr>
          <w:rFonts w:cs="Proba Pro"/>
          <w:color w:val="auto"/>
        </w:rPr>
        <w:t>ý</w:t>
      </w:r>
      <w:r w:rsidRPr="00362976">
        <w:rPr>
          <w:color w:val="auto"/>
        </w:rPr>
        <w:t xml:space="preserve">ch </w:t>
      </w:r>
      <w:r w:rsidRPr="00362976">
        <w:rPr>
          <w:rFonts w:cs="Proba Pro"/>
          <w:color w:val="auto"/>
        </w:rPr>
        <w:t>č</w:t>
      </w:r>
      <w:r w:rsidRPr="00362976">
        <w:rPr>
          <w:color w:val="auto"/>
        </w:rPr>
        <w:t>lenov skupiny v</w:t>
      </w:r>
      <w:r w:rsidRPr="00362976">
        <w:rPr>
          <w:rFonts w:ascii="Calibri" w:hAnsi="Calibri" w:cs="Calibri"/>
          <w:color w:val="auto"/>
        </w:rPr>
        <w:t> </w:t>
      </w:r>
      <w:r w:rsidRPr="00362976">
        <w:rPr>
          <w:color w:val="auto"/>
        </w:rPr>
        <w:t>tejto s</w:t>
      </w:r>
      <w:r w:rsidRPr="00362976">
        <w:rPr>
          <w:rFonts w:cs="Proba Pro"/>
          <w:color w:val="auto"/>
        </w:rPr>
        <w:t>úť</w:t>
      </w:r>
      <w:r w:rsidRPr="00362976">
        <w:rPr>
          <w:color w:val="auto"/>
        </w:rPr>
        <w:t>a</w:t>
      </w:r>
      <w:r w:rsidRPr="00362976">
        <w:rPr>
          <w:rFonts w:cs="Proba Pro"/>
          <w:color w:val="auto"/>
        </w:rPr>
        <w:t>ž</w:t>
      </w:r>
      <w:r w:rsidRPr="00362976">
        <w:rPr>
          <w:color w:val="auto"/>
        </w:rPr>
        <w:t>i. V</w:t>
      </w:r>
      <w:r w:rsidRPr="00362976">
        <w:rPr>
          <w:rFonts w:ascii="Calibri" w:hAnsi="Calibri" w:cs="Calibri"/>
          <w:color w:val="auto"/>
        </w:rPr>
        <w:t> </w:t>
      </w:r>
      <w:r w:rsidRPr="00362976">
        <w:rPr>
          <w:color w:val="auto"/>
        </w:rPr>
        <w:t>pr</w:t>
      </w:r>
      <w:r w:rsidRPr="00362976">
        <w:rPr>
          <w:rFonts w:cs="Proba Pro"/>
          <w:color w:val="auto"/>
        </w:rPr>
        <w:t>í</w:t>
      </w:r>
      <w:r w:rsidRPr="00362976">
        <w:rPr>
          <w:color w:val="auto"/>
        </w:rPr>
        <w:t>pade, ak bude ponuka skupiny dod</w:t>
      </w:r>
      <w:r w:rsidRPr="00362976">
        <w:rPr>
          <w:rFonts w:cs="Proba Pro"/>
          <w:color w:val="auto"/>
        </w:rPr>
        <w:t>á</w:t>
      </w:r>
      <w:r w:rsidRPr="00362976">
        <w:rPr>
          <w:color w:val="auto"/>
        </w:rPr>
        <w:t>vate</w:t>
      </w:r>
      <w:r w:rsidRPr="00362976">
        <w:rPr>
          <w:rFonts w:cs="Proba Pro"/>
          <w:color w:val="auto"/>
        </w:rPr>
        <w:t>ľ</w:t>
      </w:r>
      <w:r w:rsidRPr="00362976">
        <w:rPr>
          <w:color w:val="auto"/>
        </w:rPr>
        <w:t>ov vyhodnoten</w:t>
      </w:r>
      <w:r w:rsidRPr="00362976">
        <w:rPr>
          <w:rFonts w:cs="Proba Pro"/>
          <w:color w:val="auto"/>
        </w:rPr>
        <w:t>á</w:t>
      </w:r>
      <w:r w:rsidRPr="00362976">
        <w:rPr>
          <w:color w:val="auto"/>
        </w:rPr>
        <w:t xml:space="preserve"> ako </w:t>
      </w:r>
      <w:r w:rsidRPr="00362976">
        <w:rPr>
          <w:rFonts w:cs="Proba Pro"/>
          <w:color w:val="auto"/>
        </w:rPr>
        <w:t>ú</w:t>
      </w:r>
      <w:r w:rsidRPr="00362976">
        <w:rPr>
          <w:color w:val="auto"/>
        </w:rPr>
        <w:t>spe</w:t>
      </w:r>
      <w:r w:rsidRPr="00362976">
        <w:rPr>
          <w:rFonts w:cs="Proba Pro"/>
          <w:color w:val="auto"/>
        </w:rPr>
        <w:t>š</w:t>
      </w:r>
      <w:r w:rsidRPr="00362976">
        <w:rPr>
          <w:color w:val="auto"/>
        </w:rPr>
        <w:t>n</w:t>
      </w:r>
      <w:r w:rsidRPr="00362976">
        <w:rPr>
          <w:rFonts w:cs="Proba Pro"/>
          <w:color w:val="auto"/>
        </w:rPr>
        <w:t>á</w:t>
      </w:r>
      <w:r w:rsidRPr="00362976">
        <w:rPr>
          <w:color w:val="auto"/>
        </w:rPr>
        <w:t>, t</w:t>
      </w:r>
      <w:r w:rsidRPr="00362976">
        <w:rPr>
          <w:rFonts w:cs="Proba Pro"/>
          <w:color w:val="auto"/>
        </w:rPr>
        <w:t>á</w:t>
      </w:r>
      <w:r w:rsidRPr="00362976">
        <w:rPr>
          <w:color w:val="auto"/>
        </w:rPr>
        <w:t>to skupina bude povinná vytvoriť združenie osôb podľa relevantných ustanovení súkromného práva. Z</w:t>
      </w:r>
      <w:r w:rsidRPr="00362976">
        <w:rPr>
          <w:rFonts w:ascii="Calibri" w:hAnsi="Calibri" w:cs="Calibri"/>
          <w:color w:val="auto"/>
        </w:rPr>
        <w:t> </w:t>
      </w:r>
      <w:r w:rsidRPr="00362976">
        <w:rPr>
          <w:color w:val="auto"/>
        </w:rPr>
        <w:t>dokument</w:t>
      </w:r>
      <w:r w:rsidRPr="00362976">
        <w:rPr>
          <w:rFonts w:cs="Proba Pro"/>
          <w:color w:val="auto"/>
        </w:rPr>
        <w:t>á</w:t>
      </w:r>
      <w:r w:rsidRPr="00362976">
        <w:rPr>
          <w:color w:val="auto"/>
        </w:rPr>
        <w:t>cie preukazuj</w:t>
      </w:r>
      <w:r w:rsidRPr="00362976">
        <w:rPr>
          <w:rFonts w:cs="Proba Pro"/>
          <w:color w:val="auto"/>
        </w:rPr>
        <w:t>ú</w:t>
      </w:r>
      <w:r w:rsidRPr="00362976">
        <w:rPr>
          <w:color w:val="auto"/>
        </w:rPr>
        <w:t>cej vznik zdru</w:t>
      </w:r>
      <w:r w:rsidRPr="00362976">
        <w:rPr>
          <w:rFonts w:cs="Proba Pro"/>
          <w:color w:val="auto"/>
        </w:rPr>
        <w:t>ž</w:t>
      </w:r>
      <w:r w:rsidRPr="00362976">
        <w:rPr>
          <w:color w:val="auto"/>
        </w:rPr>
        <w:t>enia (resp. inej z</w:t>
      </w:r>
      <w:r w:rsidRPr="00362976">
        <w:rPr>
          <w:rFonts w:cs="Proba Pro"/>
          <w:color w:val="auto"/>
        </w:rPr>
        <w:t>á</w:t>
      </w:r>
      <w:r w:rsidRPr="00362976">
        <w:rPr>
          <w:color w:val="auto"/>
        </w:rPr>
        <w:t>konnej formy spolupr</w:t>
      </w:r>
      <w:r w:rsidRPr="00362976">
        <w:rPr>
          <w:rFonts w:cs="Proba Pro"/>
          <w:color w:val="auto"/>
        </w:rPr>
        <w:t>á</w:t>
      </w:r>
      <w:r w:rsidRPr="00362976">
        <w:rPr>
          <w:color w:val="auto"/>
        </w:rPr>
        <w:t>ce fyzick</w:t>
      </w:r>
      <w:r w:rsidRPr="00362976">
        <w:rPr>
          <w:rFonts w:cs="Proba Pro"/>
          <w:color w:val="auto"/>
        </w:rPr>
        <w:t>ý</w:t>
      </w:r>
      <w:r w:rsidRPr="00362976">
        <w:rPr>
          <w:color w:val="auto"/>
        </w:rPr>
        <w:t>ch alebo pr</w:t>
      </w:r>
      <w:r w:rsidRPr="00362976">
        <w:rPr>
          <w:rFonts w:cs="Proba Pro"/>
          <w:color w:val="auto"/>
        </w:rPr>
        <w:t>á</w:t>
      </w:r>
      <w:r w:rsidRPr="00362976">
        <w:rPr>
          <w:color w:val="auto"/>
        </w:rPr>
        <w:t>vnick</w:t>
      </w:r>
      <w:r w:rsidRPr="00362976">
        <w:rPr>
          <w:rFonts w:cs="Proba Pro"/>
          <w:color w:val="auto"/>
        </w:rPr>
        <w:t>ý</w:t>
      </w:r>
      <w:r w:rsidRPr="00362976">
        <w:rPr>
          <w:color w:val="auto"/>
        </w:rPr>
        <w:t>ch os</w:t>
      </w:r>
      <w:r w:rsidRPr="00362976">
        <w:rPr>
          <w:rFonts w:cs="Proba Pro"/>
          <w:color w:val="auto"/>
        </w:rPr>
        <w:t>ô</w:t>
      </w:r>
      <w:r w:rsidRPr="00362976">
        <w:rPr>
          <w:color w:val="auto"/>
        </w:rPr>
        <w:t>b) mus</w:t>
      </w:r>
      <w:r w:rsidRPr="00362976">
        <w:rPr>
          <w:rFonts w:cs="Proba Pro"/>
          <w:color w:val="auto"/>
        </w:rPr>
        <w:t>í</w:t>
      </w:r>
      <w:r w:rsidRPr="00362976">
        <w:rPr>
          <w:color w:val="auto"/>
        </w:rPr>
        <w:t xml:space="preserve"> by</w:t>
      </w:r>
      <w:r w:rsidRPr="00362976">
        <w:rPr>
          <w:rFonts w:cs="Proba Pro"/>
          <w:color w:val="auto"/>
        </w:rPr>
        <w:t>ť</w:t>
      </w:r>
      <w:r w:rsidRPr="00362976">
        <w:rPr>
          <w:color w:val="auto"/>
        </w:rPr>
        <w:t xml:space="preserve"> jasn</w:t>
      </w:r>
      <w:r w:rsidRPr="00362976">
        <w:rPr>
          <w:rFonts w:cs="Proba Pro"/>
          <w:color w:val="auto"/>
        </w:rPr>
        <w:t>é</w:t>
      </w:r>
      <w:r w:rsidRPr="00362976">
        <w:rPr>
          <w:color w:val="auto"/>
        </w:rPr>
        <w:t xml:space="preserve"> a</w:t>
      </w:r>
      <w:r w:rsidRPr="00362976">
        <w:rPr>
          <w:rFonts w:ascii="Calibri" w:hAnsi="Calibri" w:cs="Calibri"/>
          <w:color w:val="auto"/>
        </w:rPr>
        <w:t> </w:t>
      </w:r>
      <w:r w:rsidRPr="00362976">
        <w:rPr>
          <w:color w:val="auto"/>
        </w:rPr>
        <w:t>zrejm</w:t>
      </w:r>
      <w:r w:rsidRPr="00362976">
        <w:rPr>
          <w:rFonts w:cs="Proba Pro"/>
          <w:color w:val="auto"/>
        </w:rPr>
        <w:t>é</w:t>
      </w:r>
      <w:r w:rsidRPr="00362976">
        <w:rPr>
          <w:color w:val="auto"/>
        </w:rPr>
        <w:t>, ako s</w:t>
      </w:r>
      <w:r w:rsidRPr="00362976">
        <w:rPr>
          <w:rFonts w:cs="Proba Pro"/>
          <w:color w:val="auto"/>
        </w:rPr>
        <w:t>ú</w:t>
      </w:r>
      <w:r w:rsidRPr="00362976">
        <w:rPr>
          <w:color w:val="auto"/>
        </w:rPr>
        <w:t xml:space="preserve"> stanoven</w:t>
      </w:r>
      <w:r w:rsidRPr="00362976">
        <w:rPr>
          <w:rFonts w:cs="Proba Pro"/>
          <w:color w:val="auto"/>
        </w:rPr>
        <w:t>é</w:t>
      </w:r>
      <w:r w:rsidRPr="00362976">
        <w:rPr>
          <w:color w:val="auto"/>
        </w:rPr>
        <w:t xml:space="preserve"> vz</w:t>
      </w:r>
      <w:r w:rsidRPr="00362976">
        <w:rPr>
          <w:rFonts w:cs="Proba Pro"/>
          <w:color w:val="auto"/>
        </w:rPr>
        <w:t>á</w:t>
      </w:r>
      <w:r w:rsidRPr="00362976">
        <w:rPr>
          <w:color w:val="auto"/>
        </w:rPr>
        <w:t>jomné práva a</w:t>
      </w:r>
      <w:r w:rsidRPr="00362976">
        <w:rPr>
          <w:rFonts w:ascii="Calibri" w:hAnsi="Calibri" w:cs="Calibri"/>
          <w:color w:val="auto"/>
        </w:rPr>
        <w:t> </w:t>
      </w:r>
      <w:r w:rsidRPr="00362976">
        <w:rPr>
          <w:color w:val="auto"/>
        </w:rPr>
        <w:t>povinnosti, kto a</w:t>
      </w:r>
      <w:r w:rsidRPr="00362976">
        <w:rPr>
          <w:rFonts w:ascii="Calibri" w:hAnsi="Calibri" w:cs="Calibri"/>
          <w:color w:val="auto"/>
        </w:rPr>
        <w:t> </w:t>
      </w:r>
      <w:r w:rsidRPr="00362976">
        <w:rPr>
          <w:color w:val="auto"/>
        </w:rPr>
        <w:t xml:space="preserve">akou </w:t>
      </w:r>
      <w:r w:rsidRPr="00362976">
        <w:rPr>
          <w:rFonts w:cs="Proba Pro"/>
          <w:color w:val="auto"/>
        </w:rPr>
        <w:t>č</w:t>
      </w:r>
      <w:r w:rsidRPr="00362976">
        <w:rPr>
          <w:color w:val="auto"/>
        </w:rPr>
        <w:t>as</w:t>
      </w:r>
      <w:r w:rsidRPr="00362976">
        <w:rPr>
          <w:rFonts w:cs="Proba Pro"/>
          <w:color w:val="auto"/>
        </w:rPr>
        <w:t>ť</w:t>
      </w:r>
      <w:r w:rsidRPr="00362976">
        <w:rPr>
          <w:color w:val="auto"/>
        </w:rPr>
        <w:t>ou sa bude na plnen</w:t>
      </w:r>
      <w:r w:rsidRPr="00362976">
        <w:rPr>
          <w:rFonts w:cs="Proba Pro"/>
          <w:color w:val="auto"/>
        </w:rPr>
        <w:t>í</w:t>
      </w:r>
      <w:r w:rsidRPr="00362976">
        <w:rPr>
          <w:color w:val="auto"/>
        </w:rPr>
        <w:t xml:space="preserve"> podie</w:t>
      </w:r>
      <w:r w:rsidRPr="00362976">
        <w:rPr>
          <w:rFonts w:cs="Proba Pro"/>
          <w:color w:val="auto"/>
        </w:rPr>
        <w:t>ľ</w:t>
      </w:r>
      <w:r w:rsidRPr="00362976">
        <w:rPr>
          <w:color w:val="auto"/>
        </w:rPr>
        <w:t>a</w:t>
      </w:r>
      <w:r w:rsidRPr="00362976">
        <w:rPr>
          <w:rFonts w:cs="Proba Pro"/>
          <w:color w:val="auto"/>
        </w:rPr>
        <w:t>ť</w:t>
      </w:r>
      <w:r w:rsidRPr="00362976">
        <w:rPr>
          <w:color w:val="auto"/>
        </w:rPr>
        <w:t xml:space="preserve"> a</w:t>
      </w:r>
      <w:r w:rsidRPr="00362976">
        <w:rPr>
          <w:rFonts w:ascii="Calibri" w:hAnsi="Calibri" w:cs="Calibri"/>
          <w:color w:val="auto"/>
        </w:rPr>
        <w:t> </w:t>
      </w:r>
      <w:r w:rsidRPr="00362976">
        <w:rPr>
          <w:color w:val="auto"/>
        </w:rPr>
        <w:t>skuto</w:t>
      </w:r>
      <w:r w:rsidRPr="00362976">
        <w:rPr>
          <w:rFonts w:cs="Proba Pro"/>
          <w:color w:val="auto"/>
        </w:rPr>
        <w:t>č</w:t>
      </w:r>
      <w:r w:rsidRPr="00362976">
        <w:rPr>
          <w:color w:val="auto"/>
        </w:rPr>
        <w:t>nos</w:t>
      </w:r>
      <w:r w:rsidRPr="00362976">
        <w:rPr>
          <w:rFonts w:cs="Proba Pro"/>
          <w:color w:val="auto"/>
        </w:rPr>
        <w:t>ť</w:t>
      </w:r>
      <w:r w:rsidRPr="00362976">
        <w:rPr>
          <w:color w:val="auto"/>
        </w:rPr>
        <w:t xml:space="preserve">, </w:t>
      </w:r>
      <w:r w:rsidRPr="00362976">
        <w:rPr>
          <w:rFonts w:cs="Proba Pro"/>
          <w:color w:val="auto"/>
        </w:rPr>
        <w:t>ž</w:t>
      </w:r>
      <w:r w:rsidRPr="00362976">
        <w:rPr>
          <w:color w:val="auto"/>
        </w:rPr>
        <w:t>e v</w:t>
      </w:r>
      <w:r w:rsidRPr="00362976">
        <w:rPr>
          <w:rFonts w:cs="Proba Pro"/>
          <w:color w:val="auto"/>
        </w:rPr>
        <w:t>š</w:t>
      </w:r>
      <w:r w:rsidRPr="00362976">
        <w:rPr>
          <w:color w:val="auto"/>
        </w:rPr>
        <w:t xml:space="preserve">etci </w:t>
      </w:r>
      <w:r w:rsidRPr="00362976">
        <w:rPr>
          <w:rFonts w:cs="Proba Pro"/>
          <w:color w:val="auto"/>
        </w:rPr>
        <w:t>č</w:t>
      </w:r>
      <w:r w:rsidRPr="00362976">
        <w:rPr>
          <w:color w:val="auto"/>
        </w:rPr>
        <w:t>lenovia zdru</w:t>
      </w:r>
      <w:r w:rsidRPr="00362976">
        <w:rPr>
          <w:rFonts w:cs="Proba Pro"/>
          <w:color w:val="auto"/>
        </w:rPr>
        <w:t>ž</w:t>
      </w:r>
      <w:r w:rsidRPr="00362976">
        <w:rPr>
          <w:color w:val="auto"/>
        </w:rPr>
        <w:t>enia ru</w:t>
      </w:r>
      <w:r w:rsidRPr="00362976">
        <w:rPr>
          <w:rFonts w:cs="Proba Pro"/>
          <w:color w:val="auto"/>
        </w:rPr>
        <w:t>č</w:t>
      </w:r>
      <w:r w:rsidRPr="00362976">
        <w:rPr>
          <w:color w:val="auto"/>
        </w:rPr>
        <w:t>ia za z</w:t>
      </w:r>
      <w:r w:rsidRPr="00362976">
        <w:rPr>
          <w:rFonts w:cs="Proba Pro"/>
          <w:color w:val="auto"/>
        </w:rPr>
        <w:t>á</w:t>
      </w:r>
      <w:r w:rsidRPr="00362976">
        <w:rPr>
          <w:color w:val="auto"/>
        </w:rPr>
        <w:t>v</w:t>
      </w:r>
      <w:r w:rsidRPr="00362976">
        <w:rPr>
          <w:rFonts w:cs="Proba Pro"/>
          <w:color w:val="auto"/>
        </w:rPr>
        <w:t>ä</w:t>
      </w:r>
      <w:r w:rsidRPr="00362976">
        <w:rPr>
          <w:color w:val="auto"/>
        </w:rPr>
        <w:t>zky zdru</w:t>
      </w:r>
      <w:r w:rsidRPr="00362976">
        <w:rPr>
          <w:rFonts w:cs="Proba Pro"/>
          <w:color w:val="auto"/>
        </w:rPr>
        <w:t>ž</w:t>
      </w:r>
      <w:r w:rsidRPr="00362976">
        <w:rPr>
          <w:color w:val="auto"/>
        </w:rPr>
        <w:t>enia spolo</w:t>
      </w:r>
      <w:r w:rsidRPr="00362976">
        <w:rPr>
          <w:rFonts w:cs="Proba Pro"/>
          <w:color w:val="auto"/>
        </w:rPr>
        <w:t>č</w:t>
      </w:r>
      <w:r w:rsidRPr="00362976">
        <w:rPr>
          <w:color w:val="auto"/>
        </w:rPr>
        <w:t>ne a</w:t>
      </w:r>
      <w:r w:rsidRPr="00362976">
        <w:rPr>
          <w:rFonts w:ascii="Calibri" w:hAnsi="Calibri" w:cs="Calibri"/>
          <w:color w:val="auto"/>
        </w:rPr>
        <w:t> </w:t>
      </w:r>
      <w:r w:rsidRPr="00362976">
        <w:rPr>
          <w:color w:val="auto"/>
        </w:rPr>
        <w:t>nerozdielne.</w:t>
      </w:r>
    </w:p>
    <w:p w14:paraId="3B58683E" w14:textId="77777777" w:rsidR="00AE3791" w:rsidRPr="00DC30BD" w:rsidRDefault="00AE3791" w:rsidP="00BB3D17">
      <w:pPr>
        <w:pStyle w:val="Nadpis2"/>
        <w:keepNext w:val="0"/>
        <w:keepLines w:val="0"/>
        <w:widowControl w:val="0"/>
        <w:spacing w:before="240" w:after="120"/>
        <w:ind w:left="567" w:hanging="567"/>
        <w:jc w:val="both"/>
        <w:rPr>
          <w:b/>
          <w:color w:val="008998"/>
          <w:sz w:val="20"/>
          <w:szCs w:val="20"/>
          <w:lang w:val="sk-SK"/>
        </w:rPr>
      </w:pPr>
      <w:bookmarkStart w:id="49" w:name="_Toc18072669"/>
      <w:r w:rsidRPr="00DC30BD">
        <w:rPr>
          <w:b/>
          <w:color w:val="008998"/>
          <w:sz w:val="20"/>
          <w:szCs w:val="20"/>
          <w:lang w:val="sk-SK"/>
        </w:rPr>
        <w:t>Predloženie a</w:t>
      </w:r>
      <w:r w:rsidRPr="00DC30BD">
        <w:rPr>
          <w:rFonts w:ascii="Calibri" w:hAnsi="Calibri" w:cs="Calibri"/>
          <w:b/>
          <w:color w:val="008998"/>
          <w:sz w:val="20"/>
          <w:szCs w:val="20"/>
          <w:lang w:val="sk-SK"/>
        </w:rPr>
        <w:t> </w:t>
      </w:r>
      <w:r w:rsidRPr="00DC30BD">
        <w:rPr>
          <w:b/>
          <w:color w:val="008998"/>
          <w:sz w:val="20"/>
          <w:szCs w:val="20"/>
          <w:lang w:val="sk-SK"/>
        </w:rPr>
        <w:t>obsah pon</w:t>
      </w:r>
      <w:r w:rsidRPr="00DC30BD">
        <w:rPr>
          <w:rFonts w:cs="Proba Pro"/>
          <w:b/>
          <w:color w:val="008998"/>
          <w:sz w:val="20"/>
          <w:szCs w:val="20"/>
          <w:lang w:val="sk-SK"/>
        </w:rPr>
        <w:t>ú</w:t>
      </w:r>
      <w:r w:rsidRPr="00DC30BD">
        <w:rPr>
          <w:b/>
          <w:color w:val="008998"/>
          <w:sz w:val="20"/>
          <w:szCs w:val="20"/>
          <w:lang w:val="sk-SK"/>
        </w:rPr>
        <w:t>k</w:t>
      </w:r>
      <w:bookmarkEnd w:id="47"/>
      <w:bookmarkEnd w:id="48"/>
      <w:bookmarkEnd w:id="49"/>
    </w:p>
    <w:p w14:paraId="217472D7" w14:textId="77777777" w:rsidR="00304E87" w:rsidRPr="00304E87" w:rsidRDefault="00304E87"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50" w:name="_Toc447725750"/>
    </w:p>
    <w:p w14:paraId="3CD01B65" w14:textId="5AC3B7F1" w:rsidR="00304E87" w:rsidRPr="00E04EF0" w:rsidRDefault="00304E87" w:rsidP="001E0134">
      <w:pPr>
        <w:pStyle w:val="Nadpis3"/>
        <w:keepNext w:val="0"/>
        <w:keepLines w:val="0"/>
        <w:numPr>
          <w:ilvl w:val="1"/>
          <w:numId w:val="23"/>
        </w:numPr>
        <w:spacing w:after="120"/>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E04EF0" w:rsidRDefault="00304E87" w:rsidP="001E0134">
      <w:pPr>
        <w:pStyle w:val="Nadpis3"/>
        <w:keepNext w:val="0"/>
        <w:keepLines w:val="0"/>
        <w:numPr>
          <w:ilvl w:val="1"/>
          <w:numId w:val="23"/>
        </w:numPr>
        <w:spacing w:after="120"/>
        <w:ind w:left="567" w:hanging="567"/>
        <w:jc w:val="both"/>
        <w:rPr>
          <w:color w:val="auto"/>
        </w:rPr>
      </w:pPr>
      <w:r w:rsidRPr="0054447E">
        <w:rPr>
          <w:color w:val="auto"/>
        </w:rPr>
        <w:t>Ak nie je v bode 8.</w:t>
      </w:r>
      <w:r>
        <w:rPr>
          <w:color w:val="auto"/>
        </w:rPr>
        <w:t>6</w:t>
      </w:r>
      <w:r w:rsidRPr="0054447E">
        <w:rPr>
          <w:color w:val="auto"/>
        </w:rPr>
        <w:t xml:space="preserve"> tejto časti súťažných podkladov uvedené inak, uchádzač predkladá ponuku </w:t>
      </w:r>
      <w:r>
        <w:rPr>
          <w:color w:val="auto"/>
        </w:rPr>
        <w:br/>
      </w:r>
      <w:r w:rsidRPr="0054447E">
        <w:rPr>
          <w:color w:val="auto"/>
        </w:rPr>
        <w:t>v elektronickej podobe prostredníctvom systému JOSEPHINE spôsobom uvedeným v bode 20 tejto časti súťažných podkladov a v lehote uvedenej v bode 21</w:t>
      </w:r>
      <w:r w:rsidR="008C3CBF">
        <w:rPr>
          <w:color w:val="auto"/>
        </w:rPr>
        <w:t>.3</w:t>
      </w:r>
      <w:r w:rsidRPr="0054447E">
        <w:rPr>
          <w:color w:val="auto"/>
        </w:rPr>
        <w:t xml:space="preserve"> tejto časti súťažných podkladov. </w:t>
      </w:r>
    </w:p>
    <w:p w14:paraId="259A5FF9" w14:textId="77777777" w:rsidR="00304E87" w:rsidRPr="00E275E2" w:rsidRDefault="00304E87" w:rsidP="001E0134">
      <w:pPr>
        <w:pStyle w:val="Nadpis3"/>
        <w:keepNext w:val="0"/>
        <w:keepLines w:val="0"/>
        <w:numPr>
          <w:ilvl w:val="1"/>
          <w:numId w:val="23"/>
        </w:numPr>
        <w:spacing w:after="120"/>
        <w:ind w:left="567" w:hanging="567"/>
        <w:jc w:val="both"/>
      </w:pPr>
      <w:r w:rsidRPr="005469A3">
        <w:rPr>
          <w:color w:val="auto"/>
        </w:rPr>
        <w:t>Súčasťou</w:t>
      </w:r>
      <w:r w:rsidRPr="00500065">
        <w:t xml:space="preserve"> ponuky musia byť nasledujúce doklady / dokumenty: </w:t>
      </w:r>
    </w:p>
    <w:p w14:paraId="0B72A767" w14:textId="77777777" w:rsidR="00504748" w:rsidRPr="009B1AF9" w:rsidRDefault="00504748" w:rsidP="001E0134">
      <w:pPr>
        <w:pStyle w:val="Odsekzoznamu"/>
        <w:numPr>
          <w:ilvl w:val="2"/>
          <w:numId w:val="23"/>
        </w:numPr>
        <w:spacing w:after="120"/>
        <w:ind w:left="1225" w:hanging="658"/>
        <w:contextualSpacing w:val="0"/>
        <w:rPr>
          <w:rFonts w:ascii="Proba Pro" w:eastAsiaTheme="majorEastAsia" w:hAnsi="Proba Pro" w:cstheme="majorBidi"/>
          <w:szCs w:val="24"/>
          <w:lang w:eastAsia="en-US"/>
        </w:rPr>
      </w:pPr>
      <w:r w:rsidRPr="009B1AF9">
        <w:rPr>
          <w:rFonts w:ascii="Proba Pro" w:eastAsiaTheme="majorEastAsia" w:hAnsi="Proba Pro" w:cstheme="majorBidi"/>
          <w:szCs w:val="24"/>
          <w:lang w:eastAsia="en-US"/>
        </w:rPr>
        <w:t>Identifik</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cia uch</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dza</w:t>
      </w:r>
      <w:r w:rsidRPr="009B1AF9">
        <w:rPr>
          <w:rFonts w:ascii="Proba Pro" w:eastAsiaTheme="majorEastAsia" w:hAnsi="Proba Pro" w:cstheme="majorBidi" w:hint="eastAsia"/>
          <w:szCs w:val="24"/>
          <w:lang w:eastAsia="en-US"/>
        </w:rPr>
        <w:t>č</w:t>
      </w:r>
      <w:r w:rsidRPr="009B1AF9">
        <w:rPr>
          <w:rFonts w:ascii="Proba Pro" w:eastAsiaTheme="majorEastAsia" w:hAnsi="Proba Pro" w:cstheme="majorBidi"/>
          <w:szCs w:val="24"/>
          <w:lang w:eastAsia="en-US"/>
        </w:rPr>
        <w:t>a (vr</w:t>
      </w:r>
      <w:r w:rsidRPr="009B1AF9">
        <w:rPr>
          <w:rFonts w:ascii="Proba Pro" w:eastAsiaTheme="majorEastAsia" w:hAnsi="Proba Pro" w:cstheme="majorBidi" w:hint="eastAsia"/>
          <w:szCs w:val="24"/>
          <w:lang w:eastAsia="en-US"/>
        </w:rPr>
        <w:t>á</w:t>
      </w:r>
      <w:r w:rsidRPr="009B1AF9">
        <w:rPr>
          <w:rFonts w:ascii="Proba Pro" w:eastAsiaTheme="majorEastAsia" w:hAnsi="Proba Pro" w:cstheme="majorBidi"/>
          <w:szCs w:val="24"/>
          <w:lang w:eastAsia="en-US"/>
        </w:rPr>
        <w:t>tane</w:t>
      </w:r>
      <w:r>
        <w:rPr>
          <w:rFonts w:ascii="Proba Pro" w:eastAsiaTheme="majorEastAsia" w:hAnsi="Proba Pro" w:cstheme="majorBidi"/>
          <w:szCs w:val="24"/>
          <w:lang w:eastAsia="en-US"/>
        </w:rPr>
        <w:t xml:space="preserve"> uvedenia</w:t>
      </w:r>
      <w:r w:rsidRPr="009B1AF9">
        <w:rPr>
          <w:rFonts w:ascii="Proba Pro" w:eastAsiaTheme="majorEastAsia" w:hAnsi="Proba Pro" w:cstheme="majorBidi"/>
          <w:szCs w:val="24"/>
          <w:lang w:eastAsia="en-US"/>
        </w:rPr>
        <w:t xml:space="preserve"> kontaktnej osoby s </w:t>
      </w:r>
      <w:r>
        <w:rPr>
          <w:rFonts w:ascii="Proba Pro" w:eastAsiaTheme="majorEastAsia" w:hAnsi="Proba Pro" w:cstheme="majorBidi"/>
          <w:szCs w:val="24"/>
          <w:lang w:eastAsia="en-US"/>
        </w:rPr>
        <w:t>jej</w:t>
      </w:r>
      <w:r w:rsidRPr="009B1AF9">
        <w:rPr>
          <w:rFonts w:ascii="Proba Pro" w:eastAsiaTheme="majorEastAsia" w:hAnsi="Proba Pro" w:cstheme="majorBidi"/>
          <w:szCs w:val="24"/>
          <w:lang w:eastAsia="en-US"/>
        </w:rPr>
        <w:t xml:space="preserve"> </w:t>
      </w:r>
      <w:r>
        <w:rPr>
          <w:rFonts w:ascii="Proba Pro" w:eastAsiaTheme="majorEastAsia" w:hAnsi="Proba Pro" w:cstheme="majorBidi"/>
          <w:szCs w:val="24"/>
          <w:lang w:eastAsia="en-US"/>
        </w:rPr>
        <w:t>e-mail adresou</w:t>
      </w:r>
      <w:r w:rsidRPr="009B1AF9">
        <w:rPr>
          <w:rFonts w:ascii="Proba Pro" w:eastAsiaTheme="majorEastAsia" w:hAnsi="Proba Pro" w:cstheme="majorBidi"/>
          <w:szCs w:val="24"/>
          <w:lang w:eastAsia="en-US"/>
        </w:rPr>
        <w:t xml:space="preserve"> a tel. </w:t>
      </w:r>
      <w:r w:rsidRPr="009B1AF9">
        <w:rPr>
          <w:rFonts w:ascii="Proba Pro" w:eastAsiaTheme="majorEastAsia" w:hAnsi="Proba Pro" w:cstheme="majorBidi" w:hint="eastAsia"/>
          <w:szCs w:val="24"/>
          <w:lang w:eastAsia="en-US"/>
        </w:rPr>
        <w:t>čí</w:t>
      </w:r>
      <w:r w:rsidRPr="009B1AF9">
        <w:rPr>
          <w:rFonts w:ascii="Proba Pro" w:eastAsiaTheme="majorEastAsia" w:hAnsi="Proba Pro" w:cstheme="majorBidi"/>
          <w:szCs w:val="24"/>
          <w:lang w:eastAsia="en-US"/>
        </w:rPr>
        <w:t>sl</w:t>
      </w:r>
      <w:r>
        <w:rPr>
          <w:rFonts w:ascii="Proba Pro" w:eastAsiaTheme="majorEastAsia" w:hAnsi="Proba Pro" w:cstheme="majorBidi"/>
          <w:szCs w:val="24"/>
          <w:lang w:eastAsia="en-US"/>
        </w:rPr>
        <w:t>om</w:t>
      </w:r>
      <w:r w:rsidRPr="009B1AF9">
        <w:rPr>
          <w:rFonts w:ascii="Proba Pro" w:eastAsiaTheme="majorEastAsia" w:hAnsi="Proba Pro" w:cstheme="majorBidi"/>
          <w:szCs w:val="24"/>
          <w:lang w:eastAsia="en-US"/>
        </w:rPr>
        <w:t>).</w:t>
      </w:r>
    </w:p>
    <w:p w14:paraId="452A6439" w14:textId="0A577C84" w:rsidR="00533841" w:rsidRPr="00533841" w:rsidRDefault="00304E87" w:rsidP="001E0134">
      <w:pPr>
        <w:pStyle w:val="Odsekzoznamu"/>
        <w:numPr>
          <w:ilvl w:val="2"/>
          <w:numId w:val="23"/>
        </w:numPr>
        <w:spacing w:after="120"/>
        <w:ind w:left="1225" w:hanging="658"/>
        <w:contextualSpacing w:val="0"/>
        <w:jc w:val="both"/>
        <w:rPr>
          <w:rFonts w:ascii="Proba Pro" w:eastAsia="Proba Pro" w:hAnsi="Proba Pro" w:cs="Proba Pro"/>
          <w:color w:val="000000" w:themeColor="text1"/>
          <w:szCs w:val="24"/>
          <w:lang w:eastAsia="en-US"/>
        </w:rPr>
      </w:pPr>
      <w:r w:rsidRPr="00533841">
        <w:rPr>
          <w:rFonts w:ascii="Proba Pro" w:eastAsiaTheme="majorEastAsia" w:hAnsi="Proba Pro" w:cstheme="majorBidi"/>
          <w:szCs w:val="24"/>
          <w:lang w:eastAsia="en-US"/>
        </w:rPr>
        <w:t>Doklady</w:t>
      </w:r>
      <w:r w:rsidRPr="00533841">
        <w:rPr>
          <w:rFonts w:ascii="Proba Pro" w:eastAsia="Proba Pro" w:hAnsi="Proba Pro" w:cs="Proba Pro"/>
        </w:rPr>
        <w:t xml:space="preserve"> a dokumenty na preukázanie splnenia podmienok účasti požadované v </w:t>
      </w:r>
      <w:r w:rsidR="00533841" w:rsidRPr="00533841">
        <w:rPr>
          <w:rFonts w:ascii="Proba Pro" w:eastAsia="Proba Pro" w:hAnsi="Proba Pro" w:cs="Proba Pro"/>
          <w:color w:val="000000" w:themeColor="text1"/>
          <w:szCs w:val="24"/>
          <w:lang w:eastAsia="en-US"/>
        </w:rPr>
        <w:t>časti III.1) Výzvy na predkladanie ponúk uverejnenej vo Vestníku verejného obstarávania (ďalej „</w:t>
      </w:r>
      <w:r w:rsidR="00533841" w:rsidRPr="00533841">
        <w:rPr>
          <w:rFonts w:ascii="Proba Pro" w:eastAsia="Proba Pro" w:hAnsi="Proba Pro" w:cs="Proba Pro"/>
          <w:b/>
          <w:color w:val="000000" w:themeColor="text1"/>
          <w:szCs w:val="24"/>
          <w:lang w:eastAsia="en-US"/>
        </w:rPr>
        <w:t>Výzva</w:t>
      </w:r>
      <w:r w:rsidR="00533841" w:rsidRPr="00533841">
        <w:rPr>
          <w:rFonts w:ascii="Proba Pro" w:eastAsia="Proba Pro" w:hAnsi="Proba Pro" w:cs="Proba Pro"/>
          <w:color w:val="000000" w:themeColor="text1"/>
          <w:szCs w:val="24"/>
          <w:lang w:eastAsia="en-US"/>
        </w:rPr>
        <w:t>“)</w:t>
      </w:r>
      <w:r w:rsidR="008C3CBF">
        <w:rPr>
          <w:rFonts w:ascii="Proba Pro" w:eastAsia="Proba Pro" w:hAnsi="Proba Pro" w:cs="Proba Pro"/>
          <w:color w:val="000000" w:themeColor="text1"/>
          <w:szCs w:val="24"/>
          <w:lang w:eastAsia="en-US"/>
        </w:rPr>
        <w:t xml:space="preserve"> </w:t>
      </w:r>
      <w:r w:rsidR="008C3CBF" w:rsidRPr="00005222">
        <w:rPr>
          <w:rFonts w:ascii="Proba Pro" w:hAnsi="Proba Pro"/>
        </w:rPr>
        <w:t>a</w:t>
      </w:r>
      <w:r w:rsidR="008C3CBF" w:rsidRPr="00005222">
        <w:rPr>
          <w:rFonts w:ascii="Calibri" w:hAnsi="Calibri" w:cs="Calibri"/>
        </w:rPr>
        <w:t> </w:t>
      </w:r>
      <w:r w:rsidR="008C3CBF" w:rsidRPr="00005222">
        <w:rPr>
          <w:rFonts w:ascii="Proba Pro" w:hAnsi="Proba Pro"/>
        </w:rPr>
        <w:t>v</w:t>
      </w:r>
      <w:r w:rsidR="008C3CBF" w:rsidRPr="00005222">
        <w:rPr>
          <w:rFonts w:ascii="Calibri" w:hAnsi="Calibri" w:cs="Calibri"/>
        </w:rPr>
        <w:t> </w:t>
      </w:r>
      <w:r w:rsidR="008C3CBF" w:rsidRPr="00005222">
        <w:rPr>
          <w:rFonts w:ascii="Proba Pro" w:hAnsi="Proba Pro"/>
        </w:rPr>
        <w:t>Čas</w:t>
      </w:r>
      <w:r w:rsidR="008C3CBF" w:rsidRPr="003E5445">
        <w:rPr>
          <w:rFonts w:ascii="Proba Pro" w:hAnsi="Proba Pro"/>
        </w:rPr>
        <w:t>ti D.</w:t>
      </w:r>
      <w:r w:rsidR="008C3CBF" w:rsidRPr="00005222">
        <w:rPr>
          <w:rFonts w:ascii="Proba Pro" w:hAnsi="Proba Pro"/>
        </w:rPr>
        <w:t xml:space="preserve"> Podmienky účasti uchádzačov týchto súťažných podkladov</w:t>
      </w:r>
      <w:r w:rsidR="00533841" w:rsidRPr="00533841">
        <w:rPr>
          <w:rFonts w:ascii="Proba Pro" w:eastAsia="Proba Pro" w:hAnsi="Proba Pro" w:cs="Proba Pro"/>
          <w:color w:val="000000" w:themeColor="text1"/>
          <w:szCs w:val="24"/>
          <w:lang w:eastAsia="en-US"/>
        </w:rPr>
        <w:t>.</w:t>
      </w:r>
    </w:p>
    <w:p w14:paraId="343AF864" w14:textId="58A61620" w:rsidR="00304E87" w:rsidRPr="00CD1CE0" w:rsidRDefault="00304E87" w:rsidP="001E0134">
      <w:pPr>
        <w:pStyle w:val="Nadpis3"/>
        <w:keepNext w:val="0"/>
        <w:keepLines w:val="0"/>
        <w:numPr>
          <w:ilvl w:val="2"/>
          <w:numId w:val="23"/>
        </w:numPr>
        <w:spacing w:after="120"/>
        <w:ind w:hanging="657"/>
        <w:jc w:val="both"/>
      </w:pPr>
      <w:r w:rsidRPr="00533841">
        <w:rPr>
          <w:rFonts w:eastAsia="Proba Pro" w:cs="Proba Pro"/>
        </w:rPr>
        <w:lastRenderedPageBreak/>
        <w:t xml:space="preserve">Návrh </w:t>
      </w:r>
      <w:r w:rsidRPr="003E5445">
        <w:t>zmluvy</w:t>
      </w:r>
      <w:r w:rsidRPr="003E5445">
        <w:rPr>
          <w:rFonts w:eastAsia="Proba Pro" w:cs="Proba Pro"/>
        </w:rPr>
        <w:t xml:space="preserve"> vypracovaný podľa </w:t>
      </w:r>
      <w:r w:rsidR="00EA3FDB">
        <w:rPr>
          <w:rFonts w:eastAsia="Proba Pro" w:cs="Proba Pro"/>
        </w:rPr>
        <w:t xml:space="preserve">Prílohy č. </w:t>
      </w:r>
      <w:r w:rsidR="008C3CBF" w:rsidRPr="003E5445">
        <w:rPr>
          <w:rFonts w:eastAsia="Proba Pro" w:cs="Proba Pro"/>
        </w:rPr>
        <w:t>E</w:t>
      </w:r>
      <w:r w:rsidRPr="003E5445">
        <w:rPr>
          <w:rFonts w:eastAsia="Proba Pro" w:cs="Proba Pro"/>
        </w:rPr>
        <w:t>.</w:t>
      </w:r>
      <w:r w:rsidR="00EA3FDB">
        <w:rPr>
          <w:rFonts w:eastAsia="Proba Pro" w:cs="Proba Pro"/>
        </w:rPr>
        <w:t xml:space="preserve"> 1</w:t>
      </w:r>
      <w:r w:rsidRPr="003E5445">
        <w:rPr>
          <w:rFonts w:eastAsia="Proba Pro" w:cs="Proba Pro"/>
        </w:rPr>
        <w:t xml:space="preserve"> týchto súťažných podkladov</w:t>
      </w:r>
      <w:r w:rsidR="00A95DAE" w:rsidRPr="003E5445">
        <w:rPr>
          <w:rFonts w:eastAsia="Proba Pro" w:cs="Proba Pro"/>
          <w:b/>
        </w:rPr>
        <w:t xml:space="preserve">. Uchádzač predloží aj prílohu </w:t>
      </w:r>
      <w:r w:rsidR="003842E2" w:rsidRPr="003E5445">
        <w:rPr>
          <w:rFonts w:eastAsia="Proba Pro" w:cs="Calibri"/>
          <w:b/>
        </w:rPr>
        <w:t xml:space="preserve">č. </w:t>
      </w:r>
      <w:r w:rsidR="003842E2" w:rsidRPr="003E5445">
        <w:rPr>
          <w:rFonts w:eastAsia="Proba Pro" w:cs="Proba Pro"/>
          <w:b/>
        </w:rPr>
        <w:t>5</w:t>
      </w:r>
      <w:r w:rsidR="00A95DAE" w:rsidRPr="003E5445">
        <w:rPr>
          <w:rFonts w:eastAsia="Proba Pro" w:cs="Proba Pro"/>
          <w:b/>
        </w:rPr>
        <w:t xml:space="preserve"> </w:t>
      </w:r>
      <w:r w:rsidR="00EA3FDB">
        <w:rPr>
          <w:rFonts w:eastAsia="Proba Pro" w:cs="Proba Pro"/>
          <w:b/>
        </w:rPr>
        <w:t xml:space="preserve">zmluvy </w:t>
      </w:r>
      <w:r w:rsidR="00A95DAE" w:rsidRPr="003E5445">
        <w:rPr>
          <w:rFonts w:eastAsia="Proba Pro" w:cs="Proba Pro"/>
          <w:b/>
        </w:rPr>
        <w:t xml:space="preserve">- </w:t>
      </w:r>
      <w:r w:rsidR="003842E2" w:rsidRPr="003E5445">
        <w:rPr>
          <w:rFonts w:eastAsia="Proba Pro" w:cs="Proba Pro"/>
          <w:b/>
        </w:rPr>
        <w:t xml:space="preserve">v závislosti od </w:t>
      </w:r>
      <w:r w:rsidR="008C3CBF" w:rsidRPr="003E5445">
        <w:rPr>
          <w:rFonts w:eastAsia="Proba Pro" w:cs="Proba Pro"/>
          <w:b/>
        </w:rPr>
        <w:t xml:space="preserve">spôsobu </w:t>
      </w:r>
      <w:r w:rsidR="003842E2" w:rsidRPr="003E5445">
        <w:rPr>
          <w:rFonts w:eastAsia="Proba Pro" w:cs="Proba Pro"/>
          <w:b/>
        </w:rPr>
        <w:t>preukazovania splnenia podmienok účasti</w:t>
      </w:r>
      <w:r w:rsidR="008E3B29" w:rsidRPr="003E5445">
        <w:rPr>
          <w:rFonts w:eastAsia="Proba Pro" w:cs="Proba Pro"/>
          <w:b/>
          <w:color w:val="auto"/>
        </w:rPr>
        <w:t>.</w:t>
      </w:r>
      <w:r w:rsidRPr="00A95DAE">
        <w:rPr>
          <w:rFonts w:eastAsia="Proba Pro" w:cs="Proba Pro"/>
          <w:b/>
          <w:color w:val="auto"/>
        </w:rPr>
        <w:t xml:space="preserve"> </w:t>
      </w:r>
    </w:p>
    <w:p w14:paraId="5557D8D0" w14:textId="7D144C21" w:rsidR="00304E87" w:rsidRPr="00CD1CE0" w:rsidRDefault="00304E87" w:rsidP="001E0134">
      <w:pPr>
        <w:pStyle w:val="Nadpis3"/>
        <w:keepNext w:val="0"/>
        <w:keepLines w:val="0"/>
        <w:numPr>
          <w:ilvl w:val="2"/>
          <w:numId w:val="23"/>
        </w:numPr>
        <w:spacing w:after="120"/>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w:t>
      </w:r>
      <w:r w:rsidRPr="00DD5A1F">
        <w:t>z</w:t>
      </w:r>
      <w:r w:rsidRPr="00DD5A1F">
        <w:rPr>
          <w:rFonts w:cs="Proba Pro"/>
        </w:rPr>
        <w:t>á</w:t>
      </w:r>
      <w:r w:rsidRPr="00DD5A1F">
        <w:t>bezpeky</w:t>
      </w:r>
      <w:r w:rsidRPr="00CD1CE0">
        <w:t xml:space="preserve">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504748">
        <w:t>6</w:t>
      </w:r>
      <w:r>
        <w:t xml:space="preserve"> </w:t>
      </w:r>
      <w:r w:rsidRPr="00CD1CE0">
        <w:t xml:space="preserve">tejto časti súťažných podkladov. </w:t>
      </w:r>
    </w:p>
    <w:p w14:paraId="26257E27" w14:textId="76ABA303" w:rsidR="00304E87" w:rsidRPr="003612ED" w:rsidRDefault="00304E87" w:rsidP="001E0134">
      <w:pPr>
        <w:pStyle w:val="Nadpis3"/>
        <w:keepNext w:val="0"/>
        <w:keepLines w:val="0"/>
        <w:numPr>
          <w:ilvl w:val="2"/>
          <w:numId w:val="23"/>
        </w:numPr>
        <w:spacing w:after="120"/>
        <w:ind w:hanging="657"/>
        <w:jc w:val="both"/>
      </w:pPr>
      <w:r w:rsidRPr="003612ED">
        <w:t>Návrh na plnenie kritéri</w:t>
      </w:r>
      <w:r w:rsidR="00504748">
        <w:t>í</w:t>
      </w:r>
      <w:r w:rsidRPr="003612ED">
        <w:t xml:space="preserve"> predložený formou vyplnenej tabuľky podľa vzoru v Prílohe č. </w:t>
      </w:r>
      <w:r w:rsidR="00CC2648">
        <w:t xml:space="preserve">C. </w:t>
      </w:r>
      <w:r w:rsidRPr="003612ED">
        <w:t xml:space="preserve">1 Návrh uchádzača na plnenie </w:t>
      </w:r>
      <w:r w:rsidRPr="003612ED">
        <w:rPr>
          <w:rFonts w:eastAsia="Proba Pro" w:cs="Proba Pro"/>
        </w:rPr>
        <w:t>kritéria</w:t>
      </w:r>
      <w:r w:rsidRPr="003612ED">
        <w:t xml:space="preserve"> týchto súťažných podkladov.</w:t>
      </w:r>
    </w:p>
    <w:p w14:paraId="076568CD" w14:textId="7B9CC0FA" w:rsidR="00304E87" w:rsidRPr="009316D2" w:rsidRDefault="00304E87" w:rsidP="001E0134">
      <w:pPr>
        <w:pStyle w:val="Nadpis3"/>
        <w:keepNext w:val="0"/>
        <w:keepLines w:val="0"/>
        <w:numPr>
          <w:ilvl w:val="2"/>
          <w:numId w:val="23"/>
        </w:numPr>
        <w:shd w:val="clear" w:color="auto" w:fill="FFFFFF" w:themeFill="background1"/>
        <w:spacing w:after="120"/>
        <w:ind w:hanging="657"/>
        <w:jc w:val="both"/>
        <w:rPr>
          <w:color w:val="auto"/>
        </w:rPr>
      </w:pPr>
      <w:bookmarkStart w:id="51" w:name="_Hlk526945768"/>
      <w:r w:rsidRPr="009316D2">
        <w:t>Cena predmetu zákazky stanovená v súlade s podmienkami Časti C. Spôsob určenia cen</w:t>
      </w:r>
      <w:r w:rsidRPr="009316D2">
        <w:rPr>
          <w:color w:val="auto"/>
        </w:rPr>
        <w:t xml:space="preserve">y. </w:t>
      </w:r>
      <w:bookmarkStart w:id="52" w:name="_Hlk528070076"/>
      <w:r w:rsidR="00237A2D" w:rsidRPr="009316D2">
        <w:rPr>
          <w:bCs/>
        </w:rPr>
        <w:t xml:space="preserve">Uchádzač </w:t>
      </w:r>
      <w:r w:rsidR="00CC2648" w:rsidRPr="009316D2">
        <w:rPr>
          <w:bCs/>
        </w:rPr>
        <w:t>predloží ocenen</w:t>
      </w:r>
      <w:r w:rsidR="009316D2" w:rsidRPr="009316D2">
        <w:rPr>
          <w:bCs/>
        </w:rPr>
        <w:t>é</w:t>
      </w:r>
      <w:r w:rsidR="00CC2648" w:rsidRPr="009316D2">
        <w:rPr>
          <w:bCs/>
        </w:rPr>
        <w:t xml:space="preserve"> tabuľk</w:t>
      </w:r>
      <w:r w:rsidR="009316D2" w:rsidRPr="009316D2">
        <w:rPr>
          <w:bCs/>
        </w:rPr>
        <w:t>y</w:t>
      </w:r>
      <w:r w:rsidR="00CC2648" w:rsidRPr="009316D2">
        <w:rPr>
          <w:bCs/>
        </w:rPr>
        <w:t xml:space="preserve"> uveden</w:t>
      </w:r>
      <w:r w:rsidR="009316D2">
        <w:rPr>
          <w:bCs/>
        </w:rPr>
        <w:t>é</w:t>
      </w:r>
      <w:r w:rsidR="00CC2648" w:rsidRPr="009316D2">
        <w:rPr>
          <w:bCs/>
        </w:rPr>
        <w:t xml:space="preserve"> v</w:t>
      </w:r>
      <w:r w:rsidR="00CC2648" w:rsidRPr="009316D2">
        <w:rPr>
          <w:rFonts w:ascii="Calibri" w:hAnsi="Calibri" w:cs="Calibri"/>
          <w:bCs/>
        </w:rPr>
        <w:t> </w:t>
      </w:r>
      <w:r w:rsidR="00CC2648" w:rsidRPr="009316D2">
        <w:rPr>
          <w:bCs/>
        </w:rPr>
        <w:t xml:space="preserve">Prílohe č. C. 2 Cenová tabuľka – </w:t>
      </w:r>
      <w:proofErr w:type="spellStart"/>
      <w:r w:rsidR="00CC2648" w:rsidRPr="009316D2">
        <w:rPr>
          <w:bCs/>
        </w:rPr>
        <w:t>položkový</w:t>
      </w:r>
      <w:proofErr w:type="spellEnd"/>
      <w:r w:rsidR="00CC2648" w:rsidRPr="009316D2">
        <w:rPr>
          <w:bCs/>
        </w:rPr>
        <w:t xml:space="preserve"> rozpočet – výkaz výmer</w:t>
      </w:r>
      <w:r w:rsidR="002D44E4" w:rsidRPr="009316D2">
        <w:rPr>
          <w:bCs/>
        </w:rPr>
        <w:t xml:space="preserve"> vo forme uvedenej v</w:t>
      </w:r>
      <w:r w:rsidR="002D44E4" w:rsidRPr="009316D2">
        <w:rPr>
          <w:rFonts w:ascii="Calibri" w:hAnsi="Calibri" w:cs="Calibri"/>
          <w:bCs/>
        </w:rPr>
        <w:t> </w:t>
      </w:r>
      <w:r w:rsidR="002D44E4" w:rsidRPr="009316D2">
        <w:rPr>
          <w:bCs/>
        </w:rPr>
        <w:t>bode 8.4 nižšie a</w:t>
      </w:r>
      <w:r w:rsidR="002D44E4" w:rsidRPr="009316D2">
        <w:rPr>
          <w:rFonts w:ascii="Calibri" w:hAnsi="Calibri" w:cs="Calibri"/>
          <w:bCs/>
        </w:rPr>
        <w:t> </w:t>
      </w:r>
      <w:r w:rsidR="002D44E4" w:rsidRPr="009316D2">
        <w:rPr>
          <w:bCs/>
        </w:rPr>
        <w:t xml:space="preserve">súčasne </w:t>
      </w:r>
      <w:r w:rsidR="00CC2648" w:rsidRPr="009316D2">
        <w:rPr>
          <w:bCs/>
        </w:rPr>
        <w:t>aj vo formáte .</w:t>
      </w:r>
      <w:proofErr w:type="spellStart"/>
      <w:r w:rsidR="00CC2648" w:rsidRPr="009316D2">
        <w:rPr>
          <w:bCs/>
        </w:rPr>
        <w:t>xls</w:t>
      </w:r>
      <w:proofErr w:type="spellEnd"/>
      <w:r w:rsidR="002D44E4" w:rsidRPr="009316D2">
        <w:rPr>
          <w:bCs/>
        </w:rPr>
        <w:t xml:space="preserve"> / .</w:t>
      </w:r>
      <w:proofErr w:type="spellStart"/>
      <w:r w:rsidR="002D44E4" w:rsidRPr="009316D2">
        <w:rPr>
          <w:bCs/>
        </w:rPr>
        <w:t>xlsx</w:t>
      </w:r>
      <w:proofErr w:type="spellEnd"/>
      <w:r w:rsidR="002D44E4" w:rsidRPr="009316D2">
        <w:rPr>
          <w:bCs/>
        </w:rPr>
        <w:t xml:space="preserve"> (</w:t>
      </w:r>
      <w:proofErr w:type="spellStart"/>
      <w:r w:rsidR="002D44E4" w:rsidRPr="009316D2">
        <w:rPr>
          <w:bCs/>
        </w:rPr>
        <w:t>excel</w:t>
      </w:r>
      <w:proofErr w:type="spellEnd"/>
      <w:r w:rsidR="002D44E4" w:rsidRPr="009316D2">
        <w:rPr>
          <w:bCs/>
        </w:rPr>
        <w:t>)</w:t>
      </w:r>
      <w:r w:rsidR="00CC2648" w:rsidRPr="009316D2">
        <w:rPr>
          <w:bCs/>
        </w:rPr>
        <w:t xml:space="preserve"> </w:t>
      </w:r>
      <w:r w:rsidR="002D44E4" w:rsidRPr="009316D2">
        <w:rPr>
          <w:bCs/>
        </w:rPr>
        <w:t>.</w:t>
      </w:r>
    </w:p>
    <w:bookmarkEnd w:id="51"/>
    <w:bookmarkEnd w:id="52"/>
    <w:p w14:paraId="6228BEC7" w14:textId="5EC6BE3E" w:rsidR="00DD5A1F" w:rsidRPr="002110F9" w:rsidRDefault="00DD5A1F" w:rsidP="001E0134">
      <w:pPr>
        <w:pStyle w:val="Nadpis3"/>
        <w:keepNext w:val="0"/>
        <w:keepLines w:val="0"/>
        <w:numPr>
          <w:ilvl w:val="2"/>
          <w:numId w:val="23"/>
        </w:numPr>
        <w:spacing w:after="120"/>
        <w:ind w:hanging="657"/>
        <w:jc w:val="both"/>
        <w:rPr>
          <w:rFonts w:eastAsia="Proba Pro" w:cs="Proba Pro"/>
          <w:color w:val="auto"/>
        </w:rPr>
      </w:pPr>
      <w:r w:rsidRPr="002110F9">
        <w:rPr>
          <w:color w:val="auto"/>
        </w:rPr>
        <w:t>Identifikácia vybraných technologických zariadení</w:t>
      </w:r>
      <w:r w:rsidR="00B665E5" w:rsidRPr="002110F9">
        <w:rPr>
          <w:color w:val="auto"/>
        </w:rPr>
        <w:t xml:space="preserve">, </w:t>
      </w:r>
      <w:r w:rsidRPr="002110F9">
        <w:rPr>
          <w:color w:val="auto"/>
        </w:rPr>
        <w:t xml:space="preserve">materiálov </w:t>
      </w:r>
      <w:r w:rsidR="00B665E5" w:rsidRPr="002110F9">
        <w:rPr>
          <w:color w:val="auto"/>
        </w:rPr>
        <w:t xml:space="preserve">a </w:t>
      </w:r>
      <w:r w:rsidR="0005799C" w:rsidRPr="002110F9">
        <w:rPr>
          <w:color w:val="auto"/>
        </w:rPr>
        <w:t>inteligentného</w:t>
      </w:r>
      <w:r w:rsidR="00B665E5" w:rsidRPr="002110F9">
        <w:rPr>
          <w:color w:val="auto"/>
        </w:rPr>
        <w:t xml:space="preserve"> riadiaceho systému </w:t>
      </w:r>
      <w:r w:rsidRPr="002110F9">
        <w:rPr>
          <w:color w:val="auto"/>
        </w:rPr>
        <w:t>vypracovaná podľa Prílohy č.</w:t>
      </w:r>
      <w:r w:rsidRPr="002110F9">
        <w:rPr>
          <w:rFonts w:ascii="Calibri" w:hAnsi="Calibri"/>
          <w:color w:val="auto"/>
        </w:rPr>
        <w:t> </w:t>
      </w:r>
      <w:r w:rsidRPr="002110F9">
        <w:rPr>
          <w:color w:val="auto"/>
        </w:rPr>
        <w:t>B.</w:t>
      </w:r>
      <w:r w:rsidR="001F2EDF" w:rsidRPr="002110F9">
        <w:rPr>
          <w:color w:val="auto"/>
        </w:rPr>
        <w:t>2</w:t>
      </w:r>
      <w:r w:rsidR="00CC2648" w:rsidRPr="002110F9">
        <w:rPr>
          <w:color w:val="auto"/>
        </w:rPr>
        <w:t xml:space="preserve"> </w:t>
      </w:r>
      <w:r w:rsidRPr="002110F9">
        <w:rPr>
          <w:color w:val="auto"/>
        </w:rPr>
        <w:t>týchto súťažných podkladov, vrátane certifikátov a</w:t>
      </w:r>
      <w:r w:rsidRPr="002110F9">
        <w:rPr>
          <w:rFonts w:ascii="Calibri" w:hAnsi="Calibri" w:cs="Calibri"/>
          <w:color w:val="auto"/>
        </w:rPr>
        <w:t> </w:t>
      </w:r>
      <w:r w:rsidRPr="002110F9">
        <w:rPr>
          <w:color w:val="auto"/>
        </w:rPr>
        <w:t>vyhlásení o</w:t>
      </w:r>
      <w:r w:rsidRPr="002110F9">
        <w:rPr>
          <w:rFonts w:ascii="Calibri" w:hAnsi="Calibri" w:cs="Calibri"/>
          <w:color w:val="auto"/>
        </w:rPr>
        <w:t> </w:t>
      </w:r>
      <w:r w:rsidRPr="002110F9">
        <w:rPr>
          <w:color w:val="auto"/>
        </w:rPr>
        <w:t>zhode.</w:t>
      </w:r>
    </w:p>
    <w:p w14:paraId="2FC148A4" w14:textId="724CE197" w:rsidR="00304E87" w:rsidRPr="003E7FBE" w:rsidRDefault="00304E87" w:rsidP="001E0134">
      <w:pPr>
        <w:pStyle w:val="Nadpis3"/>
        <w:keepNext w:val="0"/>
        <w:keepLines w:val="0"/>
        <w:numPr>
          <w:ilvl w:val="2"/>
          <w:numId w:val="23"/>
        </w:numPr>
        <w:spacing w:after="120"/>
        <w:ind w:hanging="657"/>
        <w:jc w:val="both"/>
        <w:rPr>
          <w:rFonts w:eastAsia="Proba Pro" w:cs="Proba Pro"/>
        </w:rPr>
      </w:pPr>
      <w:r w:rsidRPr="003E7FBE">
        <w:t>Čestné</w:t>
      </w:r>
      <w:r w:rsidRPr="003E7FBE">
        <w:rPr>
          <w:rFonts w:eastAsia="Proba Pro" w:cs="Proba Pro"/>
        </w:rPr>
        <w:t xml:space="preserve"> vyhlásenie uchádzača o</w:t>
      </w:r>
      <w:r w:rsidRPr="003E7FBE">
        <w:rPr>
          <w:rFonts w:ascii="Calibri" w:eastAsia="Calibri" w:hAnsi="Calibri" w:cs="Calibri"/>
        </w:rPr>
        <w:t> </w:t>
      </w:r>
      <w:r w:rsidRPr="003E7FBE">
        <w:rPr>
          <w:rFonts w:eastAsia="Proba Pro" w:cs="Proba Pro"/>
        </w:rPr>
        <w:t xml:space="preserve">neprítomnosti konfliktu záujmov vypracované podľa </w:t>
      </w:r>
      <w:r w:rsidRPr="003E7FBE">
        <w:rPr>
          <w:rFonts w:eastAsiaTheme="minorHAnsi" w:cs="Arial"/>
          <w:bCs/>
        </w:rPr>
        <w:t>Prílohy</w:t>
      </w:r>
      <w:r w:rsidRPr="003E7FBE">
        <w:rPr>
          <w:rFonts w:eastAsia="Proba Pro" w:cs="Proba Pro"/>
        </w:rPr>
        <w:t xml:space="preserve"> </w:t>
      </w:r>
      <w:r w:rsidRPr="00F33193">
        <w:rPr>
          <w:rFonts w:eastAsia="Proba Pro" w:cs="Proba Pro"/>
        </w:rPr>
        <w:t>č.</w:t>
      </w:r>
      <w:r w:rsidRPr="00F33193">
        <w:rPr>
          <w:rFonts w:ascii="Calibri" w:eastAsia="Proba Pro" w:hAnsi="Calibri" w:cs="Proba Pro"/>
        </w:rPr>
        <w:t> </w:t>
      </w:r>
      <w:r w:rsidR="00EA3FDB">
        <w:rPr>
          <w:rFonts w:eastAsia="Proba Pro" w:cs="Proba Pro"/>
        </w:rPr>
        <w:t>A. 3</w:t>
      </w:r>
      <w:r w:rsidRPr="00F33193">
        <w:rPr>
          <w:rFonts w:eastAsia="Proba Pro" w:cs="Proba Pro"/>
        </w:rPr>
        <w:t xml:space="preserve"> týchto</w:t>
      </w:r>
      <w:r w:rsidRPr="003E7FBE">
        <w:rPr>
          <w:rFonts w:eastAsia="Proba Pro" w:cs="Proba Pro"/>
        </w:rPr>
        <w:t xml:space="preserve"> súťažných podkladov v</w:t>
      </w:r>
      <w:r w:rsidRPr="003E7FBE">
        <w:rPr>
          <w:rFonts w:ascii="Calibri" w:eastAsia="Calibri" w:hAnsi="Calibri" w:cs="Calibri"/>
        </w:rPr>
        <w:t> </w:t>
      </w:r>
      <w:r w:rsidRPr="003E7FBE">
        <w:rPr>
          <w:rFonts w:eastAsia="Proba Pro" w:cs="Proba Pro"/>
        </w:rPr>
        <w:t>súlade s</w:t>
      </w:r>
      <w:r w:rsidRPr="003E7FBE">
        <w:rPr>
          <w:rFonts w:ascii="Calibri" w:eastAsia="Calibri" w:hAnsi="Calibri" w:cs="Calibri"/>
        </w:rPr>
        <w:t> </w:t>
      </w:r>
      <w:r w:rsidRPr="003E7FBE">
        <w:rPr>
          <w:rFonts w:eastAsia="Proba Pro" w:cs="Proba Pro"/>
        </w:rPr>
        <w:t>bodom 19 tejto časti súťažných podkladov.</w:t>
      </w:r>
    </w:p>
    <w:p w14:paraId="250C8A7B" w14:textId="2340DADA" w:rsidR="00304E87" w:rsidRDefault="00304E87" w:rsidP="001E0134">
      <w:pPr>
        <w:pStyle w:val="Nadpis3"/>
        <w:numPr>
          <w:ilvl w:val="2"/>
          <w:numId w:val="23"/>
        </w:numPr>
        <w:spacing w:after="120"/>
        <w:ind w:hanging="657"/>
        <w:jc w:val="both"/>
        <w:rPr>
          <w:rFonts w:eastAsia="Arial Unicode MS" w:cs="Arial"/>
        </w:rPr>
      </w:pPr>
      <w:r w:rsidRPr="003E7FBE">
        <w:rPr>
          <w:rFonts w:cs="Arial"/>
        </w:rPr>
        <w:t>Vyhlásenie o</w:t>
      </w:r>
      <w:r w:rsidRPr="003E7FBE">
        <w:rPr>
          <w:rFonts w:ascii="Calibri" w:hAnsi="Calibri" w:cs="Calibri"/>
        </w:rPr>
        <w:t> </w:t>
      </w:r>
      <w:r w:rsidRPr="003E7FBE">
        <w:rPr>
          <w:rFonts w:cs="Arial"/>
        </w:rPr>
        <w:t xml:space="preserve">akceptácii podmienok súťaže, ktorého vzor tvorí Prílohu </w:t>
      </w:r>
      <w:r w:rsidRPr="00F33193">
        <w:rPr>
          <w:rFonts w:cs="Arial"/>
        </w:rPr>
        <w:t xml:space="preserve">č. </w:t>
      </w:r>
      <w:r w:rsidR="00EA3FDB">
        <w:rPr>
          <w:rFonts w:cs="Arial"/>
        </w:rPr>
        <w:t>A. 4</w:t>
      </w:r>
      <w:r w:rsidRPr="003E7FBE">
        <w:rPr>
          <w:rFonts w:cs="Arial"/>
        </w:rPr>
        <w:t xml:space="preserve"> týchto súťažných podkladov</w:t>
      </w:r>
      <w:r w:rsidRPr="003E7FBE">
        <w:rPr>
          <w:rFonts w:eastAsia="Arial Unicode MS" w:cs="Arial"/>
        </w:rPr>
        <w:t>.</w:t>
      </w:r>
    </w:p>
    <w:p w14:paraId="64B278D9" w14:textId="77777777" w:rsidR="00304E87" w:rsidRPr="003E7FBE" w:rsidRDefault="00304E87" w:rsidP="001E0134">
      <w:pPr>
        <w:pStyle w:val="Nadpis3"/>
        <w:keepNext w:val="0"/>
        <w:keepLines w:val="0"/>
        <w:numPr>
          <w:ilvl w:val="2"/>
          <w:numId w:val="23"/>
        </w:numPr>
        <w:spacing w:after="120"/>
        <w:ind w:hanging="657"/>
        <w:jc w:val="both"/>
        <w:rPr>
          <w:rFonts w:eastAsia="Proba Pro" w:cs="Proba Pro"/>
        </w:rPr>
      </w:pPr>
      <w:r w:rsidRPr="003E7FBE">
        <w:t xml:space="preserve">Kópia ponuky bez dokladov a dokumentov podľa </w:t>
      </w:r>
      <w:r w:rsidRPr="003E7FBE">
        <w:rPr>
          <w:shd w:val="clear" w:color="auto" w:fill="FFFFFF" w:themeFill="background1"/>
        </w:rPr>
        <w:t>bodu 8.3.2</w:t>
      </w:r>
      <w:r w:rsidRPr="003E7FBE">
        <w:t xml:space="preserve"> vyššie vo vyhotovení, ktoré umožní nezverejnenie dôverných informácií a osobných údajov v súlade s bodom 8.9 tejto časti súťažných podkladov nižšie.</w:t>
      </w:r>
    </w:p>
    <w:p w14:paraId="2DD3012A" w14:textId="2AB95C9B" w:rsidR="00304E87" w:rsidRPr="00E275E2" w:rsidRDefault="00304E87" w:rsidP="001E0134">
      <w:pPr>
        <w:pStyle w:val="Nadpis3"/>
        <w:keepNext w:val="0"/>
        <w:keepLines w:val="0"/>
        <w:numPr>
          <w:ilvl w:val="1"/>
          <w:numId w:val="23"/>
        </w:numPr>
        <w:spacing w:after="120"/>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53" w:name="_Hlk528069836"/>
      <w:r>
        <w:rPr>
          <w:color w:val="auto"/>
        </w:rPr>
        <w:t>pokiaľ z</w:t>
      </w:r>
      <w:r>
        <w:rPr>
          <w:rFonts w:ascii="Calibri" w:hAnsi="Calibri" w:cs="Calibri"/>
          <w:color w:val="auto"/>
        </w:rPr>
        <w:t> </w:t>
      </w:r>
      <w:r>
        <w:rPr>
          <w:color w:val="auto"/>
        </w:rPr>
        <w:t>bodu 8.</w:t>
      </w:r>
      <w:r w:rsidR="00857960">
        <w:rPr>
          <w:color w:val="auto"/>
        </w:rPr>
        <w:t>6</w:t>
      </w:r>
      <w:r>
        <w:rPr>
          <w:color w:val="auto"/>
        </w:rPr>
        <w:t xml:space="preserve"> tejto časti súťažných podkladov nevyplýva inak) </w:t>
      </w:r>
      <w:r w:rsidRPr="00500065">
        <w:rPr>
          <w:color w:val="auto"/>
        </w:rPr>
        <w:t>musí byť:</w:t>
      </w:r>
      <w:bookmarkEnd w:id="53"/>
    </w:p>
    <w:p w14:paraId="12E0640E" w14:textId="77777777" w:rsidR="00304E87" w:rsidRPr="00500065" w:rsidRDefault="00304E87" w:rsidP="001E0134">
      <w:pPr>
        <w:pStyle w:val="Nadpis3"/>
        <w:keepNext w:val="0"/>
        <w:keepLines w:val="0"/>
        <w:numPr>
          <w:ilvl w:val="2"/>
          <w:numId w:val="23"/>
        </w:numPr>
        <w:spacing w:after="120"/>
        <w:ind w:hanging="657"/>
        <w:jc w:val="both"/>
      </w:pPr>
      <w:r w:rsidRPr="00E275E2">
        <w:rPr>
          <w:color w:val="auto"/>
        </w:rPr>
        <w:t>v</w:t>
      </w:r>
      <w:r w:rsidRPr="00500065">
        <w:rPr>
          <w:rFonts w:ascii="Calibri" w:hAnsi="Calibri" w:cs="Calibri"/>
        </w:rPr>
        <w:t> </w:t>
      </w:r>
      <w:r w:rsidRPr="00500065">
        <w:t>prípade:</w:t>
      </w:r>
    </w:p>
    <w:p w14:paraId="456B1E9D" w14:textId="77777777" w:rsidR="00304E87" w:rsidRPr="00D67AB0" w:rsidRDefault="00304E87" w:rsidP="001E0134">
      <w:pPr>
        <w:pStyle w:val="Nadpis3"/>
        <w:keepNext w:val="0"/>
        <w:keepLines w:val="0"/>
        <w:numPr>
          <w:ilvl w:val="3"/>
          <w:numId w:val="23"/>
        </w:numPr>
        <w:spacing w:after="120"/>
        <w:ind w:left="2127" w:hanging="851"/>
        <w:jc w:val="both"/>
        <w:rPr>
          <w:color w:val="auto"/>
          <w:szCs w:val="20"/>
        </w:rPr>
      </w:pPr>
      <w:r w:rsidRPr="0054447E">
        <w:rPr>
          <w:color w:val="auto"/>
          <w:szCs w:val="20"/>
        </w:rPr>
        <w:t xml:space="preserve">dokumentu 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w:t>
      </w:r>
      <w:r>
        <w:rPr>
          <w:color w:val="auto"/>
          <w:szCs w:val="20"/>
        </w:rPr>
        <w:br/>
      </w:r>
      <w:r w:rsidRPr="0054447E">
        <w:rPr>
          <w:color w:val="auto"/>
          <w:szCs w:val="20"/>
        </w:rPr>
        <w:t xml:space="preserve">je oprávnený konať za uchádzača v </w:t>
      </w:r>
      <w:r w:rsidRPr="00D67AB0">
        <w:rPr>
          <w:color w:val="auto"/>
          <w:szCs w:val="20"/>
        </w:rPr>
        <w:t xml:space="preserve">záväzkových vzťahoch tu opísaných, </w:t>
      </w:r>
    </w:p>
    <w:p w14:paraId="39824959" w14:textId="26B8619C" w:rsidR="00304E87" w:rsidRPr="00D67AB0" w:rsidRDefault="00304E87" w:rsidP="001E0134">
      <w:pPr>
        <w:pStyle w:val="Nadpis3"/>
        <w:keepNext w:val="0"/>
        <w:keepLines w:val="0"/>
        <w:numPr>
          <w:ilvl w:val="3"/>
          <w:numId w:val="23"/>
        </w:numPr>
        <w:spacing w:after="120"/>
        <w:ind w:left="2127" w:hanging="851"/>
        <w:jc w:val="both"/>
        <w:rPr>
          <w:color w:val="auto"/>
          <w:szCs w:val="20"/>
        </w:rPr>
      </w:pPr>
      <w:bookmarkStart w:id="54" w:name="_Hlk528070014"/>
      <w:r w:rsidRPr="00D67AB0">
        <w:rPr>
          <w:color w:val="auto"/>
          <w:szCs w:val="20"/>
        </w:rPr>
        <w:t>dokumentu, ktorý uchádzač nevydáva a</w:t>
      </w:r>
      <w:r w:rsidRPr="00D67AB0">
        <w:rPr>
          <w:rFonts w:ascii="Calibri" w:hAnsi="Calibri" w:cs="Calibri"/>
          <w:color w:val="auto"/>
          <w:szCs w:val="20"/>
        </w:rPr>
        <w:t> </w:t>
      </w:r>
      <w:r w:rsidRPr="00D67AB0">
        <w:rPr>
          <w:color w:val="auto"/>
          <w:szCs w:val="20"/>
        </w:rPr>
        <w:t>nejedná sa o doklad uvedený v bode 8.3.</w:t>
      </w:r>
      <w:r w:rsidR="004C562E">
        <w:rPr>
          <w:color w:val="auto"/>
          <w:szCs w:val="20"/>
        </w:rPr>
        <w:t>2</w:t>
      </w:r>
      <w:r w:rsidRPr="00D67AB0">
        <w:rPr>
          <w:color w:val="auto"/>
          <w:szCs w:val="20"/>
        </w:rPr>
        <w:t xml:space="preserve"> tejto časti súťažných podkladov </w:t>
      </w:r>
      <w:r w:rsidR="00166F41" w:rsidRPr="00170152">
        <w:rPr>
          <w:color w:val="auto"/>
        </w:rPr>
        <w:t xml:space="preserve">určený na preukázanie splnenia podmienok účasti osobného postavenia podľa § 32 ZVO alebo doklad uvedený </w:t>
      </w:r>
      <w:r w:rsidR="00166F41">
        <w:rPr>
          <w:color w:val="auto"/>
        </w:rPr>
        <w:br/>
      </w:r>
      <w:r w:rsidR="00166F41" w:rsidRPr="00170152">
        <w:rPr>
          <w:color w:val="auto"/>
        </w:rPr>
        <w:t>v bode 8.</w:t>
      </w:r>
      <w:r w:rsidR="00166F41">
        <w:rPr>
          <w:color w:val="auto"/>
        </w:rPr>
        <w:t>3.4</w:t>
      </w:r>
      <w:r w:rsidR="00166F41" w:rsidRPr="00170152">
        <w:rPr>
          <w:color w:val="auto"/>
        </w:rPr>
        <w:t xml:space="preserve"> tejto časti súťažných podkladov</w:t>
      </w:r>
      <w:r w:rsidR="00166F41" w:rsidRPr="00D67AB0">
        <w:rPr>
          <w:color w:val="auto"/>
          <w:szCs w:val="20"/>
        </w:rPr>
        <w:t xml:space="preserve"> </w:t>
      </w:r>
      <w:r w:rsidRPr="00D67AB0">
        <w:rPr>
          <w:color w:val="auto"/>
          <w:szCs w:val="20"/>
        </w:rPr>
        <w:t xml:space="preserve">- </w:t>
      </w:r>
      <w:r w:rsidRPr="00D67AB0">
        <w:rPr>
          <w:b/>
          <w:color w:val="auto"/>
          <w:szCs w:val="20"/>
          <w:u w:val="single"/>
        </w:rPr>
        <w:t>podpísaná treťou osobou</w:t>
      </w:r>
      <w:r w:rsidRPr="00D67AB0">
        <w:rPr>
          <w:color w:val="auto"/>
          <w:szCs w:val="20"/>
        </w:rPr>
        <w:t>, ktorá ho vydáva, resp.</w:t>
      </w:r>
      <w:r w:rsidR="00166F41">
        <w:rPr>
          <w:color w:val="auto"/>
          <w:szCs w:val="20"/>
        </w:rPr>
        <w:t xml:space="preserve"> </w:t>
      </w:r>
      <w:r w:rsidRPr="00D67AB0">
        <w:rPr>
          <w:color w:val="auto"/>
          <w:szCs w:val="20"/>
        </w:rPr>
        <w:t>jej štatutárnym zástupcom alebo iným ňou splnomocneným zástupcom,</w:t>
      </w:r>
    </w:p>
    <w:bookmarkEnd w:id="54"/>
    <w:p w14:paraId="5644ACC7" w14:textId="77777777" w:rsidR="00304E87" w:rsidRPr="00D67AB0" w:rsidRDefault="00304E87" w:rsidP="001E0134">
      <w:pPr>
        <w:pStyle w:val="Nadpis3"/>
        <w:keepNext w:val="0"/>
        <w:keepLines w:val="0"/>
        <w:numPr>
          <w:ilvl w:val="2"/>
          <w:numId w:val="23"/>
        </w:numPr>
        <w:spacing w:after="120"/>
        <w:ind w:hanging="657"/>
        <w:jc w:val="both"/>
      </w:pPr>
      <w:r w:rsidRPr="00D67AB0">
        <w:rPr>
          <w:b/>
          <w:u w:val="single"/>
        </w:rPr>
        <w:t>naskenovaná</w:t>
      </w:r>
      <w:r w:rsidRPr="00D67AB0">
        <w:rPr>
          <w:b/>
        </w:rPr>
        <w:t xml:space="preserve"> </w:t>
      </w:r>
      <w:r w:rsidRPr="00D67AB0">
        <w:t xml:space="preserve">(odporúčaný formát je „PDF“), </w:t>
      </w:r>
    </w:p>
    <w:p w14:paraId="23A53925" w14:textId="77777777" w:rsidR="00304E87" w:rsidRPr="00D9180D" w:rsidRDefault="00304E87" w:rsidP="001E0134">
      <w:pPr>
        <w:pStyle w:val="Nadpis3"/>
        <w:keepNext w:val="0"/>
        <w:keepLines w:val="0"/>
        <w:numPr>
          <w:ilvl w:val="2"/>
          <w:numId w:val="23"/>
        </w:numPr>
        <w:spacing w:after="120"/>
        <w:ind w:hanging="657"/>
        <w:jc w:val="both"/>
      </w:pPr>
      <w:r w:rsidRPr="00500065">
        <w:rPr>
          <w:b/>
          <w:u w:val="single"/>
        </w:rPr>
        <w:t>vložená</w:t>
      </w:r>
      <w:r w:rsidRPr="00500065">
        <w:rPr>
          <w:u w:val="single"/>
        </w:rPr>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148DF4AB" w14:textId="77777777" w:rsidR="00304E87" w:rsidRPr="00D9180D" w:rsidRDefault="00304E87" w:rsidP="001E0134">
      <w:pPr>
        <w:pStyle w:val="Nadpis3"/>
        <w:keepNext w:val="0"/>
        <w:keepLines w:val="0"/>
        <w:numPr>
          <w:ilvl w:val="1"/>
          <w:numId w:val="23"/>
        </w:numPr>
        <w:spacing w:after="120"/>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ktoré vydávajú tretie subjekty (najmä orgány verejnej moci), vrátane ich úradných prekladov, ak sú vyhotovené v inom ako slovenskom alebo českom jazyku, musia byť do systému JOSEPHINE vložené buď</w:t>
      </w:r>
    </w:p>
    <w:p w14:paraId="24F00EC0" w14:textId="77777777" w:rsidR="00304E87" w:rsidRPr="00413E32" w:rsidRDefault="00304E87" w:rsidP="001E0134">
      <w:pPr>
        <w:pStyle w:val="Nadpis3"/>
        <w:keepNext w:val="0"/>
        <w:keepLines w:val="0"/>
        <w:numPr>
          <w:ilvl w:val="2"/>
          <w:numId w:val="23"/>
        </w:numPr>
        <w:spacing w:after="120"/>
        <w:ind w:hanging="657"/>
        <w:jc w:val="both"/>
        <w:rPr>
          <w:rFonts w:cs="Arial"/>
        </w:rPr>
      </w:pPr>
      <w:r w:rsidRPr="00413E32">
        <w:rPr>
          <w:rFonts w:cs="Arial"/>
        </w:rPr>
        <w:t xml:space="preserve">ako doklady obsahujúce kvalifikovaný elektronický podpis podľa Nariadenia Európskeho parlamentu a Rady (EÚ) č. 910/2014 zo dňa 23. júla 2014 o elektronickej identifikácii </w:t>
      </w:r>
      <w:r>
        <w:rPr>
          <w:rFonts w:cs="Arial"/>
        </w:rPr>
        <w:br/>
      </w:r>
      <w:r w:rsidRPr="00413E32">
        <w:rPr>
          <w:rFonts w:cs="Arial"/>
        </w:rPr>
        <w:t>a dôveryhodných službách pre elektronické transakcie na vnútornom trhu a o zrušení smernice 1999/93/ES (ďalej len „</w:t>
      </w:r>
      <w:r w:rsidRPr="00413E32">
        <w:rPr>
          <w:rFonts w:cs="Arial"/>
          <w:b/>
        </w:rPr>
        <w:t xml:space="preserve">nariadenie </w:t>
      </w:r>
      <w:proofErr w:type="spellStart"/>
      <w:r w:rsidRPr="00413E32">
        <w:rPr>
          <w:rFonts w:cs="Arial"/>
          <w:b/>
        </w:rPr>
        <w:t>eIDAS</w:t>
      </w:r>
      <w:proofErr w:type="spellEnd"/>
      <w:r w:rsidRPr="00413E32">
        <w:rPr>
          <w:rFonts w:cs="Arial"/>
        </w:rPr>
        <w:t xml:space="preserve">“) subjektu, ktorý taký doklad vydal; alebo </w:t>
      </w:r>
    </w:p>
    <w:p w14:paraId="2872B24B" w14:textId="1B32C8DC" w:rsidR="00304E87" w:rsidRPr="00D9180D" w:rsidRDefault="00304E87" w:rsidP="001E0134">
      <w:pPr>
        <w:pStyle w:val="Nadpis3"/>
        <w:keepNext w:val="0"/>
        <w:keepLines w:val="0"/>
        <w:numPr>
          <w:ilvl w:val="2"/>
          <w:numId w:val="23"/>
        </w:numPr>
        <w:spacing w:after="120"/>
        <w:ind w:hanging="657"/>
        <w:jc w:val="both"/>
        <w:rPr>
          <w:rFonts w:cs="Arial"/>
        </w:rPr>
      </w:pPr>
      <w:r w:rsidRPr="00413E32">
        <w:rPr>
          <w:rFonts w:cs="Arial"/>
        </w:rPr>
        <w:t xml:space="preserve">v prípade, ak nie sú vydávané v elektronickej forme s kvalifikovaným elektronickým podpisom podľa nariadenia </w:t>
      </w:r>
      <w:proofErr w:type="spellStart"/>
      <w:r w:rsidRPr="00413E32">
        <w:rPr>
          <w:rFonts w:cs="Arial"/>
        </w:rPr>
        <w:t>eIDAS</w:t>
      </w:r>
      <w:proofErr w:type="spellEnd"/>
      <w:r w:rsidRPr="00413E32">
        <w:rPr>
          <w:rFonts w:cs="Arial"/>
        </w:rPr>
        <w:t xml:space="preserve">, tak vo forme elektronického dokumentu vytvoreného zaručenou </w:t>
      </w:r>
      <w:r w:rsidRPr="00413E32">
        <w:rPr>
          <w:rFonts w:cs="Arial"/>
        </w:rPr>
        <w:lastRenderedPageBreak/>
        <w:t>konverziou pôvodného originálu dokumentu podľa zákona č. 305/2013 Z. z. o e-</w:t>
      </w:r>
      <w:proofErr w:type="spellStart"/>
      <w:r w:rsidRPr="00413E32">
        <w:rPr>
          <w:rFonts w:cs="Arial"/>
        </w:rPr>
        <w:t>Governmente</w:t>
      </w:r>
      <w:proofErr w:type="spellEnd"/>
      <w:r w:rsidR="008E3B29">
        <w:rPr>
          <w:rFonts w:cs="Arial"/>
        </w:rPr>
        <w:t xml:space="preserve"> </w:t>
      </w:r>
      <w:r w:rsidRPr="00413E32">
        <w:rPr>
          <w:rFonts w:cs="Arial"/>
        </w:rPr>
        <w:t>v znení neskorších predpisov.</w:t>
      </w:r>
    </w:p>
    <w:p w14:paraId="532EB938" w14:textId="344C0417" w:rsidR="00304E87" w:rsidRPr="00E275E2" w:rsidRDefault="00304E87" w:rsidP="001E0134">
      <w:pPr>
        <w:pStyle w:val="Nadpis3"/>
        <w:keepNext w:val="0"/>
        <w:keepLines w:val="0"/>
        <w:numPr>
          <w:ilvl w:val="1"/>
          <w:numId w:val="23"/>
        </w:numPr>
        <w:spacing w:after="120"/>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3F54BD">
        <w:rPr>
          <w:color w:val="auto"/>
        </w:rPr>
        <w:t>v</w:t>
      </w:r>
      <w:r w:rsidR="003F54BD">
        <w:rPr>
          <w:rFonts w:ascii="Calibri" w:hAnsi="Calibri" w:cs="Calibri"/>
          <w:color w:val="auto"/>
        </w:rPr>
        <w:t> </w:t>
      </w:r>
      <w:r w:rsidR="003F54BD">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835AA3">
        <w:rPr>
          <w:color w:val="auto"/>
        </w:rPr>
        <w:t>,</w:t>
      </w:r>
      <w:r>
        <w:rPr>
          <w:color w:val="auto"/>
        </w:rPr>
        <w:t xml:space="preserve"> resp. poistenia záruky</w:t>
      </w:r>
      <w:r w:rsidRPr="00500065">
        <w:rPr>
          <w:color w:val="auto"/>
        </w:rPr>
        <w:t xml:space="preserve"> podľa bodu </w:t>
      </w:r>
      <w:r>
        <w:rPr>
          <w:color w:val="auto"/>
        </w:rPr>
        <w:t>8.3.4</w:t>
      </w:r>
      <w:r w:rsidRPr="00500065">
        <w:rPr>
          <w:color w:val="auto"/>
        </w:rPr>
        <w:t xml:space="preserve"> tejto časti súťažných podkladov</w:t>
      </w:r>
      <w:r w:rsidRPr="009B1AF9">
        <w:rPr>
          <w:rFonts w:cs="Arial"/>
        </w:rPr>
        <w:t xml:space="preserve"> </w:t>
      </w:r>
      <w:r w:rsidRPr="00413E32">
        <w:rPr>
          <w:rFonts w:cs="Arial"/>
        </w:rPr>
        <w:t>v ponuke</w:t>
      </w:r>
      <w:r w:rsidRPr="00500065">
        <w:rPr>
          <w:color w:val="auto"/>
        </w:rPr>
        <w:t xml:space="preserve"> buď</w:t>
      </w:r>
      <w:r w:rsidR="00835AA3">
        <w:rPr>
          <w:color w:val="auto"/>
        </w:rPr>
        <w:t xml:space="preserve"> </w:t>
      </w:r>
      <w:r w:rsidR="00835AA3" w:rsidRPr="00413E32">
        <w:rPr>
          <w:rFonts w:cs="Arial"/>
        </w:rPr>
        <w:t>vo forme</w:t>
      </w:r>
      <w:r w:rsidR="004C562E">
        <w:rPr>
          <w:color w:val="auto"/>
        </w:rPr>
        <w:t>:</w:t>
      </w:r>
      <w:r w:rsidRPr="00500065">
        <w:rPr>
          <w:color w:val="auto"/>
        </w:rPr>
        <w:t xml:space="preserve"> </w:t>
      </w:r>
    </w:p>
    <w:p w14:paraId="4284683E" w14:textId="045D3648" w:rsidR="00304E87" w:rsidRPr="00413E32" w:rsidRDefault="00304E87" w:rsidP="001E0134">
      <w:pPr>
        <w:pStyle w:val="Nadpis3"/>
        <w:keepNext w:val="0"/>
        <w:keepLines w:val="0"/>
        <w:numPr>
          <w:ilvl w:val="2"/>
          <w:numId w:val="23"/>
        </w:numPr>
        <w:spacing w:after="120"/>
        <w:ind w:hanging="657"/>
        <w:jc w:val="both"/>
        <w:rPr>
          <w:rFonts w:cs="Arial"/>
        </w:rPr>
      </w:pPr>
      <w:r w:rsidRPr="00413E32">
        <w:rPr>
          <w:rFonts w:cs="Arial"/>
        </w:rPr>
        <w:t>elektronického dokumentu s kvalifikovaným elektronickým podpisom banky</w:t>
      </w:r>
      <w:r>
        <w:rPr>
          <w:rFonts w:cs="Arial"/>
        </w:rPr>
        <w:t xml:space="preserve">, </w:t>
      </w:r>
      <w:bookmarkStart w:id="55" w:name="_Hlk534880946"/>
      <w:r>
        <w:rPr>
          <w:rFonts w:cs="Arial"/>
        </w:rPr>
        <w:t>resp. poisťovne</w:t>
      </w:r>
      <w:r w:rsidRPr="00413E32">
        <w:rPr>
          <w:rFonts w:cs="Arial"/>
        </w:rPr>
        <w:t xml:space="preserve"> </w:t>
      </w:r>
      <w:bookmarkEnd w:id="55"/>
      <w:r w:rsidRPr="00413E32">
        <w:rPr>
          <w:rFonts w:cs="Arial"/>
        </w:rPr>
        <w:t xml:space="preserve">v súlade s nariadením </w:t>
      </w:r>
      <w:proofErr w:type="spellStart"/>
      <w:r w:rsidRPr="00413E32">
        <w:rPr>
          <w:rFonts w:cs="Arial"/>
        </w:rPr>
        <w:t>eIDAS</w:t>
      </w:r>
      <w:proofErr w:type="spellEnd"/>
      <w:r w:rsidRPr="00413E32">
        <w:rPr>
          <w:rFonts w:cs="Arial"/>
        </w:rPr>
        <w:t xml:space="preserve">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835AA3">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835AA3">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835AA3">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835AA3">
        <w:rPr>
          <w:rFonts w:cs="Arial"/>
        </w:rPr>
        <w:t>,</w:t>
      </w:r>
      <w:r>
        <w:rPr>
          <w:rFonts w:cs="Arial"/>
        </w:rPr>
        <w:t xml:space="preserve"> resp. poistenia záruky</w:t>
      </w:r>
      <w:r w:rsidRPr="00413E32">
        <w:rPr>
          <w:rFonts w:cs="Arial"/>
        </w:rPr>
        <w:t xml:space="preserve"> oproti uplatneniu plnenia z písomnej bankovej záruky</w:t>
      </w:r>
      <w:r w:rsidR="00835AA3">
        <w:rPr>
          <w:rFonts w:cs="Arial"/>
        </w:rPr>
        <w:t>,</w:t>
      </w:r>
      <w:r>
        <w:rPr>
          <w:rFonts w:cs="Arial"/>
        </w:rPr>
        <w:t xml:space="preserve"> resp. poistenia záruky</w:t>
      </w:r>
      <w:r w:rsidRPr="00413E32">
        <w:rPr>
          <w:rFonts w:cs="Arial"/>
        </w:rPr>
        <w:t xml:space="preserve">; alebo </w:t>
      </w:r>
    </w:p>
    <w:p w14:paraId="6C9FF6A0" w14:textId="3A9016E7" w:rsidR="00304E87" w:rsidRPr="00E275E2" w:rsidRDefault="00304E87" w:rsidP="001E0134">
      <w:pPr>
        <w:pStyle w:val="Nadpis3"/>
        <w:keepNext w:val="0"/>
        <w:keepLines w:val="0"/>
        <w:numPr>
          <w:ilvl w:val="2"/>
          <w:numId w:val="23"/>
        </w:numPr>
        <w:spacing w:after="120"/>
        <w:ind w:hanging="657"/>
        <w:jc w:val="both"/>
      </w:pPr>
      <w:r w:rsidRPr="00500065">
        <w:t>prostej kópie bankovej záruky</w:t>
      </w:r>
      <w:r>
        <w:t xml:space="preserve">, </w:t>
      </w:r>
      <w:bookmarkStart w:id="56" w:name="_Hlk2240037"/>
      <w:r>
        <w:t>resp. poistenia záruky</w:t>
      </w:r>
      <w:r w:rsidRPr="00500065">
        <w:t xml:space="preserve"> </w:t>
      </w:r>
      <w:bookmarkEnd w:id="56"/>
      <w:r w:rsidR="003F54BD">
        <w:t>a</w:t>
      </w:r>
      <w:r w:rsidRPr="00500065">
        <w:t xml:space="preserve"> zároveň samostatne doručí originál záručnej listiny</w:t>
      </w:r>
      <w:r w:rsidR="004C562E">
        <w:t>, resp. poistenia záruky</w:t>
      </w:r>
      <w:r w:rsidRPr="00500065">
        <w:t xml:space="preserve"> (notársky overená kópia nie je postačujúca) </w:t>
      </w:r>
      <w:r>
        <w:t xml:space="preserve">na adresu </w:t>
      </w:r>
      <w:r w:rsidR="00EA3FDB">
        <w:t>Tatra Tender s. r. o., Krčméryho 16, 811 04</w:t>
      </w:r>
      <w:r w:rsidR="00B10A94">
        <w:t xml:space="preserve"> Bratislava </w:t>
      </w:r>
      <w:r w:rsidRPr="00500065">
        <w:t>v</w:t>
      </w:r>
      <w:r w:rsidRPr="00B10A94">
        <w:rPr>
          <w:rFonts w:ascii="Calibri" w:hAnsi="Calibri" w:cs="Calibri"/>
        </w:rPr>
        <w:t> </w:t>
      </w:r>
      <w:r w:rsidRPr="00500065">
        <w:t>súlade s</w:t>
      </w:r>
      <w:r w:rsidRPr="00B10A94">
        <w:rPr>
          <w:rFonts w:ascii="Calibri" w:hAnsi="Calibri" w:cs="Calibri"/>
        </w:rPr>
        <w:t> </w:t>
      </w:r>
      <w:r w:rsidRPr="00500065">
        <w:t xml:space="preserve">bodom 21 tejto časti súťažných podkladov. </w:t>
      </w:r>
    </w:p>
    <w:p w14:paraId="4FC54BBD" w14:textId="6F5D3A90" w:rsidR="00304E87" w:rsidRPr="00E04EF0" w:rsidRDefault="00304E87" w:rsidP="008E3B29">
      <w:pPr>
        <w:pStyle w:val="Nadpis3"/>
        <w:keepNext w:val="0"/>
        <w:keepLines w:val="0"/>
        <w:spacing w:after="120"/>
        <w:ind w:left="567"/>
        <w:jc w:val="both"/>
      </w:pPr>
      <w:r w:rsidRPr="00500065">
        <w:rPr>
          <w:color w:val="auto"/>
        </w:rPr>
        <w:t xml:space="preserve">V prípade zloženia finančných prostriedkov na bankový účet verejného obstarávateľa </w:t>
      </w:r>
      <w:r w:rsidR="004C562E">
        <w:rPr>
          <w:color w:val="auto"/>
        </w:rPr>
        <w:t xml:space="preserve">sa odporúča, aby </w:t>
      </w:r>
      <w:r w:rsidR="004C562E" w:rsidRPr="00500065">
        <w:rPr>
          <w:color w:val="auto"/>
        </w:rPr>
        <w:t>uchádzač predlož</w:t>
      </w:r>
      <w:r w:rsidR="004C562E">
        <w:rPr>
          <w:color w:val="auto"/>
        </w:rPr>
        <w:t>il</w:t>
      </w:r>
      <w:r w:rsidRPr="00500065">
        <w:rPr>
          <w:color w:val="auto"/>
        </w:rPr>
        <w:t xml:space="preserve"> výpis z bankového účtu, resp. in</w:t>
      </w:r>
      <w:r w:rsidR="00E02F44">
        <w:rPr>
          <w:color w:val="auto"/>
        </w:rPr>
        <w:t xml:space="preserve">ý doklad </w:t>
      </w:r>
      <w:r w:rsidRPr="00500065">
        <w:rPr>
          <w:color w:val="auto"/>
        </w:rPr>
        <w:t>potvrdzujúc</w:t>
      </w:r>
      <w:r w:rsidR="00E02F44">
        <w:rPr>
          <w:color w:val="auto"/>
        </w:rPr>
        <w:t>i</w:t>
      </w:r>
      <w:r w:rsidRPr="00500065">
        <w:rPr>
          <w:color w:val="auto"/>
        </w:rPr>
        <w:t xml:space="preserve"> skutočnosť, že finančné prostriedky budú pripísané na účet verejného obstarávateľa najneskôr v deň uplynutia lehoty na predkladanie ponúk.</w:t>
      </w:r>
    </w:p>
    <w:p w14:paraId="5EF775FD" w14:textId="77777777" w:rsidR="00304E87" w:rsidRPr="001515A7" w:rsidRDefault="00304E87" w:rsidP="001E0134">
      <w:pPr>
        <w:pStyle w:val="Nadpis3"/>
        <w:keepNext w:val="0"/>
        <w:keepLines w:val="0"/>
        <w:numPr>
          <w:ilvl w:val="1"/>
          <w:numId w:val="23"/>
        </w:numPr>
        <w:spacing w:after="120"/>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56764D11" w14:textId="68EEAFB9" w:rsidR="00304E87" w:rsidRPr="009B1AF9" w:rsidRDefault="00304E87" w:rsidP="001E0134">
      <w:pPr>
        <w:pStyle w:val="Nadpis3"/>
        <w:keepNext w:val="0"/>
        <w:keepLines w:val="0"/>
        <w:numPr>
          <w:ilvl w:val="1"/>
          <w:numId w:val="23"/>
        </w:numPr>
        <w:spacing w:after="120"/>
        <w:ind w:left="567" w:hanging="567"/>
        <w:jc w:val="both"/>
      </w:pPr>
      <w:bookmarkStart w:id="57" w:name="_Hlk534882323"/>
      <w:r w:rsidRPr="00D9180D">
        <w:t xml:space="preserve">V prípade, ak sa vyskytnú pochybnosti o pravosti dokumentov predložených v ponuke vo forme </w:t>
      </w:r>
      <w:proofErr w:type="spellStart"/>
      <w:r w:rsidRPr="00D9180D">
        <w:t>skenu</w:t>
      </w:r>
      <w:proofErr w:type="spellEnd"/>
      <w:r w:rsidRPr="00D9180D">
        <w:t xml:space="preserve"> podľa bodu 8.4</w:t>
      </w:r>
      <w:r w:rsidR="003F54BD">
        <w:t xml:space="preserve"> vyššie</w:t>
      </w:r>
      <w:r w:rsidRPr="00D9180D">
        <w:t xml:space="preserve"> alebo pravdivosti informáci</w:t>
      </w:r>
      <w:r>
        <w:t>í</w:t>
      </w:r>
      <w:r w:rsidRPr="00D9180D">
        <w:t xml:space="preserve"> v nich uvedených, verejný obstarávateľ </w:t>
      </w:r>
      <w:r w:rsidR="003F54BD" w:rsidRPr="00D9180D">
        <w:t xml:space="preserve">si vyhradzuje </w:t>
      </w:r>
      <w:r w:rsidRPr="00D9180D">
        <w:t>právo požadovať od uchádzača ich dodatočné predloženie vo forme obsahujúcej kvalifikovaný elektronický podpis</w:t>
      </w:r>
      <w:r w:rsidR="00EA3FDB">
        <w:t>,</w:t>
      </w:r>
      <w:r w:rsidRPr="00D9180D">
        <w:t xml:space="preserve"> resp. vo forme zaručenej elektronickej konverzie podľa bodu 8.5</w:t>
      </w:r>
      <w:r w:rsidR="003F54BD">
        <w:t xml:space="preserve"> vyššie,</w:t>
      </w:r>
      <w:r w:rsidRPr="00D9180D">
        <w:t xml:space="preserve"> resp. vo forme listinného originálu </w:t>
      </w:r>
      <w:r>
        <w:t>tak</w:t>
      </w:r>
      <w:r w:rsidRPr="00D9180D">
        <w:t xml:space="preserve">, ako je uvedené v bode </w:t>
      </w:r>
      <w:r>
        <w:t>8.6.2</w:t>
      </w:r>
      <w:r w:rsidRPr="00D9180D">
        <w:t xml:space="preserve"> tejto časti súťažných podkladov.</w:t>
      </w:r>
    </w:p>
    <w:p w14:paraId="13775D12" w14:textId="383BE591" w:rsidR="00304E87" w:rsidRDefault="00304E87" w:rsidP="001E0134">
      <w:pPr>
        <w:pStyle w:val="Nadpis3"/>
        <w:keepNext w:val="0"/>
        <w:keepLines w:val="0"/>
        <w:numPr>
          <w:ilvl w:val="1"/>
          <w:numId w:val="23"/>
        </w:numPr>
        <w:spacing w:after="120"/>
        <w:ind w:left="567" w:hanging="567"/>
        <w:jc w:val="both"/>
        <w:rPr>
          <w:rFonts w:cs="Arial"/>
        </w:rPr>
      </w:pPr>
      <w:r w:rsidRPr="00234373">
        <w:rPr>
          <w:rFonts w:cs="Arial"/>
        </w:rPr>
        <w:t>Na zabezpečenie ochrany osobných údajov a dôverných informácií tvoriacich obsah ponuky, uchádzač elektronicky predloží aj  kópiu časti ponuky</w:t>
      </w:r>
      <w:r w:rsidR="00EA3FDB">
        <w:rPr>
          <w:rFonts w:cs="Arial"/>
        </w:rPr>
        <w:t xml:space="preserve"> podľa bodu 8.3.10 vyššie</w:t>
      </w:r>
      <w:r w:rsidRPr="00234373">
        <w:rPr>
          <w:rFonts w:cs="Arial"/>
        </w:rPr>
        <w:t xml:space="preserve"> vo</w:t>
      </w:r>
      <w:r w:rsidRPr="00234373">
        <w:rPr>
          <w:rFonts w:ascii="Calibri" w:hAnsi="Calibri" w:cs="Calibri"/>
        </w:rPr>
        <w:t> </w:t>
      </w:r>
      <w:r w:rsidRPr="00234373">
        <w:rPr>
          <w:rFonts w:cs="Arial"/>
        </w:rPr>
        <w:t xml:space="preserve">formáte </w:t>
      </w:r>
      <w:proofErr w:type="spellStart"/>
      <w:r w:rsidRPr="00234373">
        <w:rPr>
          <w:rFonts w:cs="Arial"/>
        </w:rPr>
        <w:t>Portable</w:t>
      </w:r>
      <w:proofErr w:type="spellEnd"/>
      <w:r w:rsidRPr="00234373">
        <w:rPr>
          <w:rFonts w:cs="Arial"/>
        </w:rPr>
        <w:t xml:space="preserve"> </w:t>
      </w:r>
      <w:proofErr w:type="spellStart"/>
      <w:r w:rsidRPr="00234373">
        <w:rPr>
          <w:rFonts w:cs="Arial"/>
        </w:rPr>
        <w:t>Document</w:t>
      </w:r>
      <w:proofErr w:type="spellEnd"/>
      <w:r w:rsidRPr="00234373">
        <w:rPr>
          <w:rFonts w:cs="Arial"/>
        </w:rPr>
        <w:t xml:space="preserve"> </w:t>
      </w:r>
      <w:proofErr w:type="spellStart"/>
      <w:r w:rsidRPr="00234373">
        <w:rPr>
          <w:rFonts w:cs="Arial"/>
        </w:rPr>
        <w:t>Format</w:t>
      </w:r>
      <w:proofErr w:type="spellEnd"/>
      <w:r w:rsidRPr="00234373">
        <w:rPr>
          <w:rFonts w:cs="Arial"/>
        </w:rPr>
        <w:t xml:space="preserve"> (.</w:t>
      </w:r>
      <w:proofErr w:type="spellStart"/>
      <w:r w:rsidRPr="00234373">
        <w:rPr>
          <w:rFonts w:cs="Arial"/>
        </w:rPr>
        <w:t>pdf</w:t>
      </w:r>
      <w:proofErr w:type="spellEnd"/>
      <w:r w:rsidRPr="00234373">
        <w:rPr>
          <w:rFonts w:cs="Arial"/>
        </w:rPr>
        <w:t>)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DC30BD" w:rsidRDefault="00414230" w:rsidP="00BF2A55">
      <w:pPr>
        <w:pStyle w:val="Nadpis2"/>
        <w:keepNext w:val="0"/>
        <w:keepLines w:val="0"/>
        <w:widowControl w:val="0"/>
        <w:spacing w:before="240" w:after="120"/>
        <w:ind w:left="567" w:hanging="567"/>
        <w:jc w:val="both"/>
        <w:rPr>
          <w:b/>
          <w:color w:val="008998"/>
          <w:sz w:val="20"/>
          <w:szCs w:val="20"/>
          <w:lang w:val="sk-SK"/>
        </w:rPr>
      </w:pPr>
      <w:bookmarkStart w:id="58" w:name="_Toc18072670"/>
      <w:bookmarkEnd w:id="57"/>
      <w:r w:rsidRPr="00DC30BD">
        <w:rPr>
          <w:b/>
          <w:color w:val="008998"/>
          <w:sz w:val="20"/>
          <w:szCs w:val="20"/>
          <w:lang w:val="sk-SK"/>
        </w:rPr>
        <w:t>Variantné riešenie</w:t>
      </w:r>
      <w:bookmarkEnd w:id="50"/>
      <w:bookmarkEnd w:id="58"/>
    </w:p>
    <w:p w14:paraId="7951FDC7" w14:textId="77777777" w:rsidR="00BF2A55" w:rsidRPr="00BF2A55" w:rsidRDefault="00BF2A55"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79FAE4A4" w14:textId="4219F828" w:rsidR="00414230" w:rsidRPr="00DC30BD" w:rsidRDefault="00414230" w:rsidP="001E0134">
      <w:pPr>
        <w:pStyle w:val="Nadpis3"/>
        <w:keepNext w:val="0"/>
        <w:keepLines w:val="0"/>
        <w:numPr>
          <w:ilvl w:val="1"/>
          <w:numId w:val="23"/>
        </w:numPr>
        <w:spacing w:after="120"/>
        <w:ind w:left="567" w:hanging="567"/>
        <w:jc w:val="both"/>
        <w:rPr>
          <w:color w:val="auto"/>
        </w:rPr>
      </w:pPr>
      <w:r w:rsidRPr="00DC30BD">
        <w:rPr>
          <w:color w:val="auto"/>
        </w:rPr>
        <w:t>Neumožňuje sa predložiť variantné riešenie.</w:t>
      </w:r>
    </w:p>
    <w:p w14:paraId="29226E9A" w14:textId="77777777" w:rsidR="00414230" w:rsidRPr="00DC30BD" w:rsidRDefault="00414230" w:rsidP="00BF2A55">
      <w:pPr>
        <w:pStyle w:val="Nadpis2"/>
        <w:keepNext w:val="0"/>
        <w:keepLines w:val="0"/>
        <w:widowControl w:val="0"/>
        <w:spacing w:before="240" w:after="120"/>
        <w:ind w:left="567" w:hanging="567"/>
        <w:jc w:val="both"/>
        <w:rPr>
          <w:b/>
          <w:color w:val="008998"/>
          <w:sz w:val="20"/>
          <w:szCs w:val="20"/>
          <w:lang w:val="sk-SK"/>
        </w:rPr>
      </w:pPr>
      <w:bookmarkStart w:id="59" w:name="_Toc447725751"/>
      <w:bookmarkStart w:id="60" w:name="_Toc18072671"/>
      <w:r w:rsidRPr="00DC30BD">
        <w:rPr>
          <w:b/>
          <w:color w:val="008998"/>
          <w:sz w:val="20"/>
          <w:szCs w:val="20"/>
          <w:lang w:val="sk-SK"/>
        </w:rPr>
        <w:t>Platnosť ponúk</w:t>
      </w:r>
      <w:bookmarkEnd w:id="59"/>
      <w:bookmarkEnd w:id="60"/>
    </w:p>
    <w:p w14:paraId="55708E48" w14:textId="77777777" w:rsidR="00BF2A55" w:rsidRPr="00BF2A55" w:rsidRDefault="00BF2A55"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28F9C9B6" w14:textId="18C4D3AD" w:rsidR="00414230" w:rsidRPr="00935543" w:rsidRDefault="00414230" w:rsidP="001E0134">
      <w:pPr>
        <w:pStyle w:val="Nadpis3"/>
        <w:keepNext w:val="0"/>
        <w:keepLines w:val="0"/>
        <w:numPr>
          <w:ilvl w:val="1"/>
          <w:numId w:val="23"/>
        </w:numPr>
        <w:spacing w:after="120"/>
        <w:ind w:left="567" w:hanging="567"/>
        <w:jc w:val="both"/>
        <w:rPr>
          <w:color w:val="auto"/>
        </w:rPr>
      </w:pPr>
      <w:r w:rsidRPr="00935543">
        <w:rPr>
          <w:color w:val="auto"/>
        </w:rPr>
        <w:t xml:space="preserve">Ponuky zostávajú platné počas lehoty viazanosti ponúk stanovenej do </w:t>
      </w:r>
      <w:bookmarkStart w:id="61" w:name="_Hlk5782510"/>
      <w:r w:rsidR="00B10A94" w:rsidRPr="00935543">
        <w:t>31.</w:t>
      </w:r>
      <w:r w:rsidR="00080233" w:rsidRPr="00935543">
        <w:t>08</w:t>
      </w:r>
      <w:r w:rsidR="00B10A94" w:rsidRPr="00935543">
        <w:t>.20</w:t>
      </w:r>
      <w:r w:rsidR="00080233" w:rsidRPr="00935543">
        <w:t>20</w:t>
      </w:r>
      <w:r w:rsidRPr="00935543">
        <w:rPr>
          <w:color w:val="auto"/>
        </w:rPr>
        <w:t>.</w:t>
      </w:r>
      <w:bookmarkEnd w:id="61"/>
    </w:p>
    <w:p w14:paraId="3362EBF0" w14:textId="4259FDCE" w:rsidR="008E3B29" w:rsidRPr="008E3B29" w:rsidRDefault="008E3B29" w:rsidP="001E0134">
      <w:pPr>
        <w:pStyle w:val="Nadpis3"/>
        <w:keepNext w:val="0"/>
        <w:keepLines w:val="0"/>
        <w:numPr>
          <w:ilvl w:val="1"/>
          <w:numId w:val="23"/>
        </w:numPr>
        <w:spacing w:after="120"/>
        <w:ind w:left="567" w:hanging="567"/>
        <w:jc w:val="both"/>
        <w:rPr>
          <w:color w:val="auto"/>
        </w:rPr>
      </w:pPr>
      <w:bookmarkStart w:id="62" w:name="_Toc447725752"/>
      <w:r w:rsidRPr="008E3B29">
        <w:rPr>
          <w:color w:val="auto"/>
        </w:rPr>
        <w:t>V prípade podania námietok proti postupu verejného obstarávateľa, alebo v prípade predĺženia procesu verejného obstarávania z iných objektívnych dôvodov, sa uchádzačom oznámi predĺženie lehoty viazanosti ponúk formou elektronickej komunikácie v systéme JOSEPHINE.</w:t>
      </w:r>
    </w:p>
    <w:p w14:paraId="7502351E" w14:textId="77777777" w:rsidR="008E3B29" w:rsidRPr="008E3B29" w:rsidRDefault="008E3B29" w:rsidP="001E0134">
      <w:pPr>
        <w:pStyle w:val="Nadpis3"/>
        <w:keepNext w:val="0"/>
        <w:keepLines w:val="0"/>
        <w:numPr>
          <w:ilvl w:val="1"/>
          <w:numId w:val="23"/>
        </w:numPr>
        <w:spacing w:after="120"/>
        <w:ind w:left="567" w:hanging="567"/>
        <w:jc w:val="both"/>
        <w:rPr>
          <w:color w:val="auto"/>
        </w:rPr>
      </w:pPr>
      <w:r w:rsidRPr="008E3B29">
        <w:rPr>
          <w:color w:val="auto"/>
        </w:rPr>
        <w:t xml:space="preserve">Lehota viazanosti ponúk (vrátane jej predĺženia) nepresiahne </w:t>
      </w:r>
      <w:r w:rsidRPr="008E3B29">
        <w:rPr>
          <w:b/>
          <w:color w:val="auto"/>
        </w:rPr>
        <w:t>12 mesiacov</w:t>
      </w:r>
      <w:r w:rsidRPr="008E3B29">
        <w:rPr>
          <w:color w:val="auto"/>
        </w:rPr>
        <w:t xml:space="preserve"> od uplynutia lehoty na predkladanie ponúk.</w:t>
      </w:r>
    </w:p>
    <w:p w14:paraId="7772D8BD" w14:textId="77777777" w:rsidR="00414230" w:rsidRPr="00DC30BD" w:rsidRDefault="00414230" w:rsidP="00BF2A55">
      <w:pPr>
        <w:pStyle w:val="Nadpis2"/>
        <w:keepNext w:val="0"/>
        <w:keepLines w:val="0"/>
        <w:widowControl w:val="0"/>
        <w:spacing w:before="240" w:after="120"/>
        <w:ind w:left="567" w:hanging="567"/>
        <w:jc w:val="both"/>
        <w:rPr>
          <w:b/>
          <w:color w:val="008998"/>
          <w:sz w:val="20"/>
          <w:szCs w:val="20"/>
          <w:lang w:val="sk-SK"/>
        </w:rPr>
      </w:pPr>
      <w:bookmarkStart w:id="63" w:name="_Toc18072672"/>
      <w:r w:rsidRPr="00DC30BD">
        <w:rPr>
          <w:b/>
          <w:color w:val="008998"/>
          <w:sz w:val="20"/>
          <w:szCs w:val="20"/>
          <w:lang w:val="sk-SK"/>
        </w:rPr>
        <w:t>Náklady na ponuky</w:t>
      </w:r>
      <w:bookmarkEnd w:id="62"/>
      <w:bookmarkEnd w:id="63"/>
    </w:p>
    <w:p w14:paraId="6224B303" w14:textId="77777777" w:rsidR="00BF2A55" w:rsidRPr="00BF2A55" w:rsidRDefault="00BF2A55"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155095C" w14:textId="21FC2BB0" w:rsidR="008E3B29" w:rsidRPr="00E04EF0" w:rsidRDefault="008E3B29" w:rsidP="001E0134">
      <w:pPr>
        <w:pStyle w:val="Nadpis3"/>
        <w:keepNext w:val="0"/>
        <w:keepLines w:val="0"/>
        <w:numPr>
          <w:ilvl w:val="1"/>
          <w:numId w:val="23"/>
        </w:numPr>
        <w:spacing w:after="120"/>
        <w:ind w:left="567" w:hanging="567"/>
        <w:jc w:val="both"/>
        <w:rPr>
          <w:color w:val="auto"/>
        </w:rPr>
      </w:pPr>
      <w:r w:rsidRPr="00A16A6C">
        <w:rPr>
          <w:color w:val="auto"/>
        </w:rPr>
        <w:t>Všetky výdavky spojené s</w:t>
      </w:r>
      <w:r w:rsidRPr="00A16A6C">
        <w:rPr>
          <w:rFonts w:ascii="Calibri" w:hAnsi="Calibri" w:cs="Calibri"/>
          <w:color w:val="auto"/>
        </w:rPr>
        <w:t> </w:t>
      </w:r>
      <w:r w:rsidRPr="00A16A6C">
        <w:rPr>
          <w:color w:val="auto"/>
        </w:rPr>
        <w:t>pr</w:t>
      </w:r>
      <w:r w:rsidRPr="00A16A6C">
        <w:rPr>
          <w:rFonts w:cs="Proba Pro"/>
          <w:color w:val="auto"/>
        </w:rPr>
        <w:t>í</w:t>
      </w:r>
      <w:r w:rsidRPr="00A16A6C">
        <w:rPr>
          <w:color w:val="auto"/>
        </w:rPr>
        <w:t>pravou a</w:t>
      </w:r>
      <w:r w:rsidRPr="00A16A6C">
        <w:rPr>
          <w:rFonts w:ascii="Calibri" w:hAnsi="Calibri" w:cs="Calibri"/>
          <w:color w:val="auto"/>
        </w:rPr>
        <w:t> </w:t>
      </w:r>
      <w:r w:rsidRPr="00A16A6C">
        <w:rPr>
          <w:color w:val="auto"/>
        </w:rPr>
        <w:t>predlo</w:t>
      </w:r>
      <w:r w:rsidRPr="00A16A6C">
        <w:rPr>
          <w:rFonts w:cs="Proba Pro"/>
          <w:color w:val="auto"/>
        </w:rPr>
        <w:t>ž</w:t>
      </w:r>
      <w:r w:rsidRPr="00A16A6C">
        <w:rPr>
          <w:color w:val="auto"/>
        </w:rPr>
        <w:t>en</w:t>
      </w:r>
      <w:r w:rsidRPr="00A16A6C">
        <w:rPr>
          <w:rFonts w:cs="Proba Pro"/>
          <w:color w:val="auto"/>
        </w:rPr>
        <w:t>í</w:t>
      </w:r>
      <w:r w:rsidRPr="00A16A6C">
        <w:rPr>
          <w:color w:val="auto"/>
        </w:rPr>
        <w:t>m pon</w:t>
      </w:r>
      <w:r w:rsidRPr="00A16A6C">
        <w:rPr>
          <w:rFonts w:cs="Proba Pro"/>
          <w:color w:val="auto"/>
        </w:rPr>
        <w:t>ú</w:t>
      </w:r>
      <w:r w:rsidRPr="00A16A6C">
        <w:rPr>
          <w:color w:val="auto"/>
        </w:rPr>
        <w:t>k zn</w:t>
      </w:r>
      <w:r w:rsidRPr="00A16A6C">
        <w:rPr>
          <w:rFonts w:cs="Proba Pro"/>
          <w:color w:val="auto"/>
        </w:rPr>
        <w:t>áš</w:t>
      </w:r>
      <w:r w:rsidRPr="00A16A6C">
        <w:rPr>
          <w:color w:val="auto"/>
        </w:rPr>
        <w:t>aj</w:t>
      </w:r>
      <w:r w:rsidRPr="00A16A6C">
        <w:rPr>
          <w:rFonts w:cs="Proba Pro"/>
          <w:color w:val="auto"/>
        </w:rPr>
        <w:t>ú</w:t>
      </w:r>
      <w:r w:rsidRPr="00A16A6C">
        <w:rPr>
          <w:color w:val="auto"/>
        </w:rPr>
        <w:t xml:space="preserve"> uch</w:t>
      </w:r>
      <w:r w:rsidRPr="00A16A6C">
        <w:rPr>
          <w:rFonts w:cs="Proba Pro"/>
          <w:color w:val="auto"/>
        </w:rPr>
        <w:t>á</w:t>
      </w:r>
      <w:r w:rsidRPr="00A16A6C">
        <w:rPr>
          <w:color w:val="auto"/>
        </w:rPr>
        <w:t>dza</w:t>
      </w:r>
      <w:r w:rsidRPr="00A16A6C">
        <w:rPr>
          <w:rFonts w:cs="Proba Pro"/>
          <w:color w:val="auto"/>
        </w:rPr>
        <w:t>č</w:t>
      </w:r>
      <w:r w:rsidRPr="00A16A6C">
        <w:rPr>
          <w:color w:val="auto"/>
        </w:rPr>
        <w:t>i bez finan</w:t>
      </w:r>
      <w:r w:rsidRPr="00A16A6C">
        <w:rPr>
          <w:rFonts w:cs="Proba Pro"/>
          <w:color w:val="auto"/>
        </w:rPr>
        <w:t>č</w:t>
      </w:r>
      <w:r w:rsidRPr="00A16A6C">
        <w:rPr>
          <w:color w:val="auto"/>
        </w:rPr>
        <w:t>n</w:t>
      </w:r>
      <w:r w:rsidRPr="00A16A6C">
        <w:rPr>
          <w:rFonts w:cs="Proba Pro"/>
          <w:color w:val="auto"/>
        </w:rPr>
        <w:t>é</w:t>
      </w:r>
      <w:r w:rsidRPr="00A16A6C">
        <w:rPr>
          <w:color w:val="auto"/>
        </w:rPr>
        <w:t>ho n</w:t>
      </w:r>
      <w:r w:rsidRPr="00A16A6C">
        <w:rPr>
          <w:rFonts w:cs="Proba Pro"/>
          <w:color w:val="auto"/>
        </w:rPr>
        <w:t>á</w:t>
      </w:r>
      <w:r w:rsidRPr="00A16A6C">
        <w:rPr>
          <w:color w:val="auto"/>
        </w:rPr>
        <w:t>roku vo</w:t>
      </w:r>
      <w:r w:rsidRPr="00A16A6C">
        <w:rPr>
          <w:rFonts w:cs="Proba Pro"/>
          <w:color w:val="auto"/>
        </w:rPr>
        <w:t>č</w:t>
      </w:r>
      <w:r w:rsidRPr="00A16A6C">
        <w:rPr>
          <w:color w:val="auto"/>
        </w:rPr>
        <w:t>i verejn</w:t>
      </w:r>
      <w:r w:rsidRPr="00A16A6C">
        <w:rPr>
          <w:rFonts w:cs="Proba Pro"/>
          <w:color w:val="auto"/>
        </w:rPr>
        <w:t>é</w:t>
      </w:r>
      <w:r w:rsidRPr="00A16A6C">
        <w:rPr>
          <w:color w:val="auto"/>
        </w:rPr>
        <w:t>mu obstar</w:t>
      </w:r>
      <w:r w:rsidRPr="00A16A6C">
        <w:rPr>
          <w:rFonts w:cs="Proba Pro"/>
          <w:color w:val="auto"/>
        </w:rPr>
        <w:t>á</w:t>
      </w:r>
      <w:r w:rsidRPr="00A16A6C">
        <w:rPr>
          <w:color w:val="auto"/>
        </w:rPr>
        <w:t>vate</w:t>
      </w:r>
      <w:r w:rsidRPr="00A16A6C">
        <w:rPr>
          <w:rFonts w:cs="Proba Pro"/>
          <w:color w:val="auto"/>
        </w:rPr>
        <w:t>ľ</w:t>
      </w:r>
      <w:r w:rsidRPr="00A16A6C">
        <w:rPr>
          <w:color w:val="auto"/>
        </w:rPr>
        <w:t xml:space="preserve">ovi. </w:t>
      </w:r>
    </w:p>
    <w:p w14:paraId="2654DF6C" w14:textId="65DAE9C4" w:rsidR="008E3B29" w:rsidRPr="00A808F4" w:rsidRDefault="008E3B29" w:rsidP="001E0134">
      <w:pPr>
        <w:pStyle w:val="Nadpis3"/>
        <w:keepNext w:val="0"/>
        <w:keepLines w:val="0"/>
        <w:numPr>
          <w:ilvl w:val="1"/>
          <w:numId w:val="23"/>
        </w:numPr>
        <w:tabs>
          <w:tab w:val="left" w:pos="567"/>
        </w:tabs>
        <w:spacing w:after="120"/>
        <w:ind w:left="567" w:hanging="567"/>
        <w:jc w:val="both"/>
        <w:rPr>
          <w:color w:val="auto"/>
        </w:rPr>
      </w:pPr>
      <w:r w:rsidRPr="00417C78">
        <w:rPr>
          <w:b/>
        </w:rPr>
        <w:lastRenderedPageBreak/>
        <w:t xml:space="preserve">Ponuky doručené spôsobom uvedeným v bode 20 </w:t>
      </w:r>
      <w:r w:rsidR="003610F8">
        <w:rPr>
          <w:b/>
        </w:rPr>
        <w:t xml:space="preserve">tejto časti súťažných podkladov </w:t>
      </w:r>
      <w:r w:rsidRPr="00417C78">
        <w:rPr>
          <w:b/>
        </w:rPr>
        <w:t>a predložené v lehote na predkladanie ponúk podľa bodu 21.3</w:t>
      </w:r>
      <w:r w:rsidR="003610F8">
        <w:rPr>
          <w:b/>
        </w:rPr>
        <w:t xml:space="preserve"> tejto časti súťažných podkladov</w:t>
      </w:r>
      <w:r w:rsidRPr="00417C78">
        <w:rPr>
          <w:b/>
        </w:rPr>
        <w:t xml:space="preserve"> sa uchádzačom</w:t>
      </w:r>
      <w:r w:rsidR="00EA3FDB">
        <w:rPr>
          <w:b/>
        </w:rPr>
        <w:t xml:space="preserve"> </w:t>
      </w:r>
      <w:r w:rsidRPr="00417C78">
        <w:rPr>
          <w:b/>
        </w:rPr>
        <w:t>nevracajú.</w:t>
      </w:r>
      <w:r w:rsidRPr="00A808F4">
        <w:t xml:space="preserve"> Zostávajú ako súčasť dokumentácie o súťaži.</w:t>
      </w:r>
    </w:p>
    <w:p w14:paraId="40967EA5" w14:textId="26313C36" w:rsidR="00414230" w:rsidRPr="00DC30BD" w:rsidRDefault="00414230" w:rsidP="00561773">
      <w:pPr>
        <w:pStyle w:val="Nadpis1"/>
        <w:keepNext w:val="0"/>
        <w:keepLines w:val="0"/>
        <w:widowControl w:val="0"/>
        <w:spacing w:before="360" w:after="360"/>
        <w:ind w:left="431"/>
      </w:pPr>
      <w:bookmarkStart w:id="64" w:name="_Toc18072673"/>
      <w:r w:rsidRPr="00DC30BD">
        <w:t xml:space="preserve">ODDIEL II. Dorozumievanie medzi </w:t>
      </w:r>
      <w:r w:rsidR="008E3B29">
        <w:t>v</w:t>
      </w:r>
      <w:r w:rsidR="00A04C69">
        <w:t>erejn</w:t>
      </w:r>
      <w:r w:rsidRPr="00DC30BD">
        <w:t>ým obstarávateľom a</w:t>
      </w:r>
      <w:r w:rsidRPr="00DC30BD">
        <w:rPr>
          <w:rFonts w:ascii="Calibri" w:hAnsi="Calibri" w:cs="Calibri"/>
        </w:rPr>
        <w:t> </w:t>
      </w:r>
      <w:r w:rsidRPr="00DC30BD">
        <w:t>uch</w:t>
      </w:r>
      <w:r w:rsidRPr="00DC30BD">
        <w:rPr>
          <w:rFonts w:cs="Proba Pro"/>
        </w:rPr>
        <w:t>á</w:t>
      </w:r>
      <w:r w:rsidRPr="00DC30BD">
        <w:t>dza</w:t>
      </w:r>
      <w:r w:rsidRPr="00DC30BD">
        <w:rPr>
          <w:rFonts w:cs="Proba Pro"/>
        </w:rPr>
        <w:t>č</w:t>
      </w:r>
      <w:r w:rsidRPr="00DC30BD">
        <w:t>mi alebo z</w:t>
      </w:r>
      <w:r w:rsidRPr="00DC30BD">
        <w:rPr>
          <w:rFonts w:cs="Proba Pro"/>
        </w:rPr>
        <w:t>á</w:t>
      </w:r>
      <w:r w:rsidRPr="00DC30BD">
        <w:t>ujemcami</w:t>
      </w:r>
      <w:bookmarkEnd w:id="64"/>
    </w:p>
    <w:p w14:paraId="6885611F" w14:textId="6209A920" w:rsidR="00414230" w:rsidRPr="00DC30BD" w:rsidRDefault="00414230" w:rsidP="007B4428">
      <w:pPr>
        <w:pStyle w:val="Nadpis2"/>
        <w:keepNext w:val="0"/>
        <w:keepLines w:val="0"/>
        <w:widowControl w:val="0"/>
        <w:spacing w:before="240" w:after="240"/>
        <w:ind w:left="567" w:hanging="567"/>
        <w:jc w:val="both"/>
        <w:rPr>
          <w:b/>
          <w:color w:val="008998"/>
          <w:sz w:val="20"/>
          <w:szCs w:val="20"/>
          <w:lang w:val="sk-SK"/>
        </w:rPr>
      </w:pPr>
      <w:bookmarkStart w:id="65" w:name="_Toc444084946"/>
      <w:bookmarkStart w:id="66" w:name="_Toc18072674"/>
      <w:r w:rsidRPr="00DC30BD">
        <w:rPr>
          <w:b/>
          <w:color w:val="008998"/>
          <w:sz w:val="20"/>
          <w:szCs w:val="20"/>
          <w:lang w:val="sk-SK"/>
        </w:rPr>
        <w:t xml:space="preserve">Dorozumievanie medzi </w:t>
      </w:r>
      <w:r w:rsidR="006061DC">
        <w:rPr>
          <w:b/>
          <w:color w:val="008998"/>
          <w:sz w:val="20"/>
          <w:szCs w:val="20"/>
          <w:lang w:val="sk-SK"/>
        </w:rPr>
        <w:t>v</w:t>
      </w:r>
      <w:r w:rsidR="00A04C69">
        <w:rPr>
          <w:b/>
          <w:color w:val="008998"/>
          <w:sz w:val="20"/>
          <w:szCs w:val="20"/>
          <w:lang w:val="sk-SK"/>
        </w:rPr>
        <w:t>erejn</w:t>
      </w:r>
      <w:r w:rsidRPr="00DC30BD">
        <w:rPr>
          <w:b/>
          <w:color w:val="008998"/>
          <w:sz w:val="20"/>
          <w:szCs w:val="20"/>
          <w:lang w:val="sk-SK"/>
        </w:rPr>
        <w:t>ým obstarávateľom a</w:t>
      </w:r>
      <w:r w:rsidRPr="00DC30BD">
        <w:rPr>
          <w:rFonts w:ascii="Calibri" w:hAnsi="Calibri" w:cs="Calibri"/>
          <w:b/>
          <w:color w:val="008998"/>
          <w:sz w:val="20"/>
          <w:szCs w:val="20"/>
          <w:lang w:val="sk-SK"/>
        </w:rPr>
        <w:t> </w:t>
      </w:r>
      <w:r w:rsidRPr="00DC30BD">
        <w:rPr>
          <w:b/>
          <w:color w:val="008998"/>
          <w:sz w:val="20"/>
          <w:szCs w:val="20"/>
          <w:lang w:val="sk-SK"/>
        </w:rPr>
        <w:t>uch</w:t>
      </w:r>
      <w:r w:rsidRPr="00DC30BD">
        <w:rPr>
          <w:rFonts w:cs="Proba Pro"/>
          <w:b/>
          <w:color w:val="008998"/>
          <w:sz w:val="20"/>
          <w:szCs w:val="20"/>
          <w:lang w:val="sk-SK"/>
        </w:rPr>
        <w:t>á</w:t>
      </w:r>
      <w:r w:rsidRPr="00DC30BD">
        <w:rPr>
          <w:b/>
          <w:color w:val="008998"/>
          <w:sz w:val="20"/>
          <w:szCs w:val="20"/>
          <w:lang w:val="sk-SK"/>
        </w:rPr>
        <w:t>dza</w:t>
      </w:r>
      <w:r w:rsidRPr="00DC30BD">
        <w:rPr>
          <w:rFonts w:cs="Proba Pro"/>
          <w:b/>
          <w:color w:val="008998"/>
          <w:sz w:val="20"/>
          <w:szCs w:val="20"/>
          <w:lang w:val="sk-SK"/>
        </w:rPr>
        <w:t>č</w:t>
      </w:r>
      <w:r w:rsidRPr="00DC30BD">
        <w:rPr>
          <w:b/>
          <w:color w:val="008998"/>
          <w:sz w:val="20"/>
          <w:szCs w:val="20"/>
          <w:lang w:val="sk-SK"/>
        </w:rPr>
        <w:t>mi alebo z</w:t>
      </w:r>
      <w:r w:rsidRPr="00DC30BD">
        <w:rPr>
          <w:rFonts w:cs="Proba Pro"/>
          <w:b/>
          <w:color w:val="008998"/>
          <w:sz w:val="20"/>
          <w:szCs w:val="20"/>
          <w:lang w:val="sk-SK"/>
        </w:rPr>
        <w:t>á</w:t>
      </w:r>
      <w:r w:rsidRPr="00DC30BD">
        <w:rPr>
          <w:b/>
          <w:color w:val="008998"/>
          <w:sz w:val="20"/>
          <w:szCs w:val="20"/>
          <w:lang w:val="sk-SK"/>
        </w:rPr>
        <w:t>ujemcami</w:t>
      </w:r>
      <w:bookmarkEnd w:id="65"/>
      <w:bookmarkEnd w:id="66"/>
    </w:p>
    <w:p w14:paraId="0ECBD579" w14:textId="77777777" w:rsidR="008E3B29" w:rsidRPr="008E3B29" w:rsidRDefault="008E3B29"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67" w:name="_Toc522531611"/>
      <w:bookmarkStart w:id="68" w:name="_Toc444084947"/>
      <w:bookmarkEnd w:id="67"/>
    </w:p>
    <w:p w14:paraId="0212239B" w14:textId="1A6502CC" w:rsidR="008E3B29" w:rsidRPr="00BD4205" w:rsidRDefault="008E3B29" w:rsidP="001E0134">
      <w:pPr>
        <w:pStyle w:val="Nadpis3"/>
        <w:keepNext w:val="0"/>
        <w:keepLines w:val="0"/>
        <w:numPr>
          <w:ilvl w:val="1"/>
          <w:numId w:val="23"/>
        </w:numPr>
        <w:spacing w:after="120"/>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EA3FDB">
        <w:rPr>
          <w:color w:val="auto"/>
        </w:rPr>
        <w:t xml:space="preserve"> a</w:t>
      </w:r>
      <w:r w:rsidR="00EA3FDB">
        <w:rPr>
          <w:rFonts w:ascii="Calibri" w:hAnsi="Calibri" w:cs="Calibri"/>
          <w:color w:val="auto"/>
        </w:rPr>
        <w:t> </w:t>
      </w:r>
      <w:r w:rsidRPr="00BD4205">
        <w:rPr>
          <w:color w:val="auto"/>
        </w:rPr>
        <w:t>záujemcami</w:t>
      </w:r>
      <w:r w:rsidR="00EA3FDB">
        <w:rPr>
          <w:color w:val="auto"/>
        </w:rPr>
        <w:t>/</w:t>
      </w:r>
      <w:r w:rsidRPr="00BD4205">
        <w:rPr>
          <w:color w:val="auto"/>
        </w:rPr>
        <w:t xml:space="preserve">uchádzačmi sa bude uskutočňovať v štátnom (slovenskom) jazyku. </w:t>
      </w:r>
    </w:p>
    <w:p w14:paraId="0CEC94E7"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Verejný obstarávateľ bude pri komunikácii s</w:t>
      </w:r>
      <w:r w:rsidRPr="008E3B29">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8E3B29">
        <w:rPr>
          <w:rFonts w:ascii="Calibri" w:hAnsi="Calibri" w:cs="Calibri"/>
          <w:color w:val="auto"/>
        </w:rPr>
        <w:t> </w:t>
      </w:r>
      <w:r w:rsidRPr="00500065">
        <w:rPr>
          <w:color w:val="auto"/>
        </w:rPr>
        <w:t xml:space="preserve">uchádzačmi, resp. záujemcami,  počas celého procesu verejného obstarávania. </w:t>
      </w:r>
    </w:p>
    <w:p w14:paraId="6B19201C"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3DF1B9DD"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7D742CF9"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6CEE368E" w14:textId="77777777" w:rsidR="008E3B29" w:rsidRPr="00500065" w:rsidRDefault="008E3B29" w:rsidP="001E0134">
      <w:pPr>
        <w:pStyle w:val="Nadpis3"/>
        <w:keepNext w:val="0"/>
        <w:keepLines w:val="0"/>
        <w:numPr>
          <w:ilvl w:val="1"/>
          <w:numId w:val="23"/>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09AFC739" w14:textId="0D5EA9A1" w:rsidR="008E3B29" w:rsidRPr="00500065" w:rsidRDefault="008E3B29" w:rsidP="001E0134">
      <w:pPr>
        <w:pStyle w:val="Nadpis3"/>
        <w:keepNext w:val="0"/>
        <w:keepLines w:val="0"/>
        <w:numPr>
          <w:ilvl w:val="0"/>
          <w:numId w:val="24"/>
        </w:numPr>
        <w:spacing w:after="120"/>
        <w:ind w:left="788" w:hanging="221"/>
        <w:jc w:val="both"/>
        <w:rPr>
          <w:color w:val="auto"/>
        </w:rPr>
      </w:pPr>
      <w:r w:rsidRPr="00500065">
        <w:rPr>
          <w:color w:val="auto"/>
        </w:rPr>
        <w:t xml:space="preserve">Microsoft Internet Explorer verzia 11.0 a vyššia, </w:t>
      </w:r>
    </w:p>
    <w:p w14:paraId="377A7CE5" w14:textId="77777777" w:rsidR="008E3B29" w:rsidRPr="00500065" w:rsidRDefault="008E3B29" w:rsidP="001E0134">
      <w:pPr>
        <w:pStyle w:val="Nadpis3"/>
        <w:keepNext w:val="0"/>
        <w:keepLines w:val="0"/>
        <w:numPr>
          <w:ilvl w:val="0"/>
          <w:numId w:val="24"/>
        </w:numPr>
        <w:spacing w:after="120"/>
        <w:ind w:left="788" w:hanging="221"/>
        <w:jc w:val="both"/>
        <w:rPr>
          <w:color w:val="auto"/>
        </w:rPr>
      </w:pPr>
      <w:proofErr w:type="spellStart"/>
      <w:r w:rsidRPr="00500065">
        <w:rPr>
          <w:color w:val="auto"/>
        </w:rPr>
        <w:t>Mozilla</w:t>
      </w:r>
      <w:proofErr w:type="spellEnd"/>
      <w:r w:rsidRPr="00500065">
        <w:rPr>
          <w:color w:val="auto"/>
        </w:rPr>
        <w:t xml:space="preserve"> Firefox verzia 13.0 a vyššia,</w:t>
      </w:r>
    </w:p>
    <w:p w14:paraId="711636F4" w14:textId="77777777" w:rsidR="008E3B29" w:rsidRPr="00500065" w:rsidRDefault="008E3B29" w:rsidP="001E0134">
      <w:pPr>
        <w:pStyle w:val="Nadpis3"/>
        <w:keepNext w:val="0"/>
        <w:keepLines w:val="0"/>
        <w:numPr>
          <w:ilvl w:val="0"/>
          <w:numId w:val="24"/>
        </w:numPr>
        <w:spacing w:after="120"/>
        <w:ind w:left="788" w:hanging="221"/>
        <w:jc w:val="both"/>
        <w:rPr>
          <w:color w:val="auto"/>
        </w:rPr>
      </w:pPr>
      <w:r w:rsidRPr="00500065">
        <w:rPr>
          <w:color w:val="auto"/>
        </w:rPr>
        <w:t xml:space="preserve">Google Chrome, alebo </w:t>
      </w:r>
    </w:p>
    <w:p w14:paraId="7C471FB4" w14:textId="77777777" w:rsidR="008E3B29" w:rsidRPr="00CF0A54" w:rsidRDefault="008E3B29" w:rsidP="001E0134">
      <w:pPr>
        <w:pStyle w:val="Nadpis3"/>
        <w:keepNext w:val="0"/>
        <w:keepLines w:val="0"/>
        <w:numPr>
          <w:ilvl w:val="0"/>
          <w:numId w:val="24"/>
        </w:numPr>
        <w:spacing w:after="120"/>
        <w:ind w:left="788" w:hanging="221"/>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F984057"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8E3B29">
        <w:rPr>
          <w:rFonts w:ascii="Calibri" w:hAnsi="Calibri" w:cs="Calibri"/>
          <w:color w:val="auto"/>
        </w:rPr>
        <w:t> </w:t>
      </w:r>
      <w:r w:rsidRPr="00500065">
        <w:rPr>
          <w:color w:val="auto"/>
        </w:rPr>
        <w:t xml:space="preserve">systéme JOSEPHINE, a to v súlade s funkcionalitou systému. </w:t>
      </w:r>
    </w:p>
    <w:p w14:paraId="1EE91E80"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043E69E"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500065">
        <w:rPr>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E04EF0" w:rsidRDefault="008E3B29" w:rsidP="001E0134">
      <w:pPr>
        <w:pStyle w:val="Nadpis3"/>
        <w:keepNext w:val="0"/>
        <w:keepLines w:val="0"/>
        <w:numPr>
          <w:ilvl w:val="1"/>
          <w:numId w:val="23"/>
        </w:numPr>
        <w:spacing w:after="120"/>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Default="008E3B29" w:rsidP="001E0134">
      <w:pPr>
        <w:pStyle w:val="Nadpis3"/>
        <w:keepNext w:val="0"/>
        <w:keepLines w:val="0"/>
        <w:numPr>
          <w:ilvl w:val="1"/>
          <w:numId w:val="23"/>
        </w:numPr>
        <w:spacing w:after="120"/>
        <w:ind w:left="567" w:hanging="567"/>
        <w:jc w:val="both"/>
        <w:rPr>
          <w:color w:val="auto"/>
        </w:rPr>
      </w:pPr>
      <w:r w:rsidRPr="00D0513F">
        <w:rPr>
          <w:color w:val="auto"/>
        </w:rPr>
        <w:lastRenderedPageBreak/>
        <w:t>Verejný obstarávateľ umožňuje neobmedzený a priamy prístup elektronickými prostriedkami k</w:t>
      </w:r>
      <w:r w:rsidR="003F54BD">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8E3B29">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69" w:name="_Toc522635391"/>
      <w:bookmarkStart w:id="70" w:name="_Toc522635392"/>
      <w:bookmarkStart w:id="71" w:name="_Toc522635393"/>
      <w:bookmarkStart w:id="72" w:name="_Toc522635394"/>
      <w:bookmarkStart w:id="73" w:name="_Toc522635395"/>
      <w:bookmarkStart w:id="74" w:name="_Toc522635396"/>
      <w:bookmarkStart w:id="75" w:name="_Toc522635397"/>
      <w:bookmarkStart w:id="76" w:name="_Toc522635398"/>
      <w:bookmarkStart w:id="77" w:name="_Toc522635399"/>
      <w:bookmarkStart w:id="78" w:name="_Toc522635400"/>
      <w:bookmarkStart w:id="79" w:name="_Toc522635401"/>
      <w:bookmarkStart w:id="80" w:name="_Toc522635402"/>
      <w:bookmarkStart w:id="81" w:name="_Toc522635403"/>
      <w:bookmarkStart w:id="82" w:name="_Toc522635404"/>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4BB8765C" w14:textId="1CC57A49" w:rsidR="008E3B29" w:rsidRPr="00BD4205" w:rsidRDefault="008E3B29" w:rsidP="001E0134">
      <w:pPr>
        <w:pStyle w:val="Nadpis3"/>
        <w:keepNext w:val="0"/>
        <w:keepLines w:val="0"/>
        <w:numPr>
          <w:ilvl w:val="1"/>
          <w:numId w:val="23"/>
        </w:numPr>
        <w:spacing w:after="120"/>
        <w:ind w:left="567" w:hanging="567"/>
        <w:jc w:val="both"/>
        <w:rPr>
          <w:color w:val="auto"/>
        </w:rPr>
      </w:pPr>
      <w:r w:rsidRPr="008E3B29">
        <w:rPr>
          <w:color w:val="auto"/>
        </w:rPr>
        <w:t xml:space="preserve">Podania a dokumenty súvisiace s uplatnením revíznych postupov budú medzi verejným obstarávateľom a záujemcami/uchádzačmi doručované v súlade s </w:t>
      </w:r>
      <w:r w:rsidR="006833FC" w:rsidRPr="00021DBA">
        <w:t xml:space="preserve">príslušnými ustanoveniami ZVO, pričom Verejnému obstarávateľovi budú podania doručované v elektronickej podobe funkcionalitou informačného systému, prostredníctvom ktorého je </w:t>
      </w:r>
      <w:r w:rsidR="006833FC">
        <w:t>v</w:t>
      </w:r>
      <w:r w:rsidR="006833FC" w:rsidRPr="00021DBA">
        <w:t>erejné obstarávanie realizované</w:t>
      </w:r>
      <w:r w:rsidR="006833FC">
        <w:t xml:space="preserve"> (t. j. JOSEPHINE).</w:t>
      </w:r>
    </w:p>
    <w:p w14:paraId="4D0E3D4C" w14:textId="77777777" w:rsidR="003E395A" w:rsidRPr="00DC30BD" w:rsidRDefault="003E395A" w:rsidP="00B65722">
      <w:pPr>
        <w:pStyle w:val="Nadpis2"/>
        <w:keepNext w:val="0"/>
        <w:keepLines w:val="0"/>
        <w:widowControl w:val="0"/>
        <w:spacing w:before="240" w:after="120"/>
        <w:ind w:left="567" w:hanging="567"/>
        <w:jc w:val="both"/>
        <w:rPr>
          <w:b/>
          <w:color w:val="008998"/>
          <w:sz w:val="20"/>
          <w:szCs w:val="20"/>
          <w:lang w:val="sk-SK"/>
        </w:rPr>
      </w:pPr>
      <w:bookmarkStart w:id="83" w:name="_Toc18072675"/>
      <w:r w:rsidRPr="00DC30BD">
        <w:rPr>
          <w:b/>
          <w:color w:val="008998"/>
          <w:sz w:val="20"/>
          <w:szCs w:val="20"/>
          <w:lang w:val="sk-SK"/>
        </w:rPr>
        <w:t>Vysvetľovanie a</w:t>
      </w:r>
      <w:r w:rsidRPr="00DC30BD">
        <w:rPr>
          <w:rFonts w:ascii="Calibri" w:hAnsi="Calibri" w:cs="Calibri"/>
          <w:b/>
          <w:color w:val="008998"/>
          <w:sz w:val="20"/>
          <w:szCs w:val="20"/>
          <w:lang w:val="sk-SK"/>
        </w:rPr>
        <w:t> </w:t>
      </w:r>
      <w:r w:rsidRPr="00DC30BD">
        <w:rPr>
          <w:b/>
          <w:color w:val="008998"/>
          <w:sz w:val="20"/>
          <w:szCs w:val="20"/>
          <w:lang w:val="sk-SK"/>
        </w:rPr>
        <w:t>doplnenie s</w:t>
      </w:r>
      <w:r w:rsidRPr="00DC30BD">
        <w:rPr>
          <w:rFonts w:cs="Proba Pro"/>
          <w:b/>
          <w:color w:val="008998"/>
          <w:sz w:val="20"/>
          <w:szCs w:val="20"/>
          <w:lang w:val="sk-SK"/>
        </w:rPr>
        <w:t>úť</w:t>
      </w:r>
      <w:r w:rsidRPr="00DC30BD">
        <w:rPr>
          <w:b/>
          <w:color w:val="008998"/>
          <w:sz w:val="20"/>
          <w:szCs w:val="20"/>
          <w:lang w:val="sk-SK"/>
        </w:rPr>
        <w:t>a</w:t>
      </w:r>
      <w:r w:rsidRPr="00DC30BD">
        <w:rPr>
          <w:rFonts w:cs="Proba Pro"/>
          <w:b/>
          <w:color w:val="008998"/>
          <w:sz w:val="20"/>
          <w:szCs w:val="20"/>
          <w:lang w:val="sk-SK"/>
        </w:rPr>
        <w:t>ž</w:t>
      </w:r>
      <w:r w:rsidRPr="00DC30BD">
        <w:rPr>
          <w:b/>
          <w:color w:val="008998"/>
          <w:sz w:val="20"/>
          <w:szCs w:val="20"/>
          <w:lang w:val="sk-SK"/>
        </w:rPr>
        <w:t>n</w:t>
      </w:r>
      <w:r w:rsidRPr="00DC30BD">
        <w:rPr>
          <w:rFonts w:cs="Proba Pro"/>
          <w:b/>
          <w:color w:val="008998"/>
          <w:sz w:val="20"/>
          <w:szCs w:val="20"/>
          <w:lang w:val="sk-SK"/>
        </w:rPr>
        <w:t>ý</w:t>
      </w:r>
      <w:r w:rsidRPr="00DC30BD">
        <w:rPr>
          <w:b/>
          <w:color w:val="008998"/>
          <w:sz w:val="20"/>
          <w:szCs w:val="20"/>
          <w:lang w:val="sk-SK"/>
        </w:rPr>
        <w:t>ch podkladov</w:t>
      </w:r>
      <w:bookmarkEnd w:id="68"/>
      <w:bookmarkEnd w:id="83"/>
    </w:p>
    <w:p w14:paraId="447E72B8" w14:textId="77777777" w:rsidR="008E3B29" w:rsidRPr="008E3B29" w:rsidRDefault="008E3B29"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84" w:name="_Toc444084948"/>
    </w:p>
    <w:p w14:paraId="56BFC44F" w14:textId="1409513E" w:rsidR="008E3B29" w:rsidRPr="00DB47B9" w:rsidRDefault="008E3B29" w:rsidP="001E0134">
      <w:pPr>
        <w:pStyle w:val="Nadpis3"/>
        <w:keepNext w:val="0"/>
        <w:keepLines w:val="0"/>
        <w:widowControl w:val="0"/>
        <w:numPr>
          <w:ilvl w:val="1"/>
          <w:numId w:val="23"/>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15DB0031" w14:textId="3FC56EDD" w:rsidR="008E3B29" w:rsidRPr="00E04EF0" w:rsidRDefault="008E3B29" w:rsidP="001E0134">
      <w:pPr>
        <w:pStyle w:val="Nadpis3"/>
        <w:keepNext w:val="0"/>
        <w:keepLines w:val="0"/>
        <w:numPr>
          <w:ilvl w:val="1"/>
          <w:numId w:val="23"/>
        </w:numPr>
        <w:spacing w:after="120"/>
        <w:ind w:left="567" w:hanging="567"/>
        <w:jc w:val="both"/>
        <w:rPr>
          <w:color w:val="auto"/>
        </w:rPr>
      </w:pPr>
      <w:r w:rsidRPr="00DB47B9">
        <w:rPr>
          <w:color w:val="auto"/>
        </w:rPr>
        <w:t xml:space="preserve">Vysvetlenie informácií </w:t>
      </w:r>
      <w:r w:rsidRPr="00166F41">
        <w:rPr>
          <w:color w:val="auto"/>
        </w:rPr>
        <w:t>uvedenýc</w:t>
      </w:r>
      <w:r w:rsidR="00BF2A55" w:rsidRPr="00166F41">
        <w:rPr>
          <w:color w:val="auto"/>
        </w:rPr>
        <w:t xml:space="preserve">h vo </w:t>
      </w:r>
      <w:r w:rsidR="00166F41" w:rsidRPr="00166F41">
        <w:rPr>
          <w:color w:val="auto"/>
        </w:rPr>
        <w:t>V</w:t>
      </w:r>
      <w:r w:rsidR="00BF2A55" w:rsidRPr="00166F41">
        <w:rPr>
          <w:rFonts w:eastAsia="Proba Pro" w:cs="Proba Pro"/>
          <w:color w:val="auto"/>
        </w:rPr>
        <w:t>ýzve</w:t>
      </w:r>
      <w:r w:rsidRPr="00166F41">
        <w:rPr>
          <w:color w:val="auto"/>
        </w:rPr>
        <w:t>,</w:t>
      </w:r>
      <w:r w:rsidRPr="00DB47B9">
        <w:rPr>
          <w:color w:val="auto"/>
        </w:rPr>
        <w:t xml:space="preserve">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DC30BD" w:rsidRDefault="003E395A" w:rsidP="00B65722">
      <w:pPr>
        <w:pStyle w:val="Nadpis2"/>
        <w:keepNext w:val="0"/>
        <w:keepLines w:val="0"/>
        <w:widowControl w:val="0"/>
        <w:spacing w:before="240" w:after="120"/>
        <w:ind w:left="567" w:hanging="567"/>
        <w:jc w:val="both"/>
        <w:rPr>
          <w:b/>
          <w:color w:val="008998"/>
          <w:sz w:val="20"/>
          <w:szCs w:val="20"/>
          <w:lang w:val="sk-SK"/>
        </w:rPr>
      </w:pPr>
      <w:bookmarkStart w:id="85" w:name="_Toc18072676"/>
      <w:r w:rsidRPr="00DC30BD">
        <w:rPr>
          <w:b/>
          <w:color w:val="008998"/>
          <w:sz w:val="20"/>
          <w:szCs w:val="20"/>
          <w:lang w:val="sk-SK"/>
        </w:rPr>
        <w:t xml:space="preserve">Obhliadka miesta </w:t>
      </w:r>
      <w:r w:rsidR="005F3381">
        <w:rPr>
          <w:b/>
          <w:color w:val="008998"/>
          <w:sz w:val="20"/>
          <w:szCs w:val="20"/>
          <w:lang w:val="sk-SK"/>
        </w:rPr>
        <w:t>realiziácie</w:t>
      </w:r>
      <w:r w:rsidRPr="00DC30BD">
        <w:rPr>
          <w:b/>
          <w:color w:val="008998"/>
          <w:sz w:val="20"/>
          <w:szCs w:val="20"/>
          <w:lang w:val="sk-SK"/>
        </w:rPr>
        <w:t xml:space="preserve"> </w:t>
      </w:r>
      <w:r w:rsidR="006061DC">
        <w:rPr>
          <w:b/>
          <w:color w:val="008998"/>
          <w:sz w:val="20"/>
          <w:szCs w:val="20"/>
          <w:lang w:val="sk-SK"/>
        </w:rPr>
        <w:t>p</w:t>
      </w:r>
      <w:r w:rsidR="007D674D">
        <w:rPr>
          <w:b/>
          <w:color w:val="008998"/>
          <w:sz w:val="20"/>
          <w:szCs w:val="20"/>
          <w:lang w:val="sk-SK"/>
        </w:rPr>
        <w:t>redmet</w:t>
      </w:r>
      <w:r w:rsidRPr="00DC30BD">
        <w:rPr>
          <w:b/>
          <w:color w:val="008998"/>
          <w:sz w:val="20"/>
          <w:szCs w:val="20"/>
          <w:lang w:val="sk-SK"/>
        </w:rPr>
        <w:t>u zákazky</w:t>
      </w:r>
      <w:bookmarkEnd w:id="84"/>
      <w:bookmarkEnd w:id="85"/>
    </w:p>
    <w:p w14:paraId="4913895B" w14:textId="6AD2525F" w:rsidR="003550B6" w:rsidRDefault="003550B6" w:rsidP="001E0134">
      <w:pPr>
        <w:pStyle w:val="Nadpis3"/>
        <w:numPr>
          <w:ilvl w:val="1"/>
          <w:numId w:val="25"/>
        </w:numPr>
        <w:spacing w:after="120"/>
        <w:ind w:left="567" w:hanging="567"/>
        <w:jc w:val="both"/>
      </w:pPr>
      <w:r w:rsidRPr="00417C78">
        <w:rPr>
          <w:color w:val="auto"/>
        </w:rPr>
        <w:t xml:space="preserve">Verejný obstarávateľ záujemcom odporúča vykonať obhliadku miesta realizácie predmetu zákazky. </w:t>
      </w:r>
      <w:r w:rsidR="00080233" w:rsidRPr="00080233">
        <w:t xml:space="preserve">Obhliadka bude pre všetkých záujemcov spoločná a uskutoční sa dňa </w:t>
      </w:r>
      <w:r w:rsidR="00F72A31" w:rsidRPr="004E493A">
        <w:t>1</w:t>
      </w:r>
      <w:r w:rsidR="00586F0C">
        <w:t>7</w:t>
      </w:r>
      <w:r w:rsidR="00080233" w:rsidRPr="004E493A">
        <w:t>.</w:t>
      </w:r>
      <w:r w:rsidR="00F72A31" w:rsidRPr="004E493A">
        <w:t>09</w:t>
      </w:r>
      <w:r w:rsidR="00080233" w:rsidRPr="004E493A">
        <w:t xml:space="preserve">.2019 o </w:t>
      </w:r>
      <w:r w:rsidR="00376626">
        <w:t>09</w:t>
      </w:r>
      <w:r w:rsidR="00080233" w:rsidRPr="004E493A">
        <w:t xml:space="preserve">:00 hod. so stretnutím pred </w:t>
      </w:r>
      <w:r w:rsidR="00F72A31" w:rsidRPr="004E493A">
        <w:t xml:space="preserve">budovou Kotolne </w:t>
      </w:r>
      <w:proofErr w:type="spellStart"/>
      <w:r w:rsidR="001348AC" w:rsidRPr="004E493A">
        <w:t>Bysterec</w:t>
      </w:r>
      <w:proofErr w:type="spellEnd"/>
      <w:r w:rsidR="001348AC" w:rsidRPr="004E493A">
        <w:t xml:space="preserve">, </w:t>
      </w:r>
      <w:proofErr w:type="spellStart"/>
      <w:r w:rsidR="00F72A31" w:rsidRPr="004E493A">
        <w:t>Bysterecká</w:t>
      </w:r>
      <w:proofErr w:type="spellEnd"/>
      <w:r w:rsidR="00F72A31" w:rsidRPr="004E493A">
        <w:t xml:space="preserve"> </w:t>
      </w:r>
      <w:r w:rsidR="001348AC" w:rsidRPr="004E493A">
        <w:t>1255</w:t>
      </w:r>
      <w:r w:rsidR="00080233" w:rsidRPr="004E493A">
        <w:t>, 026 01 Dolný Kubín.</w:t>
      </w:r>
    </w:p>
    <w:p w14:paraId="777B73B8" w14:textId="7AB9179D" w:rsidR="003C75DA" w:rsidRDefault="003C75DA" w:rsidP="001E0134">
      <w:pPr>
        <w:pStyle w:val="Nadpis3"/>
        <w:numPr>
          <w:ilvl w:val="1"/>
          <w:numId w:val="25"/>
        </w:numPr>
        <w:ind w:left="567" w:hanging="567"/>
        <w:jc w:val="both"/>
      </w:pPr>
      <w:r w:rsidRPr="003C75DA">
        <w:t>Účasť na obhliadke záujemca potvrdí spolu s uvedením svojich identifikačných údajov prostredníctvom komunikačného rozhrania systému JOSEPHINE najneskôr 24 hodín pred určeným časom obhliadky. V rovnakej lehote a rovnakým spôsobom môže záujemca z dôvodov hodných osobitného zreteľa ospravedlniť svoju neúčasť na obhliadke a požiadať verejného obstarávateľa o stanovenie ďalšieho termínu obhliadky. V takomto prípade bude náhradný termín obhliadky oznámený záujemcom, ktorí oň požiadali a svoju neúčasť na obhliadke stanovenej v pôvodnom termíne ospravedlnili a odôvodnili.</w:t>
      </w:r>
    </w:p>
    <w:p w14:paraId="29CBCE62" w14:textId="36BD1CD7" w:rsidR="003C75DA" w:rsidRDefault="003C75DA" w:rsidP="003C75DA"/>
    <w:p w14:paraId="10083D20" w14:textId="53193D75" w:rsidR="003C75DA" w:rsidRPr="004E493A" w:rsidRDefault="003C75DA" w:rsidP="001E0134">
      <w:pPr>
        <w:pStyle w:val="Nadpis3"/>
        <w:numPr>
          <w:ilvl w:val="1"/>
          <w:numId w:val="25"/>
        </w:numPr>
        <w:ind w:left="567" w:hanging="567"/>
        <w:jc w:val="both"/>
      </w:pPr>
      <w:r w:rsidRPr="003C75DA">
        <w:rPr>
          <w:rFonts w:cs="Arial"/>
          <w:color w:val="auto"/>
        </w:rPr>
        <w:t>Kontaktnou osobou na účely obhliadky je</w:t>
      </w:r>
      <w:r>
        <w:rPr>
          <w:rFonts w:cs="Arial"/>
          <w:color w:val="auto"/>
        </w:rPr>
        <w:t xml:space="preserve"> </w:t>
      </w:r>
      <w:r w:rsidRPr="004E493A">
        <w:rPr>
          <w:rFonts w:cs="Arial"/>
          <w:color w:val="auto"/>
        </w:rPr>
        <w:t xml:space="preserve">vedúci tepelného hospodárstva, energetik Ing. Ivan </w:t>
      </w:r>
      <w:proofErr w:type="spellStart"/>
      <w:r w:rsidRPr="004E493A">
        <w:rPr>
          <w:rFonts w:cs="Arial"/>
          <w:color w:val="auto"/>
        </w:rPr>
        <w:t>Drabiňák</w:t>
      </w:r>
      <w:proofErr w:type="spellEnd"/>
      <w:r w:rsidRPr="004E493A">
        <w:rPr>
          <w:rFonts w:cs="Arial"/>
          <w:color w:val="auto"/>
        </w:rPr>
        <w:t xml:space="preserve">, e-mail: </w:t>
      </w:r>
      <w:hyperlink r:id="rId17" w:history="1">
        <w:r w:rsidRPr="004E493A">
          <w:rPr>
            <w:rStyle w:val="Hypertextovprepojenie"/>
            <w:rFonts w:cs="Arial"/>
          </w:rPr>
          <w:t>drabinak.ivan@tehos.eu</w:t>
        </w:r>
      </w:hyperlink>
      <w:r w:rsidRPr="004E493A">
        <w:rPr>
          <w:rFonts w:cs="Arial"/>
          <w:color w:val="auto"/>
        </w:rPr>
        <w:t>, tel. č.: +421 911 759</w:t>
      </w:r>
      <w:r w:rsidRPr="004E493A">
        <w:rPr>
          <w:rFonts w:ascii="Calibri" w:hAnsi="Calibri" w:cs="Calibri"/>
          <w:color w:val="auto"/>
        </w:rPr>
        <w:t> </w:t>
      </w:r>
      <w:r w:rsidRPr="004E493A">
        <w:rPr>
          <w:rFonts w:cs="Arial"/>
          <w:color w:val="auto"/>
        </w:rPr>
        <w:t xml:space="preserve">511 (na vedomie sekretariát verejného obstarávateľa: Anna </w:t>
      </w:r>
      <w:proofErr w:type="spellStart"/>
      <w:r w:rsidRPr="004E493A">
        <w:rPr>
          <w:rFonts w:cs="Arial"/>
          <w:color w:val="auto"/>
        </w:rPr>
        <w:t>Piňáková</w:t>
      </w:r>
      <w:proofErr w:type="spellEnd"/>
      <w:r w:rsidRPr="004E493A">
        <w:rPr>
          <w:rFonts w:cs="Arial"/>
          <w:color w:val="auto"/>
        </w:rPr>
        <w:t xml:space="preserve">, e-mail: </w:t>
      </w:r>
      <w:hyperlink r:id="rId18" w:history="1">
        <w:r w:rsidRPr="004E493A">
          <w:rPr>
            <w:rStyle w:val="Hypertextovprepojenie"/>
            <w:rFonts w:cs="Arial"/>
          </w:rPr>
          <w:t>pinakova.anna@tehos.eu</w:t>
        </w:r>
      </w:hyperlink>
      <w:r w:rsidR="00A50237" w:rsidRPr="004E493A">
        <w:rPr>
          <w:rFonts w:cs="Arial"/>
          <w:color w:val="auto"/>
        </w:rPr>
        <w:t>)</w:t>
      </w:r>
      <w:r w:rsidRPr="004E493A">
        <w:rPr>
          <w:rFonts w:cs="Arial"/>
          <w:color w:val="auto"/>
        </w:rPr>
        <w:t xml:space="preserve">. </w:t>
      </w:r>
    </w:p>
    <w:p w14:paraId="6B3A92EC" w14:textId="77777777" w:rsidR="00F46482" w:rsidRPr="00DC30BD" w:rsidRDefault="00F46482" w:rsidP="00B65722">
      <w:pPr>
        <w:pStyle w:val="Nadpis1"/>
        <w:keepNext w:val="0"/>
        <w:keepLines w:val="0"/>
        <w:widowControl w:val="0"/>
        <w:spacing w:before="240" w:after="240"/>
        <w:ind w:left="425"/>
      </w:pPr>
      <w:bookmarkStart w:id="86" w:name="_Toc18072677"/>
      <w:r w:rsidRPr="00DC30BD">
        <w:t>ODDIEL III. Príprava ponuky</w:t>
      </w:r>
      <w:bookmarkEnd w:id="86"/>
    </w:p>
    <w:p w14:paraId="41235DAC" w14:textId="77777777" w:rsidR="00B25D70" w:rsidRPr="00DC30BD" w:rsidRDefault="00B25D70" w:rsidP="00B65722">
      <w:pPr>
        <w:pStyle w:val="Nadpis2"/>
        <w:keepNext w:val="0"/>
        <w:keepLines w:val="0"/>
        <w:widowControl w:val="0"/>
        <w:spacing w:before="240" w:after="120"/>
        <w:ind w:left="567" w:hanging="567"/>
        <w:jc w:val="both"/>
        <w:rPr>
          <w:b/>
          <w:color w:val="008998"/>
          <w:sz w:val="20"/>
          <w:szCs w:val="20"/>
          <w:lang w:val="sk-SK"/>
        </w:rPr>
      </w:pPr>
      <w:bookmarkStart w:id="87" w:name="_Toc444084950"/>
      <w:bookmarkStart w:id="88" w:name="_Toc18072678"/>
      <w:r w:rsidRPr="00DC30BD">
        <w:rPr>
          <w:b/>
          <w:color w:val="008998"/>
          <w:sz w:val="20"/>
          <w:szCs w:val="20"/>
          <w:lang w:val="sk-SK"/>
        </w:rPr>
        <w:t>Jazyk ponúk</w:t>
      </w:r>
      <w:bookmarkEnd w:id="87"/>
      <w:bookmarkEnd w:id="88"/>
    </w:p>
    <w:p w14:paraId="3EDEA430" w14:textId="77777777" w:rsidR="003550B6" w:rsidRPr="003550B6" w:rsidRDefault="003550B6"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89" w:name="_Toc400006275"/>
      <w:bookmarkStart w:id="90" w:name="_Toc444084951"/>
    </w:p>
    <w:p w14:paraId="0351738E" w14:textId="77777777" w:rsidR="003550B6" w:rsidRPr="003550B6" w:rsidRDefault="003550B6"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421E8101" w14:textId="7E4DA21F" w:rsidR="003550B6" w:rsidRDefault="003550B6" w:rsidP="001E0134">
      <w:pPr>
        <w:pStyle w:val="Nadpis3"/>
        <w:keepNext w:val="0"/>
        <w:keepLines w:val="0"/>
        <w:numPr>
          <w:ilvl w:val="1"/>
          <w:numId w:val="23"/>
        </w:numPr>
        <w:spacing w:after="120"/>
        <w:ind w:left="567" w:hanging="567"/>
        <w:jc w:val="both"/>
        <w:rPr>
          <w:rStyle w:val="spelle"/>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91" w:name="baon6m"/>
    </w:p>
    <w:p w14:paraId="2747CED1" w14:textId="77777777" w:rsidR="003550B6" w:rsidRPr="00E04EF0" w:rsidRDefault="003550B6" w:rsidP="001E0134">
      <w:pPr>
        <w:pStyle w:val="Nadpis3"/>
        <w:keepNext w:val="0"/>
        <w:keepLines w:val="0"/>
        <w:numPr>
          <w:ilvl w:val="1"/>
          <w:numId w:val="23"/>
        </w:numPr>
        <w:spacing w:after="120"/>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ponuky, návrhy, doklady a dokumenty vyhotovené v</w:t>
      </w:r>
      <w:r>
        <w:rPr>
          <w:rStyle w:val="spelle"/>
          <w:rFonts w:ascii="Calibri" w:hAnsi="Calibri"/>
        </w:rPr>
        <w:t> </w:t>
      </w:r>
      <w:r w:rsidRPr="00500065">
        <w:rPr>
          <w:rStyle w:val="spelle"/>
        </w:rPr>
        <w:t xml:space="preserve">českom jazyku. Ak sa zistí rozdiel v ich obsahu, rozhodujúci je úradný preklad do štátneho jazyka. </w:t>
      </w:r>
      <w:bookmarkEnd w:id="91"/>
    </w:p>
    <w:p w14:paraId="4897AB4A" w14:textId="77777777" w:rsidR="00F46482" w:rsidRPr="00DC30BD" w:rsidRDefault="00F46482" w:rsidP="00B65722">
      <w:pPr>
        <w:pStyle w:val="Nadpis2"/>
        <w:keepNext w:val="0"/>
        <w:keepLines w:val="0"/>
        <w:widowControl w:val="0"/>
        <w:spacing w:before="240" w:after="120"/>
        <w:ind w:left="567" w:hanging="567"/>
        <w:jc w:val="both"/>
        <w:rPr>
          <w:b/>
          <w:color w:val="008998"/>
          <w:sz w:val="20"/>
          <w:szCs w:val="20"/>
          <w:lang w:val="sk-SK"/>
        </w:rPr>
      </w:pPr>
      <w:bookmarkStart w:id="92" w:name="_Toc18072679"/>
      <w:r w:rsidRPr="00DC30BD">
        <w:rPr>
          <w:b/>
          <w:color w:val="008998"/>
          <w:sz w:val="20"/>
          <w:szCs w:val="20"/>
          <w:lang w:val="sk-SK"/>
        </w:rPr>
        <w:t>Zábezpeka</w:t>
      </w:r>
      <w:bookmarkEnd w:id="89"/>
      <w:bookmarkEnd w:id="90"/>
      <w:bookmarkEnd w:id="92"/>
    </w:p>
    <w:p w14:paraId="05F39C59" w14:textId="77777777" w:rsidR="00B65722" w:rsidRPr="00B65722" w:rsidRDefault="00B65722"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813543C" w14:textId="09CCCDC1" w:rsidR="00AB238B" w:rsidRPr="00DC30BD" w:rsidRDefault="00A04C69" w:rsidP="001E0134">
      <w:pPr>
        <w:pStyle w:val="Nadpis3"/>
        <w:keepNext w:val="0"/>
        <w:keepLines w:val="0"/>
        <w:numPr>
          <w:ilvl w:val="1"/>
          <w:numId w:val="23"/>
        </w:numPr>
        <w:spacing w:after="120"/>
        <w:ind w:left="567" w:hanging="567"/>
        <w:jc w:val="both"/>
        <w:rPr>
          <w:color w:val="auto"/>
        </w:rPr>
      </w:pPr>
      <w:r>
        <w:rPr>
          <w:color w:val="auto"/>
        </w:rPr>
        <w:t>Verejn</w:t>
      </w:r>
      <w:r w:rsidR="00AB238B" w:rsidRPr="00DC30BD">
        <w:rPr>
          <w:color w:val="auto"/>
        </w:rPr>
        <w:t xml:space="preserve">ý obstarávateľ vyžaduje na </w:t>
      </w:r>
      <w:r w:rsidR="00AB238B" w:rsidRPr="00456E36">
        <w:rPr>
          <w:color w:val="auto"/>
        </w:rPr>
        <w:t xml:space="preserve">zabezpečenie ponuky zloženie zábezpeky </w:t>
      </w:r>
      <w:r w:rsidR="00AB238B" w:rsidRPr="00935543">
        <w:rPr>
          <w:color w:val="auto"/>
        </w:rPr>
        <w:t xml:space="preserve">vo výške </w:t>
      </w:r>
      <w:r w:rsidR="00D02D8F" w:rsidRPr="00935543">
        <w:rPr>
          <w:b/>
        </w:rPr>
        <w:t>50.</w:t>
      </w:r>
      <w:r w:rsidR="00B10A94" w:rsidRPr="00935543">
        <w:rPr>
          <w:b/>
        </w:rPr>
        <w:t>000,</w:t>
      </w:r>
      <w:r w:rsidR="00AB238B" w:rsidRPr="00935543">
        <w:rPr>
          <w:b/>
          <w:color w:val="auto"/>
        </w:rPr>
        <w:t>-EUR</w:t>
      </w:r>
      <w:r w:rsidR="00AB238B" w:rsidRPr="00935543">
        <w:rPr>
          <w:color w:val="auto"/>
        </w:rPr>
        <w:t xml:space="preserve"> </w:t>
      </w:r>
      <w:r w:rsidR="00AB238B" w:rsidRPr="007B046F">
        <w:rPr>
          <w:color w:val="auto"/>
        </w:rPr>
        <w:t>(slovom</w:t>
      </w:r>
      <w:r w:rsidR="00F77111" w:rsidRPr="007B046F">
        <w:rPr>
          <w:color w:val="auto"/>
        </w:rPr>
        <w:t xml:space="preserve">: </w:t>
      </w:r>
      <w:r w:rsidR="00D02D8F" w:rsidRPr="007B046F">
        <w:t>päťdesiat</w:t>
      </w:r>
      <w:r w:rsidR="00B10A94" w:rsidRPr="007B046F">
        <w:t xml:space="preserve">tisíc </w:t>
      </w:r>
      <w:r w:rsidR="00F77111" w:rsidRPr="007B046F">
        <w:rPr>
          <w:color w:val="auto"/>
        </w:rPr>
        <w:t>euro</w:t>
      </w:r>
      <w:r w:rsidR="00AB238B" w:rsidRPr="007B046F">
        <w:rPr>
          <w:color w:val="auto"/>
        </w:rPr>
        <w:t>)</w:t>
      </w:r>
      <w:r w:rsidR="00AB238B" w:rsidRPr="00DC30BD">
        <w:rPr>
          <w:color w:val="auto"/>
        </w:rPr>
        <w:t xml:space="preserve"> </w:t>
      </w:r>
    </w:p>
    <w:p w14:paraId="589347C7" w14:textId="77777777" w:rsidR="00AB238B" w:rsidRPr="00DC30BD" w:rsidRDefault="00AB238B" w:rsidP="001E0134">
      <w:pPr>
        <w:pStyle w:val="Nadpis3"/>
        <w:keepNext w:val="0"/>
        <w:keepLines w:val="0"/>
        <w:numPr>
          <w:ilvl w:val="1"/>
          <w:numId w:val="23"/>
        </w:numPr>
        <w:spacing w:after="120"/>
        <w:ind w:left="567" w:hanging="567"/>
        <w:jc w:val="both"/>
        <w:rPr>
          <w:color w:val="auto"/>
        </w:rPr>
      </w:pPr>
      <w:r w:rsidRPr="00DC30BD">
        <w:rPr>
          <w:color w:val="auto"/>
        </w:rPr>
        <w:t>Zábezpeku je možné zložiť:</w:t>
      </w:r>
    </w:p>
    <w:p w14:paraId="25359029" w14:textId="77777777" w:rsidR="00AB238B" w:rsidRPr="00DC30BD" w:rsidRDefault="00AB238B" w:rsidP="001E0134">
      <w:pPr>
        <w:pStyle w:val="Nadpis3"/>
        <w:keepNext w:val="0"/>
        <w:keepLines w:val="0"/>
        <w:numPr>
          <w:ilvl w:val="2"/>
          <w:numId w:val="23"/>
        </w:numPr>
        <w:spacing w:after="120"/>
        <w:ind w:left="1276" w:hanging="709"/>
        <w:jc w:val="both"/>
        <w:rPr>
          <w:color w:val="auto"/>
        </w:rPr>
      </w:pPr>
      <w:r w:rsidRPr="00DC30BD">
        <w:rPr>
          <w:color w:val="auto"/>
        </w:rPr>
        <w:t>Poskytnutím bankovej záruky za uchádzača</w:t>
      </w:r>
    </w:p>
    <w:p w14:paraId="6C2E4BD1" w14:textId="3889894A" w:rsidR="003550B6" w:rsidRPr="00500065" w:rsidRDefault="003550B6" w:rsidP="003550B6">
      <w:pPr>
        <w:spacing w:before="120" w:after="120"/>
        <w:ind w:left="1276"/>
        <w:jc w:val="both"/>
        <w:rPr>
          <w:rFonts w:ascii="Proba Pro" w:eastAsia="Proba Pro" w:hAnsi="Proba Pro" w:cs="Proba Pro"/>
          <w:b/>
          <w:sz w:val="20"/>
          <w:szCs w:val="20"/>
        </w:rPr>
      </w:pPr>
      <w:r w:rsidRPr="00500065">
        <w:rPr>
          <w:rFonts w:ascii="Proba Pro" w:eastAsia="Proba Pro" w:hAnsi="Proba Pro" w:cs="Proba Pro"/>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Pr>
          <w:rFonts w:ascii="Proba Pro" w:eastAsia="Proba Pro" w:hAnsi="Proba Pro" w:cs="Proba Pro"/>
          <w:sz w:val="20"/>
          <w:szCs w:val="20"/>
        </w:rPr>
        <w:t>uplynutia</w:t>
      </w:r>
      <w:r w:rsidRPr="00500065">
        <w:rPr>
          <w:rFonts w:ascii="Proba Pro" w:eastAsia="Proba Pro" w:hAnsi="Proba Pro" w:cs="Proba Pro"/>
          <w:sz w:val="20"/>
          <w:szCs w:val="20"/>
        </w:rPr>
        <w:t xml:space="preserve"> lehoty viazanosti ponúk, </w:t>
      </w:r>
      <w:proofErr w:type="spellStart"/>
      <w:r w:rsidRPr="00500065">
        <w:rPr>
          <w:rFonts w:ascii="Proba Pro" w:eastAsia="Proba Pro" w:hAnsi="Proba Pro" w:cs="Proba Pro"/>
          <w:sz w:val="20"/>
          <w:szCs w:val="20"/>
        </w:rPr>
        <w:t>t.j</w:t>
      </w:r>
      <w:proofErr w:type="spellEnd"/>
      <w:r w:rsidRPr="00DF7855">
        <w:rPr>
          <w:rFonts w:ascii="Proba Pro" w:eastAsia="Proba Pro" w:hAnsi="Proba Pro" w:cs="Proba Pro"/>
          <w:sz w:val="20"/>
          <w:szCs w:val="20"/>
        </w:rPr>
        <w:t>.</w:t>
      </w:r>
      <w:r w:rsidR="00B10A94">
        <w:rPr>
          <w:rFonts w:ascii="Proba Pro" w:eastAsia="Proba Pro" w:hAnsi="Proba Pro" w:cs="Proba Pro"/>
          <w:sz w:val="20"/>
          <w:szCs w:val="20"/>
        </w:rPr>
        <w:t xml:space="preserve"> </w:t>
      </w:r>
      <w:r w:rsidR="00F144C1" w:rsidRPr="007B046F">
        <w:rPr>
          <w:rFonts w:ascii="Proba Pro" w:eastAsia="Proba Pro" w:hAnsi="Proba Pro" w:cs="Proba Pro"/>
          <w:sz w:val="20"/>
          <w:szCs w:val="20"/>
        </w:rPr>
        <w:t>31.08.2020</w:t>
      </w:r>
      <w:r w:rsidR="00EA3FDB">
        <w:rPr>
          <w:rFonts w:ascii="Proba Pro" w:eastAsia="Proba Pro" w:hAnsi="Proba Pro" w:cs="Proba Pro"/>
          <w:sz w:val="20"/>
          <w:szCs w:val="20"/>
        </w:rPr>
        <w:t xml:space="preserve"> </w:t>
      </w:r>
      <w:r w:rsidR="00EA3FDB" w:rsidRPr="00500065">
        <w:rPr>
          <w:rFonts w:ascii="Proba Pro" w:eastAsia="Proba Pro" w:hAnsi="Proba Pro" w:cs="Proba Pro"/>
          <w:sz w:val="20"/>
          <w:szCs w:val="20"/>
        </w:rPr>
        <w:t>(resp. predĺženej lehoty viazanosti)</w:t>
      </w:r>
      <w:r w:rsidRPr="00DF7855">
        <w:rPr>
          <w:rFonts w:ascii="Proba Pro" w:eastAsia="Proba Pro" w:hAnsi="Proba Pro" w:cs="Proba Pro"/>
          <w:sz w:val="20"/>
          <w:szCs w:val="20"/>
        </w:rPr>
        <w:t>.</w:t>
      </w:r>
      <w:r w:rsidRPr="00CD1CE0">
        <w:rPr>
          <w:rFonts w:ascii="Proba Pro" w:eastAsia="Proba Pro" w:hAnsi="Proba Pro" w:cs="Proba Pro"/>
          <w:sz w:val="20"/>
          <w:szCs w:val="20"/>
        </w:rPr>
        <w:t xml:space="preserve"> Z bankovej</w:t>
      </w:r>
      <w:r w:rsidRPr="00500065">
        <w:rPr>
          <w:rFonts w:ascii="Proba Pro" w:eastAsia="Proba Pro" w:hAnsi="Proba Pro" w:cs="Proba Pro"/>
          <w:sz w:val="20"/>
          <w:szCs w:val="20"/>
        </w:rPr>
        <w:t xml:space="preserve"> záruky vystavenej bankou musí ďalej vyplývať, že banka uspokojí veriteľa (verejného obstarávateľa) za dlžníka (uchádzača) v prípade prepadnutia jeho zábezpeky v prospech verejného obstarávateľa</w:t>
      </w:r>
      <w:r>
        <w:rPr>
          <w:rFonts w:ascii="Proba Pro" w:eastAsia="Proba Pro" w:hAnsi="Proba Pro" w:cs="Proba Pro"/>
          <w:sz w:val="20"/>
          <w:szCs w:val="20"/>
        </w:rPr>
        <w:t xml:space="preserve"> v</w:t>
      </w:r>
      <w:r w:rsidRPr="00500065">
        <w:rPr>
          <w:rFonts w:ascii="Proba Pro" w:eastAsia="Proba Pro" w:hAnsi="Proba Pro" w:cs="Proba Pro"/>
          <w:sz w:val="20"/>
          <w:szCs w:val="20"/>
        </w:rPr>
        <w:t xml:space="preserve"> súťaži s</w:t>
      </w:r>
      <w:r w:rsidRPr="00500065">
        <w:rPr>
          <w:rFonts w:ascii="Calibri" w:eastAsia="Proba Pro" w:hAnsi="Calibri" w:cs="Calibri"/>
          <w:sz w:val="20"/>
          <w:szCs w:val="20"/>
        </w:rPr>
        <w:t> </w:t>
      </w:r>
      <w:r w:rsidRPr="00F62008">
        <w:rPr>
          <w:rFonts w:ascii="Proba Pro" w:eastAsia="Proba Pro" w:hAnsi="Proba Pro" w:cs="Proba Pro"/>
          <w:sz w:val="20"/>
          <w:szCs w:val="20"/>
        </w:rPr>
        <w:t xml:space="preserve">názvom </w:t>
      </w:r>
      <w:r w:rsidR="00786D37" w:rsidRPr="00F62008">
        <w:rPr>
          <w:rFonts w:ascii="Proba Pro" w:hAnsi="Proba Pro"/>
          <w:b/>
          <w:sz w:val="20"/>
          <w:u w:val="single"/>
        </w:rPr>
        <w:t xml:space="preserve">Modernizácia tepelnej sústavy TEHOS, Dolný Kubín – </w:t>
      </w:r>
      <w:proofErr w:type="spellStart"/>
      <w:r w:rsidR="00786D37" w:rsidRPr="00F62008">
        <w:rPr>
          <w:rFonts w:ascii="Proba Pro" w:hAnsi="Proba Pro"/>
          <w:b/>
          <w:sz w:val="20"/>
          <w:u w:val="single"/>
        </w:rPr>
        <w:t>Bysterec</w:t>
      </w:r>
      <w:proofErr w:type="spellEnd"/>
      <w:r w:rsidRPr="00F62008">
        <w:rPr>
          <w:rFonts w:ascii="Proba Pro" w:eastAsia="Proba Pro" w:hAnsi="Proba Pro" w:cs="Proba Pro"/>
          <w:b/>
          <w:sz w:val="20"/>
          <w:szCs w:val="20"/>
          <w:u w:val="single"/>
        </w:rPr>
        <w:t xml:space="preserve">, </w:t>
      </w:r>
      <w:r w:rsidRPr="00F62008">
        <w:rPr>
          <w:rFonts w:ascii="Proba Pro" w:eastAsia="Proba Pro" w:hAnsi="Proba Pro" w:cs="Proba Pro" w:hint="eastAsia"/>
          <w:b/>
          <w:sz w:val="20"/>
          <w:szCs w:val="20"/>
          <w:u w:val="single"/>
        </w:rPr>
        <w:t>pričom v text</w:t>
      </w:r>
      <w:r w:rsidRPr="00D0513F">
        <w:rPr>
          <w:rFonts w:ascii="Proba Pro" w:eastAsia="Proba Pro" w:hAnsi="Proba Pro" w:cs="Proba Pro" w:hint="eastAsia"/>
          <w:b/>
          <w:sz w:val="20"/>
          <w:szCs w:val="20"/>
          <w:u w:val="single"/>
        </w:rPr>
        <w:t xml:space="preserve">e bankovej záruky 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500065">
        <w:rPr>
          <w:rFonts w:ascii="Proba Pro" w:eastAsia="Proba Pro" w:hAnsi="Proba Pro" w:cs="Proba Pro"/>
          <w:sz w:val="20"/>
          <w:szCs w:val="20"/>
        </w:rPr>
        <w:t xml:space="preserve">. </w:t>
      </w:r>
      <w:r w:rsidRPr="0082584D">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do 7 </w:t>
      </w:r>
      <w:r>
        <w:rPr>
          <w:rFonts w:ascii="Proba Pro" w:hAnsi="Proba Pro" w:cs="Arial"/>
          <w:sz w:val="20"/>
          <w:szCs w:val="20"/>
        </w:rPr>
        <w:t xml:space="preserve">(siedmich) </w:t>
      </w:r>
      <w:r w:rsidRPr="0082584D">
        <w:rPr>
          <w:rFonts w:ascii="Proba Pro" w:hAnsi="Proba Pro" w:cs="Arial"/>
          <w:sz w:val="20"/>
          <w:szCs w:val="20"/>
        </w:rPr>
        <w:t xml:space="preserve">dní po doručení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82584D">
        <w:rPr>
          <w:rFonts w:ascii="Proba Pro" w:hAnsi="Proba Pro" w:cs="Arial"/>
          <w:b/>
          <w:sz w:val="20"/>
          <w:szCs w:val="20"/>
        </w:rPr>
        <w:t>vo forme a</w:t>
      </w:r>
      <w:r w:rsidRPr="0082584D">
        <w:rPr>
          <w:rFonts w:cs="Calibri"/>
          <w:b/>
          <w:sz w:val="20"/>
          <w:szCs w:val="20"/>
        </w:rPr>
        <w:t> </w:t>
      </w:r>
      <w:r w:rsidRPr="0082584D">
        <w:rPr>
          <w:rFonts w:ascii="Proba Pro" w:hAnsi="Proba Pro" w:cs="Arial"/>
          <w:b/>
          <w:sz w:val="20"/>
          <w:szCs w:val="20"/>
        </w:rPr>
        <w:t>sp</w:t>
      </w:r>
      <w:r w:rsidRPr="0082584D">
        <w:rPr>
          <w:rFonts w:ascii="Proba Pro" w:hAnsi="Proba Pro" w:cs="Proba Pro"/>
          <w:b/>
          <w:sz w:val="20"/>
          <w:szCs w:val="20"/>
        </w:rPr>
        <w:t>ô</w:t>
      </w:r>
      <w:r w:rsidRPr="0082584D">
        <w:rPr>
          <w:rFonts w:ascii="Proba Pro" w:hAnsi="Proba Pro" w:cs="Arial"/>
          <w:b/>
          <w:sz w:val="20"/>
          <w:szCs w:val="20"/>
        </w:rPr>
        <w:t>sobom uveden</w:t>
      </w:r>
      <w:r w:rsidRPr="0082584D">
        <w:rPr>
          <w:rFonts w:ascii="Proba Pro" w:hAnsi="Proba Pro" w:cs="Proba Pro"/>
          <w:b/>
          <w:sz w:val="20"/>
          <w:szCs w:val="20"/>
        </w:rPr>
        <w:t>ý</w:t>
      </w:r>
      <w:r w:rsidRPr="0082584D">
        <w:rPr>
          <w:rFonts w:ascii="Proba Pro" w:hAnsi="Proba Pro" w:cs="Arial"/>
          <w:b/>
          <w:sz w:val="20"/>
          <w:szCs w:val="20"/>
        </w:rPr>
        <w:t>m v</w:t>
      </w:r>
      <w:r w:rsidRPr="0082584D">
        <w:rPr>
          <w:rFonts w:cs="Calibri"/>
          <w:b/>
          <w:sz w:val="20"/>
          <w:szCs w:val="20"/>
        </w:rPr>
        <w:t> </w:t>
      </w:r>
      <w:r w:rsidRPr="0082584D">
        <w:rPr>
          <w:rFonts w:ascii="Proba Pro" w:hAnsi="Proba Pro" w:cs="Arial"/>
          <w:b/>
          <w:sz w:val="20"/>
          <w:szCs w:val="20"/>
        </w:rPr>
        <w:t>ustanoven</w:t>
      </w:r>
      <w:r w:rsidRPr="0082584D">
        <w:rPr>
          <w:rFonts w:ascii="Proba Pro" w:hAnsi="Proba Pro" w:cs="Proba Pro"/>
          <w:b/>
          <w:sz w:val="20"/>
          <w:szCs w:val="20"/>
        </w:rPr>
        <w:t>í</w:t>
      </w:r>
      <w:r w:rsidRPr="0082584D">
        <w:rPr>
          <w:rFonts w:ascii="Proba Pro" w:hAnsi="Proba Pro" w:cs="Arial"/>
          <w:b/>
          <w:sz w:val="20"/>
          <w:szCs w:val="20"/>
        </w:rPr>
        <w:t xml:space="preserve"> bodu </w:t>
      </w:r>
      <w:r>
        <w:rPr>
          <w:rFonts w:ascii="Proba Pro" w:hAnsi="Proba Pro" w:cs="Arial"/>
          <w:b/>
          <w:sz w:val="20"/>
          <w:szCs w:val="20"/>
        </w:rPr>
        <w:t>8.6</w:t>
      </w:r>
      <w:r w:rsidRPr="0082584D">
        <w:rPr>
          <w:rFonts w:ascii="Proba Pro" w:hAnsi="Proba Pro" w:cs="Arial"/>
          <w:b/>
          <w:sz w:val="20"/>
          <w:szCs w:val="20"/>
        </w:rPr>
        <w:t xml:space="preserve"> tejto </w:t>
      </w:r>
      <w:r w:rsidRPr="0082584D">
        <w:rPr>
          <w:rFonts w:ascii="Proba Pro" w:hAnsi="Proba Pro" w:cs="Proba Pro CE"/>
          <w:b/>
          <w:sz w:val="20"/>
          <w:szCs w:val="20"/>
        </w:rPr>
        <w:t>č</w:t>
      </w:r>
      <w:r w:rsidRPr="0082584D">
        <w:rPr>
          <w:rFonts w:ascii="Proba Pro" w:hAnsi="Proba Pro" w:cs="Arial"/>
          <w:b/>
          <w:sz w:val="20"/>
          <w:szCs w:val="20"/>
        </w:rPr>
        <w:t>asti s</w:t>
      </w:r>
      <w:r w:rsidRPr="0082584D">
        <w:rPr>
          <w:rFonts w:ascii="Proba Pro" w:hAnsi="Proba Pro" w:cs="Proba Pro CE"/>
          <w:b/>
          <w:sz w:val="20"/>
          <w:szCs w:val="20"/>
        </w:rPr>
        <w:t>úť</w:t>
      </w:r>
      <w:r w:rsidRPr="0082584D">
        <w:rPr>
          <w:rFonts w:ascii="Proba Pro" w:hAnsi="Proba Pro" w:cs="Arial"/>
          <w:b/>
          <w:sz w:val="20"/>
          <w:szCs w:val="20"/>
        </w:rPr>
        <w:t>a</w:t>
      </w:r>
      <w:r w:rsidRPr="0082584D">
        <w:rPr>
          <w:rFonts w:ascii="Proba Pro" w:hAnsi="Proba Pro" w:cs="Proba Pro"/>
          <w:b/>
          <w:sz w:val="20"/>
          <w:szCs w:val="20"/>
        </w:rPr>
        <w:t>ž</w:t>
      </w:r>
      <w:r w:rsidRPr="0082584D">
        <w:rPr>
          <w:rFonts w:ascii="Proba Pro" w:hAnsi="Proba Pro" w:cs="Arial"/>
          <w:b/>
          <w:sz w:val="20"/>
          <w:szCs w:val="20"/>
        </w:rPr>
        <w:t>n</w:t>
      </w:r>
      <w:r w:rsidRPr="0082584D">
        <w:rPr>
          <w:rFonts w:ascii="Proba Pro" w:hAnsi="Proba Pro" w:cs="Proba Pro"/>
          <w:b/>
          <w:sz w:val="20"/>
          <w:szCs w:val="20"/>
        </w:rPr>
        <w:t>ý</w:t>
      </w:r>
      <w:r w:rsidRPr="0082584D">
        <w:rPr>
          <w:rFonts w:ascii="Proba Pro" w:hAnsi="Proba Pro" w:cs="Arial"/>
          <w:b/>
          <w:sz w:val="20"/>
          <w:szCs w:val="20"/>
        </w:rPr>
        <w:t>ch podkladov</w:t>
      </w:r>
      <w:r w:rsidRPr="0082584D">
        <w:rPr>
          <w:rFonts w:ascii="Proba Pro" w:hAnsi="Proba Pro" w:cs="Arial"/>
          <w:sz w:val="20"/>
          <w:szCs w:val="20"/>
        </w:rPr>
        <w:t>.</w:t>
      </w:r>
    </w:p>
    <w:p w14:paraId="32FD5940" w14:textId="77777777" w:rsidR="003550B6" w:rsidRPr="00A06361" w:rsidRDefault="003550B6" w:rsidP="001E0134">
      <w:pPr>
        <w:pStyle w:val="Nadpis3"/>
        <w:keepNext w:val="0"/>
        <w:keepLines w:val="0"/>
        <w:numPr>
          <w:ilvl w:val="2"/>
          <w:numId w:val="23"/>
        </w:numPr>
        <w:spacing w:after="120"/>
        <w:ind w:left="1276" w:hanging="709"/>
        <w:jc w:val="both"/>
        <w:rPr>
          <w:rStyle w:val="spelle"/>
        </w:rPr>
      </w:pPr>
      <w:bookmarkStart w:id="93" w:name="_Hlk534369136"/>
      <w:r w:rsidRPr="00A06361">
        <w:rPr>
          <w:rStyle w:val="spelle"/>
        </w:rPr>
        <w:t>Poskytnutím poistenia záruky za uchádzača:</w:t>
      </w:r>
    </w:p>
    <w:p w14:paraId="3C55C1BE" w14:textId="56E9EA71" w:rsidR="003550B6" w:rsidRPr="00786D37" w:rsidRDefault="003550B6" w:rsidP="00786D37">
      <w:pPr>
        <w:ind w:left="1276"/>
        <w:jc w:val="both"/>
        <w:rPr>
          <w:rFonts w:ascii="Proba Pro" w:hAnsi="Proba Pro"/>
          <w:b/>
          <w:sz w:val="20"/>
          <w:u w:val="single"/>
        </w:rPr>
      </w:pPr>
      <w:bookmarkStart w:id="94" w:name="_Hlk534883425"/>
      <w:r w:rsidRPr="00A06361">
        <w:rPr>
          <w:rFonts w:ascii="Proba Pro" w:hAnsi="Proba Pro" w:cs="Arial"/>
          <w:sz w:val="20"/>
          <w:szCs w:val="20"/>
        </w:rPr>
        <w:t xml:space="preserve">Poskytnutie poistenia záruky nesmie byť v rozpore s ustanoveniami zákona č. 39/2015 Z. z. </w:t>
      </w:r>
      <w:r>
        <w:rPr>
          <w:rFonts w:ascii="Proba Pro" w:hAnsi="Proba Pro" w:cs="Arial"/>
          <w:sz w:val="20"/>
          <w:szCs w:val="20"/>
        </w:rPr>
        <w:br/>
      </w:r>
      <w:r w:rsidRPr="00A06361">
        <w:rPr>
          <w:rFonts w:ascii="Proba Pro" w:hAnsi="Proba Pro" w:cs="Arial"/>
          <w:sz w:val="20"/>
          <w:szCs w:val="20"/>
        </w:rPr>
        <w:t>o poisťovníctve a o zmene a doplnení niektorých zákonov, v platnom znení. Poistná zmluva musí byť uzatvorená tak, že poisteným je uchádzač a</w:t>
      </w:r>
      <w:r w:rsidRPr="00A06361">
        <w:rPr>
          <w:rFonts w:cs="Calibri"/>
          <w:sz w:val="20"/>
          <w:szCs w:val="20"/>
        </w:rPr>
        <w:t> </w:t>
      </w:r>
      <w:r w:rsidRPr="00A06361">
        <w:rPr>
          <w:rFonts w:ascii="Proba Pro" w:hAnsi="Proba Pro" w:cs="Arial"/>
          <w:sz w:val="20"/>
          <w:szCs w:val="20"/>
        </w:rPr>
        <w:t>oprávnenou osobou z</w:t>
      </w:r>
      <w:r w:rsidRPr="00A06361">
        <w:rPr>
          <w:rFonts w:cs="Calibri"/>
          <w:sz w:val="20"/>
          <w:szCs w:val="20"/>
        </w:rPr>
        <w:t> </w:t>
      </w:r>
      <w:r w:rsidRPr="00A06361">
        <w:rPr>
          <w:rFonts w:ascii="Proba Pro" w:hAnsi="Proba Pro" w:cs="Arial"/>
          <w:sz w:val="20"/>
          <w:szCs w:val="20"/>
        </w:rPr>
        <w:t>poistnej zmluvy je verejný obstarávateľ. Doba platnosti poistenia záruky musí byť určená v</w:t>
      </w:r>
      <w:r w:rsidRPr="00A06361">
        <w:rPr>
          <w:rFonts w:cs="Calibri"/>
          <w:sz w:val="20"/>
          <w:szCs w:val="20"/>
        </w:rPr>
        <w:t> </w:t>
      </w:r>
      <w:r w:rsidRPr="00A06361">
        <w:rPr>
          <w:rFonts w:ascii="Proba Pro" w:hAnsi="Proba Pro" w:cs="Arial"/>
          <w:sz w:val="20"/>
          <w:szCs w:val="20"/>
        </w:rPr>
        <w:t xml:space="preserve">poistenej </w:t>
      </w:r>
      <w:r w:rsidRPr="00DF7855">
        <w:rPr>
          <w:rFonts w:ascii="Proba Pro" w:hAnsi="Proba Pro" w:cs="Arial"/>
          <w:sz w:val="20"/>
          <w:szCs w:val="20"/>
        </w:rPr>
        <w:t>zmluve, ako aj v</w:t>
      </w:r>
      <w:r w:rsidRPr="00DF7855">
        <w:rPr>
          <w:rFonts w:cs="Calibri"/>
          <w:sz w:val="20"/>
          <w:szCs w:val="20"/>
        </w:rPr>
        <w:t> </w:t>
      </w:r>
      <w:r w:rsidRPr="00DF7855">
        <w:rPr>
          <w:rFonts w:ascii="Proba Pro" w:hAnsi="Proba Pro" w:cs="Arial"/>
          <w:sz w:val="20"/>
          <w:szCs w:val="20"/>
        </w:rPr>
        <w:t>doklade vystavenom poisťovňou o</w:t>
      </w:r>
      <w:r w:rsidRPr="00DF7855">
        <w:rPr>
          <w:rFonts w:cs="Calibri"/>
          <w:sz w:val="20"/>
          <w:szCs w:val="20"/>
        </w:rPr>
        <w:t> </w:t>
      </w:r>
      <w:r w:rsidRPr="00DF7855">
        <w:rPr>
          <w:rFonts w:ascii="Proba Pro" w:hAnsi="Proba Pro" w:cs="Arial"/>
          <w:sz w:val="20"/>
          <w:szCs w:val="20"/>
        </w:rPr>
        <w:t xml:space="preserve">existencii poistenia záruky, minimálne do </w:t>
      </w:r>
      <w:r w:rsidR="006460ED">
        <w:rPr>
          <w:rFonts w:ascii="Proba Pro" w:hAnsi="Proba Pro" w:cs="Arial"/>
          <w:sz w:val="20"/>
          <w:szCs w:val="20"/>
        </w:rPr>
        <w:t>uplynutia</w:t>
      </w:r>
      <w:r w:rsidRPr="00DF7855">
        <w:rPr>
          <w:rFonts w:ascii="Proba Pro" w:hAnsi="Proba Pro" w:cs="Arial"/>
          <w:sz w:val="20"/>
          <w:szCs w:val="20"/>
        </w:rPr>
        <w:t xml:space="preserve"> lehoty viazanosti ponúk, </w:t>
      </w:r>
      <w:proofErr w:type="spellStart"/>
      <w:r w:rsidRPr="00DF7855">
        <w:rPr>
          <w:rFonts w:ascii="Proba Pro" w:hAnsi="Proba Pro" w:cs="Arial"/>
          <w:sz w:val="20"/>
          <w:szCs w:val="20"/>
        </w:rPr>
        <w:t>t.j</w:t>
      </w:r>
      <w:proofErr w:type="spellEnd"/>
      <w:r w:rsidRPr="00DF7855">
        <w:rPr>
          <w:rFonts w:ascii="Proba Pro" w:hAnsi="Proba Pro" w:cs="Arial"/>
          <w:sz w:val="20"/>
          <w:szCs w:val="20"/>
        </w:rPr>
        <w:t>. minimálne do</w:t>
      </w:r>
      <w:r w:rsidR="00AC33D1">
        <w:rPr>
          <w:rFonts w:ascii="Proba Pro" w:hAnsi="Proba Pro" w:cs="Arial"/>
          <w:sz w:val="20"/>
          <w:szCs w:val="20"/>
        </w:rPr>
        <w:t xml:space="preserve"> </w:t>
      </w:r>
      <w:r w:rsidR="00F144C1" w:rsidRPr="007B046F">
        <w:rPr>
          <w:rFonts w:ascii="Proba Pro" w:eastAsia="Proba Pro" w:hAnsi="Proba Pro" w:cs="Proba Pro"/>
          <w:sz w:val="20"/>
          <w:szCs w:val="20"/>
        </w:rPr>
        <w:t>31.08.2020</w:t>
      </w:r>
      <w:bookmarkStart w:id="95" w:name="_Hlk534882694"/>
      <w:r w:rsidR="00EA3FDB">
        <w:rPr>
          <w:rFonts w:ascii="Proba Pro" w:hAnsi="Proba Pro" w:cs="Arial"/>
          <w:sz w:val="20"/>
          <w:szCs w:val="20"/>
        </w:rPr>
        <w:t xml:space="preserve"> </w:t>
      </w:r>
      <w:r w:rsidR="00EA3FDB" w:rsidRPr="00DF7855">
        <w:rPr>
          <w:rFonts w:ascii="Proba Pro" w:hAnsi="Proba Pro" w:cs="Arial"/>
          <w:sz w:val="20"/>
          <w:szCs w:val="20"/>
        </w:rPr>
        <w:t>(resp. predĺženej lehoty viazanosti)</w:t>
      </w:r>
      <w:r w:rsidRPr="00DF7855">
        <w:rPr>
          <w:rFonts w:ascii="Proba Pro" w:hAnsi="Proba Pro" w:cs="Arial"/>
          <w:sz w:val="20"/>
          <w:szCs w:val="20"/>
        </w:rPr>
        <w:t>.</w:t>
      </w:r>
      <w:bookmarkEnd w:id="95"/>
      <w:r w:rsidRPr="00DF7855">
        <w:rPr>
          <w:rFonts w:ascii="Proba Pro" w:hAnsi="Proba Pro" w:cs="Arial"/>
          <w:sz w:val="20"/>
          <w:szCs w:val="20"/>
        </w:rPr>
        <w:t xml:space="preserve"> Z</w:t>
      </w:r>
      <w:r w:rsidRPr="00DF7855">
        <w:rPr>
          <w:rFonts w:cs="Calibri"/>
          <w:sz w:val="20"/>
          <w:szCs w:val="20"/>
        </w:rPr>
        <w:t> </w:t>
      </w:r>
      <w:r w:rsidRPr="00DF7855">
        <w:rPr>
          <w:rFonts w:ascii="Proba Pro" w:hAnsi="Proba Pro" w:cs="Arial"/>
          <w:sz w:val="20"/>
          <w:szCs w:val="20"/>
        </w:rPr>
        <w:t>dokladu vystaveného poisťovňou musí ďalej vyplývať, že poisťovňa uspokojí oprávnenú osobu (verejného obstarávateľa) za poisteného (uchádzača) v prípade prepadnutia jeho zábezpeky v</w:t>
      </w:r>
      <w:r>
        <w:rPr>
          <w:rFonts w:ascii="Calibri" w:hAnsi="Calibri" w:cs="Arial"/>
          <w:sz w:val="20"/>
          <w:szCs w:val="20"/>
        </w:rPr>
        <w:t> </w:t>
      </w:r>
      <w:r w:rsidRPr="00DF7855">
        <w:rPr>
          <w:rFonts w:ascii="Proba Pro" w:hAnsi="Proba Pro" w:cs="Arial"/>
          <w:sz w:val="20"/>
          <w:szCs w:val="20"/>
        </w:rPr>
        <w:t>prospech verejného obstarávateľa v</w:t>
      </w:r>
      <w:r w:rsidRPr="00DF7855">
        <w:rPr>
          <w:rFonts w:cs="Calibri"/>
          <w:sz w:val="20"/>
          <w:szCs w:val="20"/>
        </w:rPr>
        <w:t> </w:t>
      </w:r>
      <w:r w:rsidRPr="00DF7855">
        <w:rPr>
          <w:rFonts w:ascii="Proba Pro" w:hAnsi="Proba Pro" w:cs="Arial"/>
          <w:sz w:val="20"/>
          <w:szCs w:val="20"/>
        </w:rPr>
        <w:t>tejto súťaži s</w:t>
      </w:r>
      <w:r w:rsidR="00AC33D1">
        <w:rPr>
          <w:rFonts w:ascii="Calibri" w:hAnsi="Calibri" w:cs="Calibri"/>
          <w:sz w:val="20"/>
          <w:szCs w:val="20"/>
        </w:rPr>
        <w:t> </w:t>
      </w:r>
      <w:r w:rsidRPr="00F62008">
        <w:rPr>
          <w:rFonts w:ascii="Proba Pro" w:hAnsi="Proba Pro" w:cs="Arial"/>
          <w:sz w:val="20"/>
          <w:szCs w:val="20"/>
        </w:rPr>
        <w:t>názvom</w:t>
      </w:r>
      <w:r w:rsidR="00AC33D1" w:rsidRPr="00F62008">
        <w:rPr>
          <w:rFonts w:ascii="Proba Pro" w:hAnsi="Proba Pro" w:cs="Arial"/>
          <w:sz w:val="20"/>
          <w:szCs w:val="20"/>
        </w:rPr>
        <w:t xml:space="preserve"> </w:t>
      </w:r>
      <w:r w:rsidR="00786D37" w:rsidRPr="00F62008">
        <w:rPr>
          <w:rFonts w:ascii="Proba Pro" w:hAnsi="Proba Pro"/>
          <w:b/>
          <w:sz w:val="20"/>
          <w:u w:val="single"/>
        </w:rPr>
        <w:t xml:space="preserve">Modernizácia tepelnej sústavy TEHOS, Dolný Kubín – </w:t>
      </w:r>
      <w:proofErr w:type="spellStart"/>
      <w:r w:rsidR="00786D37" w:rsidRPr="00F62008">
        <w:rPr>
          <w:rFonts w:ascii="Proba Pro" w:hAnsi="Proba Pro"/>
          <w:b/>
          <w:sz w:val="20"/>
          <w:u w:val="single"/>
        </w:rPr>
        <w:t>Bysterec</w:t>
      </w:r>
      <w:proofErr w:type="spellEnd"/>
      <w:r w:rsidRPr="00F62008">
        <w:rPr>
          <w:rFonts w:ascii="Proba Pro" w:eastAsia="Proba Pro" w:hAnsi="Proba Pro" w:cs="Proba Pro"/>
          <w:b/>
          <w:sz w:val="20"/>
          <w:szCs w:val="20"/>
          <w:u w:val="single"/>
        </w:rPr>
        <w:t xml:space="preserve">, </w:t>
      </w:r>
      <w:r w:rsidRPr="00F62008">
        <w:rPr>
          <w:rFonts w:ascii="Proba Pro" w:eastAsia="Proba Pro" w:hAnsi="Proba Pro" w:cs="Proba Pro" w:hint="eastAsia"/>
          <w:b/>
          <w:sz w:val="20"/>
          <w:szCs w:val="20"/>
          <w:u w:val="single"/>
        </w:rPr>
        <w:t>pričom v</w:t>
      </w:r>
      <w:r w:rsidRPr="00F62008">
        <w:rPr>
          <w:rFonts w:ascii="Calibri" w:eastAsia="Proba Pro" w:hAnsi="Calibri" w:cs="Proba Pro"/>
          <w:b/>
          <w:sz w:val="20"/>
          <w:szCs w:val="20"/>
          <w:u w:val="single"/>
        </w:rPr>
        <w:t> </w:t>
      </w:r>
      <w:r w:rsidRPr="00F62008">
        <w:rPr>
          <w:rFonts w:ascii="Proba Pro" w:eastAsia="Proba Pro" w:hAnsi="Proba Pro" w:cs="Proba Pro" w:hint="eastAsia"/>
          <w:b/>
          <w:sz w:val="20"/>
          <w:szCs w:val="20"/>
          <w:u w:val="single"/>
        </w:rPr>
        <w:t xml:space="preserve">texte </w:t>
      </w:r>
      <w:bookmarkStart w:id="96" w:name="_Hlk534883607"/>
      <w:r w:rsidRPr="00F62008">
        <w:rPr>
          <w:rFonts w:ascii="Proba Pro" w:eastAsia="Proba Pro" w:hAnsi="Proba Pro" w:cs="Proba Pro"/>
          <w:b/>
          <w:sz w:val="20"/>
          <w:szCs w:val="20"/>
          <w:u w:val="single"/>
        </w:rPr>
        <w:t>dok</w:t>
      </w:r>
      <w:r w:rsidRPr="00237A2D">
        <w:rPr>
          <w:rFonts w:ascii="Proba Pro" w:eastAsia="Proba Pro" w:hAnsi="Proba Pro" w:cs="Proba Pro"/>
          <w:b/>
          <w:sz w:val="20"/>
          <w:szCs w:val="20"/>
          <w:u w:val="single"/>
        </w:rPr>
        <w:t>ladu vystaveného poisťovňou</w:t>
      </w:r>
      <w:r w:rsidRPr="00AC33D1">
        <w:rPr>
          <w:rFonts w:ascii="Proba Pro" w:eastAsia="Proba Pro" w:hAnsi="Proba Pro" w:cs="Proba Pro" w:hint="eastAsia"/>
          <w:b/>
          <w:sz w:val="20"/>
          <w:szCs w:val="20"/>
          <w:u w:val="single"/>
        </w:rPr>
        <w:t xml:space="preserve"> </w:t>
      </w:r>
      <w:bookmarkEnd w:id="96"/>
      <w:r w:rsidRPr="00AC33D1">
        <w:rPr>
          <w:rFonts w:ascii="Proba Pro" w:eastAsia="Proba Pro" w:hAnsi="Proba Pro" w:cs="Proba Pro" w:hint="eastAsia"/>
          <w:b/>
          <w:sz w:val="20"/>
          <w:szCs w:val="20"/>
          <w:u w:val="single"/>
        </w:rPr>
        <w:t>m</w:t>
      </w:r>
      <w:r w:rsidRPr="00D0513F">
        <w:rPr>
          <w:rFonts w:ascii="Proba Pro" w:eastAsia="Proba Pro" w:hAnsi="Proba Pro" w:cs="Proba Pro" w:hint="eastAsia"/>
          <w:b/>
          <w:sz w:val="20"/>
          <w:szCs w:val="20"/>
          <w:u w:val="single"/>
        </w:rPr>
        <w:t xml:space="preserve">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97" w:name="_Hlk534883634"/>
      <w:r w:rsidRPr="009B2FA9">
        <w:rPr>
          <w:rFonts w:ascii="Proba Pro" w:hAnsi="Proba Pro" w:cs="Arial"/>
          <w:sz w:val="20"/>
          <w:szCs w:val="20"/>
        </w:rPr>
        <w:t>Poisťovňa predĺži platnosť poistenia záruky v</w:t>
      </w:r>
      <w:r>
        <w:rPr>
          <w:rFonts w:ascii="Calibri" w:hAnsi="Calibri" w:cs="Arial"/>
          <w:sz w:val="20"/>
          <w:szCs w:val="20"/>
        </w:rPr>
        <w:t> </w:t>
      </w:r>
      <w:r w:rsidRPr="009B2FA9">
        <w:rPr>
          <w:rFonts w:ascii="Proba Pro" w:hAnsi="Proba Pro" w:cs="Arial"/>
          <w:sz w:val="20"/>
          <w:szCs w:val="20"/>
        </w:rPr>
        <w:t xml:space="preserve">prípade, že bola lehota viazanosti ponúk predĺžená. </w:t>
      </w:r>
      <w:bookmarkEnd w:id="97"/>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erejného obstarávateľa pohľadávku krytú poistením záruky do 7</w:t>
      </w:r>
      <w:r>
        <w:rPr>
          <w:rFonts w:ascii="Calibri" w:hAnsi="Calibri" w:cs="Arial"/>
          <w:sz w:val="20"/>
          <w:szCs w:val="20"/>
        </w:rPr>
        <w:t> </w:t>
      </w:r>
      <w:r w:rsidRPr="00A06361">
        <w:rPr>
          <w:rFonts w:ascii="Proba Pro" w:hAnsi="Proba Pro" w:cs="Arial"/>
          <w:sz w:val="20"/>
          <w:szCs w:val="20"/>
        </w:rPr>
        <w:t xml:space="preserve">(siedmich) dní po doručení 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w:t>
      </w:r>
      <w:r>
        <w:rPr>
          <w:rFonts w:ascii="Calibri" w:hAnsi="Calibri" w:cs="Arial"/>
          <w:sz w:val="20"/>
          <w:szCs w:val="20"/>
        </w:rPr>
        <w:t> </w:t>
      </w:r>
      <w:r w:rsidRPr="00A06361">
        <w:rPr>
          <w:rFonts w:ascii="Proba Pro" w:hAnsi="Proba Pro" w:cs="Arial"/>
          <w:sz w:val="20"/>
          <w:szCs w:val="20"/>
        </w:rPr>
        <w:t>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p>
    <w:bookmarkEnd w:id="93"/>
    <w:bookmarkEnd w:id="94"/>
    <w:p w14:paraId="0BA19E2D" w14:textId="77777777" w:rsidR="00B73AB1" w:rsidRDefault="00B73AB1" w:rsidP="00B73AB1">
      <w:pPr>
        <w:pStyle w:val="Nadpis3"/>
        <w:keepNext w:val="0"/>
        <w:keepLines w:val="0"/>
        <w:spacing w:after="120"/>
        <w:ind w:left="1276"/>
        <w:jc w:val="both"/>
        <w:rPr>
          <w:rStyle w:val="spelle"/>
        </w:rPr>
      </w:pPr>
    </w:p>
    <w:p w14:paraId="49B413B9" w14:textId="681F1626" w:rsidR="003550B6" w:rsidRPr="00500065" w:rsidRDefault="003550B6" w:rsidP="001E0134">
      <w:pPr>
        <w:pStyle w:val="Nadpis3"/>
        <w:keepNext w:val="0"/>
        <w:keepLines w:val="0"/>
        <w:numPr>
          <w:ilvl w:val="2"/>
          <w:numId w:val="23"/>
        </w:numPr>
        <w:spacing w:after="120"/>
        <w:ind w:left="1276" w:hanging="709"/>
        <w:jc w:val="both"/>
      </w:pPr>
      <w:r w:rsidRPr="00500065">
        <w:rPr>
          <w:rStyle w:val="spelle"/>
        </w:rPr>
        <w:t>Zložením finančných prostriedkov na bankový účet verejného obstarávateľa</w:t>
      </w:r>
    </w:p>
    <w:p w14:paraId="1C658789" w14:textId="77777777" w:rsidR="003550B6" w:rsidRPr="00500065" w:rsidRDefault="003550B6" w:rsidP="003550B6">
      <w:pPr>
        <w:spacing w:after="120"/>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7E0D58C0" w14:textId="6A9DE362" w:rsidR="003550B6" w:rsidRPr="003E6E63" w:rsidRDefault="003550B6" w:rsidP="001E0134">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r w:rsidRPr="003E6E63">
        <w:rPr>
          <w:rStyle w:val="spelle"/>
          <w:rFonts w:ascii="Proba Pro" w:eastAsia="Proba Pro" w:hAnsi="Proba Pro" w:cs="Proba Pro"/>
          <w:sz w:val="20"/>
          <w:szCs w:val="20"/>
        </w:rPr>
        <w:t xml:space="preserve">Názov banky: </w:t>
      </w:r>
      <w:r w:rsidR="00BC7DA3" w:rsidRPr="00AC17B5">
        <w:rPr>
          <w:rFonts w:ascii="Proba Pro" w:eastAsiaTheme="majorEastAsia" w:hAnsi="Proba Pro" w:cs="Arial"/>
          <w:sz w:val="20"/>
          <w:szCs w:val="20"/>
        </w:rPr>
        <w:t xml:space="preserve">Prima banka Slovensko, </w:t>
      </w:r>
      <w:proofErr w:type="spellStart"/>
      <w:r w:rsidR="00BC7DA3" w:rsidRPr="00AC17B5">
        <w:rPr>
          <w:rFonts w:ascii="Proba Pro" w:eastAsiaTheme="majorEastAsia" w:hAnsi="Proba Pro" w:cs="Arial"/>
          <w:sz w:val="20"/>
          <w:szCs w:val="20"/>
        </w:rPr>
        <w:t>a.s</w:t>
      </w:r>
      <w:proofErr w:type="spellEnd"/>
      <w:r w:rsidR="00BC7DA3" w:rsidRPr="00AC17B5">
        <w:rPr>
          <w:rFonts w:ascii="Proba Pro" w:eastAsiaTheme="majorEastAsia" w:hAnsi="Proba Pro" w:cs="Arial"/>
          <w:sz w:val="20"/>
          <w:szCs w:val="20"/>
        </w:rPr>
        <w:t>.</w:t>
      </w:r>
    </w:p>
    <w:p w14:paraId="6112B09D" w14:textId="75D134EC" w:rsidR="003550B6" w:rsidRPr="003E6E63" w:rsidRDefault="003550B6" w:rsidP="001E0134">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r w:rsidRPr="003E6E63">
        <w:rPr>
          <w:rStyle w:val="spelle"/>
          <w:rFonts w:ascii="Proba Pro" w:eastAsia="Proba Pro" w:hAnsi="Proba Pro" w:cs="Proba Pro"/>
          <w:sz w:val="20"/>
          <w:szCs w:val="20"/>
        </w:rPr>
        <w:t xml:space="preserve">IBAN kód: </w:t>
      </w:r>
      <w:r w:rsidR="00BC7DA3" w:rsidRPr="00AC17B5">
        <w:rPr>
          <w:rFonts w:ascii="Proba Pro" w:eastAsiaTheme="majorEastAsia" w:hAnsi="Proba Pro" w:cs="Arial"/>
          <w:sz w:val="20"/>
          <w:szCs w:val="20"/>
        </w:rPr>
        <w:t>SK34 5600 0000 0040 5700 1002</w:t>
      </w:r>
    </w:p>
    <w:p w14:paraId="250E6269" w14:textId="17707FF3" w:rsidR="003550B6" w:rsidRPr="003E6E63" w:rsidRDefault="003550B6" w:rsidP="001E0134">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proofErr w:type="spellStart"/>
      <w:r w:rsidRPr="003E6E63">
        <w:rPr>
          <w:rStyle w:val="spelle"/>
          <w:rFonts w:ascii="Proba Pro" w:eastAsia="Proba Pro" w:hAnsi="Proba Pro" w:cs="Proba Pro"/>
          <w:sz w:val="20"/>
          <w:szCs w:val="20"/>
        </w:rPr>
        <w:t>SWIFTová</w:t>
      </w:r>
      <w:proofErr w:type="spellEnd"/>
      <w:r w:rsidRPr="003E6E63">
        <w:rPr>
          <w:rStyle w:val="spelle"/>
          <w:rFonts w:ascii="Proba Pro" w:eastAsia="Proba Pro" w:hAnsi="Proba Pro" w:cs="Proba Pro"/>
          <w:sz w:val="20"/>
          <w:szCs w:val="20"/>
        </w:rPr>
        <w:t xml:space="preserve"> adresa banky: </w:t>
      </w:r>
      <w:r w:rsidR="00BC7DA3" w:rsidRPr="00AC17B5">
        <w:rPr>
          <w:rFonts w:ascii="Proba Pro" w:eastAsiaTheme="majorEastAsia" w:hAnsi="Proba Pro" w:cs="Arial"/>
          <w:sz w:val="20"/>
          <w:szCs w:val="20"/>
        </w:rPr>
        <w:t>KOMASK2X</w:t>
      </w:r>
    </w:p>
    <w:p w14:paraId="33E214C9" w14:textId="77777777" w:rsidR="003550B6" w:rsidRDefault="003550B6" w:rsidP="001E0134">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0344372B" w14:textId="7CA32B9D" w:rsidR="003550B6" w:rsidRPr="00F55D84" w:rsidRDefault="003550B6" w:rsidP="001E0134">
      <w:pPr>
        <w:widowControl w:val="0"/>
        <w:numPr>
          <w:ilvl w:val="0"/>
          <w:numId w:val="27"/>
        </w:numPr>
        <w:pBdr>
          <w:top w:val="nil"/>
          <w:left w:val="nil"/>
          <w:bottom w:val="nil"/>
          <w:right w:val="nil"/>
          <w:between w:val="nil"/>
          <w:bar w:val="nil"/>
        </w:pBdr>
        <w:spacing w:after="120"/>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BC7DA3" w:rsidRPr="00F62008">
        <w:rPr>
          <w:rFonts w:ascii="Proba Pro" w:hAnsi="Proba Pro"/>
          <w:b/>
          <w:sz w:val="20"/>
          <w:u w:val="single"/>
        </w:rPr>
        <w:t>Modernizácia tepelnej sústavy TEHOS</w:t>
      </w:r>
    </w:p>
    <w:p w14:paraId="6B051F6C" w14:textId="77777777" w:rsidR="003550B6" w:rsidRDefault="003550B6" w:rsidP="003550B6">
      <w:pPr>
        <w:spacing w:after="120"/>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004137C2" w14:textId="7503A9FC" w:rsidR="003550B6" w:rsidRPr="00500065" w:rsidRDefault="003550B6" w:rsidP="001E0134">
      <w:pPr>
        <w:pStyle w:val="Nadpis3"/>
        <w:keepNext w:val="0"/>
        <w:keepLines w:val="0"/>
        <w:numPr>
          <w:ilvl w:val="1"/>
          <w:numId w:val="23"/>
        </w:numPr>
        <w:spacing w:after="120"/>
        <w:ind w:left="567" w:hanging="567"/>
        <w:jc w:val="both"/>
      </w:pPr>
      <w:bookmarkStart w:id="98" w:name="_Toc462050409"/>
      <w:r w:rsidRPr="003550B6">
        <w:rPr>
          <w:color w:val="auto"/>
        </w:rPr>
        <w:lastRenderedPageBreak/>
        <w:t>Ak</w:t>
      </w:r>
      <w:r w:rsidRPr="00500065">
        <w:t xml:space="preserve">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CE79DD">
        <w:t>3</w:t>
      </w:r>
      <w:r w:rsidRPr="00500065">
        <w:t xml:space="preserve"> vyššie, bude </w:t>
      </w:r>
      <w:r w:rsidR="00BE60C8" w:rsidRPr="003B75FB">
        <w:t xml:space="preserve">ponuka </w:t>
      </w:r>
      <w:r w:rsidRPr="003B75FB">
        <w:t>uchádzač</w:t>
      </w:r>
      <w:r w:rsidR="00BE60C8" w:rsidRPr="003B75FB">
        <w:t>a</w:t>
      </w:r>
      <w:r w:rsidRPr="003B75FB">
        <w:t xml:space="preserve"> z verejného </w:t>
      </w:r>
      <w:r w:rsidRPr="003B75FB">
        <w:rPr>
          <w:color w:val="auto"/>
        </w:rPr>
        <w:t>obstarávania</w:t>
      </w:r>
      <w:r w:rsidRPr="003B75FB">
        <w:t xml:space="preserve"> vylúčen</w:t>
      </w:r>
      <w:r w:rsidR="00BE60C8" w:rsidRPr="003B75F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w:t>
      </w:r>
      <w:r>
        <w:t xml:space="preserve"> </w:t>
      </w:r>
      <w:r w:rsidRPr="00500065">
        <w:t>v</w:t>
      </w:r>
      <w:r>
        <w:rPr>
          <w:rFonts w:ascii="Calibri" w:hAnsi="Calibri"/>
        </w:rPr>
        <w:t> </w:t>
      </w:r>
      <w:r w:rsidRPr="00500065">
        <w:t>ktorej môžu byť doručené námietky podľa § 170 ods. 3 písm. d) ZVO.</w:t>
      </w:r>
    </w:p>
    <w:p w14:paraId="6104AFA4" w14:textId="77777777" w:rsidR="003550B6" w:rsidRPr="00A332EC" w:rsidRDefault="003550B6" w:rsidP="001E0134">
      <w:pPr>
        <w:pStyle w:val="Nadpis3"/>
        <w:keepNext w:val="0"/>
        <w:keepLines w:val="0"/>
        <w:numPr>
          <w:ilvl w:val="1"/>
          <w:numId w:val="23"/>
        </w:numPr>
        <w:spacing w:after="120"/>
        <w:ind w:left="567" w:hanging="567"/>
        <w:jc w:val="both"/>
      </w:pPr>
      <w:bookmarkStart w:id="99" w:name="_Hlk534276471"/>
      <w:r w:rsidRPr="005469A3">
        <w:rPr>
          <w:color w:val="auto"/>
        </w:rPr>
        <w:t>Verejný</w:t>
      </w:r>
      <w:r w:rsidRPr="00500065">
        <w:t xml:space="preserve"> obstarávateľ uvoľní alebo vráti uchádzačovi zábezpeku do siedmich dní odo dňa:</w:t>
      </w:r>
    </w:p>
    <w:p w14:paraId="0BD32031" w14:textId="77777777" w:rsidR="003550B6" w:rsidRPr="00EF3F22" w:rsidRDefault="003550B6" w:rsidP="001E0134">
      <w:pPr>
        <w:pStyle w:val="Nadpis3"/>
        <w:keepNext w:val="0"/>
        <w:keepLines w:val="0"/>
        <w:numPr>
          <w:ilvl w:val="2"/>
          <w:numId w:val="23"/>
        </w:numPr>
        <w:spacing w:after="120"/>
        <w:ind w:hanging="657"/>
        <w:jc w:val="both"/>
      </w:pPr>
      <w:r w:rsidRPr="00EF3F22">
        <w:rPr>
          <w:color w:val="auto"/>
        </w:rPr>
        <w:t>uplynutia</w:t>
      </w:r>
      <w:r w:rsidRPr="008969F9">
        <w:t xml:space="preserve"> lehoty viazanosti ponúk,</w:t>
      </w:r>
    </w:p>
    <w:bookmarkEnd w:id="99"/>
    <w:p w14:paraId="3D86B218" w14:textId="77777777" w:rsidR="003550B6" w:rsidRPr="00500065" w:rsidRDefault="003550B6" w:rsidP="001E0134">
      <w:pPr>
        <w:pStyle w:val="Nadpis3"/>
        <w:keepNext w:val="0"/>
        <w:keepLines w:val="0"/>
        <w:numPr>
          <w:ilvl w:val="2"/>
          <w:numId w:val="23"/>
        </w:numPr>
        <w:spacing w:after="120"/>
        <w:ind w:hanging="657"/>
        <w:jc w:val="both"/>
        <w:rPr>
          <w:rStyle w:val="spelle"/>
        </w:rPr>
      </w:pPr>
      <w:r w:rsidRPr="00A332EC">
        <w:rPr>
          <w:color w:val="auto"/>
        </w:rPr>
        <w:t>márneho</w:t>
      </w:r>
      <w:r w:rsidRPr="00500065">
        <w:rPr>
          <w:rStyle w:val="spelle"/>
        </w:rPr>
        <w:t xml:space="preserve"> uplynutia lehoty na doručenie námietky, ak ho verejný obstarávateľ vylúčil</w:t>
      </w:r>
      <w:r>
        <w:rPr>
          <w:rStyle w:val="spelle"/>
        </w:rPr>
        <w:t xml:space="preserve"> </w:t>
      </w:r>
      <w:r w:rsidRPr="00500065">
        <w:rPr>
          <w:rStyle w:val="spelle"/>
        </w:rPr>
        <w:t>z</w:t>
      </w:r>
      <w:r>
        <w:rPr>
          <w:rStyle w:val="spelle"/>
          <w:rFonts w:ascii="Calibri" w:hAnsi="Calibri"/>
        </w:rPr>
        <w:t> </w:t>
      </w:r>
      <w:r w:rsidRPr="00500065">
        <w:rPr>
          <w:rStyle w:val="spelle"/>
        </w:rPr>
        <w:t xml:space="preserve">verejného obstarávania, </w:t>
      </w:r>
      <w:bookmarkStart w:id="100" w:name="_Hlk534878802"/>
      <w:r w:rsidRPr="00500065">
        <w:rPr>
          <w:rStyle w:val="spelle"/>
        </w:rPr>
        <w:t xml:space="preserve">alebo ak verejný obstarávateľ zruší použitý postup zadávania zákazky, </w:t>
      </w:r>
      <w:bookmarkEnd w:id="100"/>
    </w:p>
    <w:p w14:paraId="736B28B1" w14:textId="77777777" w:rsidR="003550B6" w:rsidRDefault="003550B6" w:rsidP="001E0134">
      <w:pPr>
        <w:pStyle w:val="Nadpis3"/>
        <w:keepNext w:val="0"/>
        <w:keepLines w:val="0"/>
        <w:numPr>
          <w:ilvl w:val="2"/>
          <w:numId w:val="23"/>
        </w:numPr>
        <w:spacing w:after="120"/>
        <w:ind w:hanging="657"/>
        <w:jc w:val="both"/>
      </w:pPr>
      <w:r w:rsidRPr="003620D2">
        <w:rPr>
          <w:color w:val="auto"/>
        </w:rPr>
        <w:t>uzavretia</w:t>
      </w:r>
      <w:r w:rsidRPr="00500065">
        <w:rPr>
          <w:rStyle w:val="spelle"/>
        </w:rPr>
        <w:t xml:space="preserve"> zmluvy.</w:t>
      </w:r>
    </w:p>
    <w:p w14:paraId="710516AB" w14:textId="77777777" w:rsidR="003550B6" w:rsidRPr="00A332EC" w:rsidRDefault="003550B6" w:rsidP="001E0134">
      <w:pPr>
        <w:pStyle w:val="Nadpis3"/>
        <w:keepNext w:val="0"/>
        <w:keepLines w:val="0"/>
        <w:numPr>
          <w:ilvl w:val="1"/>
          <w:numId w:val="23"/>
        </w:numPr>
        <w:spacing w:after="120"/>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B438E70" w14:textId="77777777" w:rsidR="003550B6" w:rsidRPr="00500065" w:rsidRDefault="003550B6" w:rsidP="001E0134">
      <w:pPr>
        <w:pStyle w:val="Nadpis3"/>
        <w:keepNext w:val="0"/>
        <w:keepLines w:val="0"/>
        <w:numPr>
          <w:ilvl w:val="2"/>
          <w:numId w:val="23"/>
        </w:numPr>
        <w:spacing w:after="120"/>
        <w:ind w:hanging="657"/>
        <w:jc w:val="both"/>
        <w:rPr>
          <w:rStyle w:val="spelle"/>
        </w:rPr>
      </w:pPr>
      <w:r w:rsidRPr="003550B6">
        <w:rPr>
          <w:color w:val="auto"/>
        </w:rPr>
        <w:t>odstúpi</w:t>
      </w:r>
      <w:r w:rsidRPr="00500065">
        <w:rPr>
          <w:rStyle w:val="spelle"/>
        </w:rPr>
        <w:t xml:space="preserve"> od svojej ponuky, alebo</w:t>
      </w:r>
    </w:p>
    <w:p w14:paraId="19BC4352" w14:textId="77777777" w:rsidR="003550B6" w:rsidRPr="00BD4205" w:rsidRDefault="003550B6" w:rsidP="001E0134">
      <w:pPr>
        <w:pStyle w:val="Nadpis3"/>
        <w:keepNext w:val="0"/>
        <w:keepLines w:val="0"/>
        <w:numPr>
          <w:ilvl w:val="2"/>
          <w:numId w:val="23"/>
        </w:numPr>
        <w:spacing w:after="120"/>
        <w:ind w:hanging="657"/>
        <w:jc w:val="both"/>
      </w:pPr>
      <w:r w:rsidRPr="003550B6">
        <w:rPr>
          <w:color w:val="auto"/>
        </w:rPr>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74A53104" w14:textId="77777777" w:rsidR="00AB238B" w:rsidRPr="00DC30BD" w:rsidRDefault="00AB238B" w:rsidP="00CE79DD">
      <w:pPr>
        <w:pStyle w:val="Nadpis2"/>
        <w:keepNext w:val="0"/>
        <w:keepLines w:val="0"/>
        <w:spacing w:before="240" w:after="120"/>
        <w:ind w:left="567" w:hanging="567"/>
        <w:jc w:val="both"/>
        <w:rPr>
          <w:b/>
          <w:color w:val="008998"/>
          <w:sz w:val="20"/>
          <w:szCs w:val="20"/>
          <w:lang w:val="sk-SK"/>
        </w:rPr>
      </w:pPr>
      <w:bookmarkStart w:id="101" w:name="_Toc18072680"/>
      <w:r w:rsidRPr="00DC30BD">
        <w:rPr>
          <w:b/>
          <w:color w:val="008998"/>
          <w:sz w:val="20"/>
          <w:szCs w:val="20"/>
          <w:lang w:val="sk-SK"/>
        </w:rPr>
        <w:t>Mena a</w:t>
      </w:r>
      <w:r w:rsidRPr="00DC30BD">
        <w:rPr>
          <w:rFonts w:ascii="Calibri" w:hAnsi="Calibri" w:cs="Calibri"/>
          <w:b/>
          <w:color w:val="008998"/>
          <w:sz w:val="20"/>
          <w:szCs w:val="20"/>
          <w:lang w:val="sk-SK"/>
        </w:rPr>
        <w:t> </w:t>
      </w:r>
      <w:r w:rsidRPr="00DC30BD">
        <w:rPr>
          <w:b/>
          <w:color w:val="008998"/>
          <w:sz w:val="20"/>
          <w:szCs w:val="20"/>
          <w:lang w:val="sk-SK"/>
        </w:rPr>
        <w:t>ceny uv</w:t>
      </w:r>
      <w:r w:rsidRPr="00DC30BD">
        <w:rPr>
          <w:rFonts w:cs="Proba Pro"/>
          <w:b/>
          <w:color w:val="008998"/>
          <w:sz w:val="20"/>
          <w:szCs w:val="20"/>
          <w:lang w:val="sk-SK"/>
        </w:rPr>
        <w:t>á</w:t>
      </w:r>
      <w:r w:rsidRPr="00DC30BD">
        <w:rPr>
          <w:b/>
          <w:color w:val="008998"/>
          <w:sz w:val="20"/>
          <w:szCs w:val="20"/>
          <w:lang w:val="sk-SK"/>
        </w:rPr>
        <w:t>dzan</w:t>
      </w:r>
      <w:r w:rsidRPr="00DC30BD">
        <w:rPr>
          <w:rFonts w:cs="Proba Pro"/>
          <w:b/>
          <w:color w:val="008998"/>
          <w:sz w:val="20"/>
          <w:szCs w:val="20"/>
          <w:lang w:val="sk-SK"/>
        </w:rPr>
        <w:t>é</w:t>
      </w:r>
      <w:r w:rsidRPr="00DC30BD">
        <w:rPr>
          <w:b/>
          <w:color w:val="008998"/>
          <w:sz w:val="20"/>
          <w:szCs w:val="20"/>
          <w:lang w:val="sk-SK"/>
        </w:rPr>
        <w:t xml:space="preserve"> v ponuk</w:t>
      </w:r>
      <w:r w:rsidRPr="00DC30BD">
        <w:rPr>
          <w:rFonts w:cs="Proba Pro"/>
          <w:b/>
          <w:color w:val="008998"/>
          <w:sz w:val="20"/>
          <w:szCs w:val="20"/>
          <w:lang w:val="sk-SK"/>
        </w:rPr>
        <w:t>á</w:t>
      </w:r>
      <w:r w:rsidRPr="00DC30BD">
        <w:rPr>
          <w:b/>
          <w:color w:val="008998"/>
          <w:sz w:val="20"/>
          <w:szCs w:val="20"/>
          <w:lang w:val="sk-SK"/>
        </w:rPr>
        <w:t>ch</w:t>
      </w:r>
      <w:bookmarkEnd w:id="98"/>
      <w:bookmarkEnd w:id="101"/>
    </w:p>
    <w:p w14:paraId="2141916B" w14:textId="77777777" w:rsidR="00CE79DD" w:rsidRPr="00CE79DD" w:rsidRDefault="00CE79DD"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102" w:name="_Toc444084953"/>
    </w:p>
    <w:p w14:paraId="2903A2CB" w14:textId="457B2B86" w:rsidR="003550B6" w:rsidRPr="00442192" w:rsidRDefault="003550B6" w:rsidP="001E0134">
      <w:pPr>
        <w:pStyle w:val="Nadpis3"/>
        <w:keepNext w:val="0"/>
        <w:keepLines w:val="0"/>
        <w:numPr>
          <w:ilvl w:val="1"/>
          <w:numId w:val="23"/>
        </w:numPr>
        <w:spacing w:after="120"/>
        <w:ind w:left="567" w:hanging="567"/>
        <w:jc w:val="both"/>
      </w:pPr>
      <w:r w:rsidRPr="005469A3">
        <w:rPr>
          <w:color w:val="auto"/>
        </w:rPr>
        <w:t>Navrhovaná</w:t>
      </w:r>
      <w:r w:rsidRPr="00442192">
        <w:t xml:space="preserve"> zmluvná cena musí byť stanovená podľa § 3 zákona č. 18/1996 Z. z. o</w:t>
      </w:r>
      <w:r w:rsidRPr="00442192">
        <w:rPr>
          <w:rFonts w:ascii="Calibri" w:hAnsi="Calibri" w:cs="Calibri"/>
        </w:rPr>
        <w:t> </w:t>
      </w:r>
      <w:r w:rsidRPr="00442192">
        <w:t>cen</w:t>
      </w:r>
      <w:r w:rsidRPr="00442192">
        <w:rPr>
          <w:rFonts w:cs="Proba Pro"/>
        </w:rPr>
        <w:t>á</w:t>
      </w:r>
      <w:r w:rsidRPr="00442192">
        <w:t>ch, v</w:t>
      </w:r>
      <w:r w:rsidRPr="00442192">
        <w:rPr>
          <w:rFonts w:ascii="Calibri" w:hAnsi="Calibri" w:cs="Calibri"/>
        </w:rPr>
        <w:t> </w:t>
      </w:r>
      <w:r w:rsidRPr="00442192">
        <w:t>platnom znen</w:t>
      </w:r>
      <w:r w:rsidRPr="00442192">
        <w:rPr>
          <w:rFonts w:cs="Proba Pro"/>
        </w:rPr>
        <w:t>í</w:t>
      </w:r>
      <w:r w:rsidRPr="00442192">
        <w:t>.</w:t>
      </w:r>
    </w:p>
    <w:p w14:paraId="0B891A6B" w14:textId="77777777" w:rsidR="003550B6" w:rsidRDefault="003550B6" w:rsidP="001E0134">
      <w:pPr>
        <w:pStyle w:val="Nadpis3"/>
        <w:keepNext w:val="0"/>
        <w:keepLines w:val="0"/>
        <w:numPr>
          <w:ilvl w:val="1"/>
          <w:numId w:val="23"/>
        </w:numPr>
        <w:spacing w:after="120"/>
        <w:ind w:left="567" w:hanging="567"/>
        <w:jc w:val="both"/>
      </w:pPr>
      <w:r w:rsidRPr="00442192">
        <w:t>Uchádzačom navrhovaná zmluvná cena bude vyjadrená v</w:t>
      </w:r>
      <w:r w:rsidRPr="00442192">
        <w:rPr>
          <w:rFonts w:ascii="Calibri" w:hAnsi="Calibri" w:cs="Calibri"/>
        </w:rPr>
        <w:t> </w:t>
      </w:r>
      <w:r w:rsidRPr="00442192">
        <w:t>EUR. Celkov</w:t>
      </w:r>
      <w:r w:rsidRPr="00442192">
        <w:rPr>
          <w:rFonts w:cs="Proba Pro"/>
        </w:rPr>
        <w:t>á</w:t>
      </w:r>
      <w:r w:rsidRPr="00442192">
        <w:t xml:space="preserve"> cena ako aj ka</w:t>
      </w:r>
      <w:r w:rsidRPr="00442192">
        <w:rPr>
          <w:rFonts w:cs="Proba Pro"/>
        </w:rPr>
        <w:t>ž</w:t>
      </w:r>
      <w:r w:rsidRPr="00442192">
        <w:t>d</w:t>
      </w:r>
      <w:r w:rsidRPr="00442192">
        <w:rPr>
          <w:rFonts w:cs="Proba Pro"/>
        </w:rPr>
        <w:t>á</w:t>
      </w:r>
      <w:r w:rsidRPr="00442192">
        <w:t xml:space="preserve"> z</w:t>
      </w:r>
      <w:r w:rsidRPr="00442192">
        <w:rPr>
          <w:rFonts w:ascii="Calibri" w:hAnsi="Calibri" w:cs="Calibri"/>
        </w:rPr>
        <w:t> </w:t>
      </w:r>
      <w:r w:rsidRPr="00442192">
        <w:t>cenov</w:t>
      </w:r>
      <w:r w:rsidRPr="00442192">
        <w:rPr>
          <w:rFonts w:cs="Proba Pro"/>
        </w:rPr>
        <w:t>ý</w:t>
      </w:r>
      <w:r w:rsidRPr="00442192">
        <w:t xml:space="preserve">ch </w:t>
      </w:r>
      <w:r w:rsidRPr="005469A3">
        <w:rPr>
          <w:color w:val="auto"/>
        </w:rPr>
        <w:t>položiek</w:t>
      </w:r>
      <w:r w:rsidRPr="00442192">
        <w:t xml:space="preserve"> </w:t>
      </w:r>
      <w:r w:rsidRPr="00CE79DD">
        <w:rPr>
          <w:color w:val="auto"/>
        </w:rPr>
        <w:t>musí</w:t>
      </w:r>
      <w:r w:rsidRPr="00442192">
        <w:t xml:space="preserve"> byť vyjadrená ako kladné číslo zaokrúhlené na maximálne dve desatinné miesta</w:t>
      </w:r>
      <w:r>
        <w:t>.</w:t>
      </w:r>
    </w:p>
    <w:p w14:paraId="25C73817" w14:textId="5FCBA039" w:rsidR="003550B6" w:rsidRPr="002D082E" w:rsidRDefault="003550B6" w:rsidP="001E0134">
      <w:pPr>
        <w:pStyle w:val="Nadpis3"/>
        <w:keepNext w:val="0"/>
        <w:keepLines w:val="0"/>
        <w:numPr>
          <w:ilvl w:val="1"/>
          <w:numId w:val="23"/>
        </w:numPr>
        <w:spacing w:after="120"/>
        <w:ind w:left="567" w:hanging="567"/>
        <w:jc w:val="both"/>
      </w:pPr>
      <w:r w:rsidRPr="002D082E">
        <w:t>Časti ponúk uvádzajúce cenu musia obsahovať jednotkovú cenu každej z položiek a</w:t>
      </w:r>
      <w:r w:rsidR="00EE3721">
        <w:t xml:space="preserve">ko aj </w:t>
      </w:r>
      <w:r w:rsidRPr="002D082E">
        <w:t>celkovú cenu predmetu zákazky, t. j. súčet všetkých položiek, ako aj ďalšie náležitosti</w:t>
      </w:r>
      <w:r w:rsidR="00EE3721">
        <w:t xml:space="preserve"> </w:t>
      </w:r>
      <w:r w:rsidR="00EE3721" w:rsidRPr="002D082E">
        <w:t>uvedené</w:t>
      </w:r>
      <w:r w:rsidR="00EE3721">
        <w:t xml:space="preserve"> v</w:t>
      </w:r>
      <w:r w:rsidR="00EE3721">
        <w:rPr>
          <w:rFonts w:ascii="Calibri" w:hAnsi="Calibri" w:cs="Calibri"/>
        </w:rPr>
        <w:t> </w:t>
      </w:r>
      <w:r w:rsidR="00EE3721">
        <w:t>Časti C. Spôsob určenia ceny týchto súťažných podkladov</w:t>
      </w:r>
      <w:r w:rsidRPr="002D082E">
        <w:t>.</w:t>
      </w:r>
    </w:p>
    <w:p w14:paraId="60D44387" w14:textId="77777777" w:rsidR="00C2485B" w:rsidRPr="00DC30BD" w:rsidRDefault="00C2485B" w:rsidP="00CE79DD">
      <w:pPr>
        <w:pStyle w:val="Nadpis2"/>
        <w:keepNext w:val="0"/>
        <w:keepLines w:val="0"/>
        <w:widowControl w:val="0"/>
        <w:spacing w:before="240" w:after="120"/>
        <w:ind w:left="567" w:hanging="567"/>
        <w:jc w:val="both"/>
        <w:rPr>
          <w:b/>
          <w:color w:val="008998"/>
          <w:sz w:val="20"/>
          <w:szCs w:val="20"/>
          <w:lang w:val="sk-SK"/>
        </w:rPr>
      </w:pPr>
      <w:bookmarkStart w:id="103" w:name="_Toc18072681"/>
      <w:r w:rsidRPr="00DC30BD">
        <w:rPr>
          <w:b/>
          <w:color w:val="008998"/>
          <w:sz w:val="20"/>
          <w:szCs w:val="20"/>
          <w:lang w:val="sk-SK"/>
        </w:rPr>
        <w:t>Vyhotovenie ponúk</w:t>
      </w:r>
      <w:bookmarkEnd w:id="102"/>
      <w:bookmarkEnd w:id="103"/>
    </w:p>
    <w:p w14:paraId="10B9AFD7" w14:textId="77777777" w:rsidR="003550B6" w:rsidRPr="003550B6" w:rsidRDefault="003550B6" w:rsidP="001E0134">
      <w:pPr>
        <w:pStyle w:val="Odsekzoznamu"/>
        <w:numPr>
          <w:ilvl w:val="0"/>
          <w:numId w:val="23"/>
        </w:numPr>
        <w:spacing w:after="120"/>
        <w:contextualSpacing w:val="0"/>
        <w:jc w:val="both"/>
        <w:outlineLvl w:val="2"/>
        <w:rPr>
          <w:rStyle w:val="spelle"/>
          <w:rFonts w:ascii="Proba Pro" w:eastAsiaTheme="majorEastAsia" w:hAnsi="Proba Pro" w:cstheme="majorBidi"/>
          <w:vanish/>
          <w:color w:val="000000" w:themeColor="text1"/>
          <w:szCs w:val="24"/>
          <w:lang w:eastAsia="en-US"/>
        </w:rPr>
      </w:pPr>
      <w:bookmarkStart w:id="104" w:name="_Toc522531634"/>
      <w:bookmarkStart w:id="105" w:name="_Toc522531635"/>
      <w:bookmarkStart w:id="106" w:name="_Toc444084954"/>
      <w:bookmarkEnd w:id="104"/>
      <w:bookmarkEnd w:id="105"/>
    </w:p>
    <w:p w14:paraId="3AD2A8D5" w14:textId="63A37483" w:rsidR="003550B6" w:rsidRPr="00500065" w:rsidRDefault="003550B6" w:rsidP="001E0134">
      <w:pPr>
        <w:pStyle w:val="Nadpis3"/>
        <w:keepNext w:val="0"/>
        <w:keepLines w:val="0"/>
        <w:numPr>
          <w:ilvl w:val="1"/>
          <w:numId w:val="23"/>
        </w:numPr>
        <w:spacing w:after="120"/>
        <w:ind w:left="567" w:hanging="567"/>
        <w:jc w:val="both"/>
        <w:rPr>
          <w:rStyle w:val="spelle"/>
        </w:rPr>
      </w:pPr>
      <w:r w:rsidRPr="00500065">
        <w:rPr>
          <w:rStyle w:val="spelle"/>
        </w:rPr>
        <w:t>Ak nie je v</w:t>
      </w:r>
      <w:r w:rsidRPr="00500065">
        <w:rPr>
          <w:rStyle w:val="spelle"/>
          <w:rFonts w:ascii="Calibri" w:hAnsi="Calibri" w:cs="Calibri"/>
        </w:rPr>
        <w:t> </w:t>
      </w:r>
      <w:r w:rsidRPr="00500065">
        <w:rPr>
          <w:rStyle w:val="spelle"/>
        </w:rPr>
        <w:t>bode 8.</w:t>
      </w:r>
      <w:r>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w:t>
      </w:r>
      <w:r>
        <w:rPr>
          <w:rStyle w:val="spelle"/>
        </w:rPr>
        <w:br/>
      </w:r>
      <w:r w:rsidRPr="00500065">
        <w:rPr>
          <w:rStyle w:val="spelle"/>
        </w:rPr>
        <w:t xml:space="preserve">v elektronickej podobe v lehote na predkladanie ponúk podľa požiadaviek uvedených v týchto súťažných </w:t>
      </w:r>
      <w:r w:rsidRPr="005469A3">
        <w:rPr>
          <w:color w:val="auto"/>
        </w:rPr>
        <w:t>podkladoch</w:t>
      </w:r>
      <w:r w:rsidRPr="00500065">
        <w:rPr>
          <w:rStyle w:val="spelle"/>
        </w:rPr>
        <w:t>. Ponuka musí byť vyhotovená elektronicky v zmysle § 49 ods. 1 písm. a) ZVO a</w:t>
      </w:r>
      <w:r>
        <w:rPr>
          <w:rStyle w:val="spelle"/>
          <w:rFonts w:ascii="Calibri" w:hAnsi="Calibri" w:cs="Calibri"/>
        </w:rPr>
        <w:t> </w:t>
      </w:r>
      <w:r w:rsidRPr="00500065">
        <w:rPr>
          <w:rStyle w:val="spelle"/>
        </w:rPr>
        <w:t>vložená</w:t>
      </w:r>
      <w:r>
        <w:rPr>
          <w:rStyle w:val="spelle"/>
        </w:rPr>
        <w:t xml:space="preserve"> </w:t>
      </w:r>
      <w:r w:rsidRPr="00500065">
        <w:rPr>
          <w:rStyle w:val="spelle"/>
        </w:rPr>
        <w:t xml:space="preserve">do systému JOSEPHINE umiestnenom na webovej adrese </w:t>
      </w:r>
      <w:hyperlink r:id="rId19" w:history="1">
        <w:r w:rsidRPr="00500065">
          <w:rPr>
            <w:rStyle w:val="spelle"/>
          </w:rPr>
          <w:t>https://josephine.proebiz.com/</w:t>
        </w:r>
      </w:hyperlink>
      <w:r w:rsidRPr="00500065">
        <w:rPr>
          <w:rStyle w:val="spelle"/>
        </w:rPr>
        <w:t>.</w:t>
      </w:r>
    </w:p>
    <w:p w14:paraId="3EA3CE1E" w14:textId="77777777" w:rsidR="003550B6" w:rsidRPr="00500065" w:rsidRDefault="003550B6" w:rsidP="001E0134">
      <w:pPr>
        <w:pStyle w:val="Nadpis3"/>
        <w:keepNext w:val="0"/>
        <w:keepLines w:val="0"/>
        <w:numPr>
          <w:ilvl w:val="1"/>
          <w:numId w:val="23"/>
        </w:numPr>
        <w:spacing w:after="120"/>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2D272D77" w14:textId="77777777" w:rsidR="003550B6" w:rsidRPr="00E04EF0" w:rsidRDefault="003550B6" w:rsidP="001E0134">
      <w:pPr>
        <w:pStyle w:val="Nadpis3"/>
        <w:keepNext w:val="0"/>
        <w:keepLines w:val="0"/>
        <w:numPr>
          <w:ilvl w:val="1"/>
          <w:numId w:val="23"/>
        </w:numPr>
        <w:spacing w:after="120"/>
        <w:ind w:left="567" w:hanging="567"/>
        <w:jc w:val="both"/>
      </w:pPr>
      <w:bookmarkStart w:id="107"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DC30BD" w:rsidRDefault="00865F5A" w:rsidP="00CE79DD">
      <w:pPr>
        <w:pStyle w:val="Nadpis2"/>
        <w:keepNext w:val="0"/>
        <w:keepLines w:val="0"/>
        <w:widowControl w:val="0"/>
        <w:spacing w:before="240" w:after="120"/>
        <w:ind w:left="567" w:hanging="567"/>
        <w:jc w:val="both"/>
        <w:rPr>
          <w:b/>
          <w:color w:val="008998"/>
          <w:sz w:val="20"/>
          <w:szCs w:val="20"/>
          <w:lang w:val="sk-SK"/>
        </w:rPr>
      </w:pPr>
      <w:bookmarkStart w:id="108" w:name="_Toc18072682"/>
      <w:bookmarkEnd w:id="107"/>
      <w:r w:rsidRPr="00DC30BD">
        <w:rPr>
          <w:b/>
          <w:color w:val="008998"/>
          <w:sz w:val="20"/>
          <w:szCs w:val="20"/>
          <w:lang w:val="sk-SK"/>
        </w:rPr>
        <w:t>Konflikt záujmov</w:t>
      </w:r>
      <w:bookmarkEnd w:id="108"/>
    </w:p>
    <w:p w14:paraId="2B51E64D" w14:textId="77777777" w:rsidR="003550B6" w:rsidRPr="003550B6" w:rsidRDefault="003550B6"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3A6CFD74" w14:textId="1516EB69" w:rsidR="003550B6" w:rsidRDefault="003550B6" w:rsidP="001E0134">
      <w:pPr>
        <w:pStyle w:val="Nadpis3"/>
        <w:keepNext w:val="0"/>
        <w:keepLines w:val="0"/>
        <w:numPr>
          <w:ilvl w:val="1"/>
          <w:numId w:val="23"/>
        </w:numPr>
        <w:spacing w:after="120"/>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024425BC" w14:textId="77777777" w:rsidR="003550B6" w:rsidRDefault="003550B6" w:rsidP="001E0134">
      <w:pPr>
        <w:pStyle w:val="Nadpis3"/>
        <w:keepNext w:val="0"/>
        <w:keepLines w:val="0"/>
        <w:numPr>
          <w:ilvl w:val="1"/>
          <w:numId w:val="23"/>
        </w:numPr>
        <w:spacing w:after="120"/>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193BF0" w:rsidRDefault="003550B6" w:rsidP="001E0134">
      <w:pPr>
        <w:pStyle w:val="Nadpis3"/>
        <w:keepNext w:val="0"/>
        <w:keepLines w:val="0"/>
        <w:numPr>
          <w:ilvl w:val="1"/>
          <w:numId w:val="23"/>
        </w:numPr>
        <w:spacing w:after="120"/>
        <w:ind w:left="567" w:hanging="567"/>
        <w:jc w:val="both"/>
        <w:rPr>
          <w:color w:val="auto"/>
        </w:rPr>
      </w:pPr>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w:t>
      </w:r>
      <w:r w:rsidRPr="00865F5A">
        <w:rPr>
          <w:color w:val="auto"/>
        </w:rPr>
        <w:lastRenderedPageBreak/>
        <w:t>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w:t>
      </w:r>
      <w:r>
        <w:rPr>
          <w:rFonts w:ascii="Calibri" w:hAnsi="Calibri"/>
          <w:color w:val="auto"/>
        </w:rPr>
        <w:t> </w:t>
      </w:r>
      <w:r w:rsidRPr="00865F5A">
        <w:rPr>
          <w:color w:val="auto"/>
        </w:rPr>
        <w:t>tohto verejného obstarávania.</w:t>
      </w:r>
    </w:p>
    <w:p w14:paraId="39A807DC" w14:textId="49BDA49F" w:rsidR="003550B6" w:rsidRPr="00865F5A" w:rsidRDefault="003550B6" w:rsidP="001E0134">
      <w:pPr>
        <w:pStyle w:val="Nadpis3"/>
        <w:keepNext w:val="0"/>
        <w:keepLines w:val="0"/>
        <w:numPr>
          <w:ilvl w:val="1"/>
          <w:numId w:val="23"/>
        </w:numPr>
        <w:spacing w:after="120"/>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w:t>
      </w:r>
      <w:r>
        <w:rPr>
          <w:color w:val="auto"/>
        </w:rPr>
        <w:t xml:space="preserve"> </w:t>
      </w:r>
      <w:r w:rsidRPr="00170152">
        <w:rPr>
          <w:color w:val="000000"/>
        </w:rPr>
        <w:t xml:space="preserve">spôsobom podľa Prílohy </w:t>
      </w:r>
      <w:r w:rsidRPr="00F33193">
        <w:rPr>
          <w:color w:val="000000"/>
        </w:rPr>
        <w:t xml:space="preserve">č. </w:t>
      </w:r>
      <w:r w:rsidR="00EA3FDB">
        <w:rPr>
          <w:color w:val="000000"/>
        </w:rPr>
        <w:t>A. 3</w:t>
      </w:r>
      <w:r w:rsidRPr="00170152">
        <w:rPr>
          <w:color w:val="000000"/>
        </w:rPr>
        <w:t xml:space="preserve"> týchto súťažných podkladov</w:t>
      </w:r>
      <w:r w:rsidRPr="00865F5A">
        <w:rPr>
          <w:color w:val="auto"/>
        </w:rPr>
        <w:t>.</w:t>
      </w:r>
    </w:p>
    <w:p w14:paraId="7E424585" w14:textId="77777777" w:rsidR="003550B6" w:rsidRDefault="003550B6" w:rsidP="001E0134">
      <w:pPr>
        <w:pStyle w:val="Nadpis3"/>
        <w:keepNext w:val="0"/>
        <w:keepLines w:val="0"/>
        <w:numPr>
          <w:ilvl w:val="1"/>
          <w:numId w:val="23"/>
        </w:numPr>
        <w:spacing w:after="120"/>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234745E7" w14:textId="77777777" w:rsidR="00C2485B" w:rsidRPr="00DC30BD" w:rsidRDefault="00C2485B" w:rsidP="00CE79DD">
      <w:pPr>
        <w:pStyle w:val="Nadpis1"/>
        <w:keepNext w:val="0"/>
        <w:keepLines w:val="0"/>
        <w:widowControl w:val="0"/>
        <w:spacing w:before="360" w:after="360"/>
        <w:ind w:left="431"/>
      </w:pPr>
      <w:bookmarkStart w:id="109" w:name="_Toc18072683"/>
      <w:r w:rsidRPr="00DC30BD">
        <w:t>Oddiel IV. Predkladanie ponúk</w:t>
      </w:r>
      <w:bookmarkEnd w:id="106"/>
      <w:bookmarkEnd w:id="109"/>
    </w:p>
    <w:p w14:paraId="00516612" w14:textId="6A0F38AB" w:rsidR="00C2485B" w:rsidRPr="00DC30BD" w:rsidRDefault="006941E5" w:rsidP="00CE79DD">
      <w:pPr>
        <w:pStyle w:val="Nadpis2"/>
        <w:keepNext w:val="0"/>
        <w:keepLines w:val="0"/>
        <w:widowControl w:val="0"/>
        <w:spacing w:before="240" w:after="240"/>
        <w:ind w:left="567" w:hanging="567"/>
        <w:jc w:val="both"/>
        <w:rPr>
          <w:b/>
          <w:color w:val="008998"/>
          <w:sz w:val="20"/>
          <w:szCs w:val="20"/>
          <w:lang w:val="sk-SK"/>
        </w:rPr>
      </w:pPr>
      <w:bookmarkStart w:id="110" w:name="_Toc18072684"/>
      <w:r>
        <w:rPr>
          <w:b/>
          <w:color w:val="008998"/>
          <w:sz w:val="20"/>
          <w:szCs w:val="20"/>
          <w:lang w:val="sk-SK"/>
        </w:rPr>
        <w:t>Spôsob predloženia ponuky</w:t>
      </w:r>
      <w:bookmarkEnd w:id="110"/>
    </w:p>
    <w:p w14:paraId="4360996E" w14:textId="77777777" w:rsidR="003550B6" w:rsidRPr="003550B6" w:rsidRDefault="003550B6"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111" w:name="_Toc522531641"/>
      <w:bookmarkStart w:id="112" w:name="_Toc522531642"/>
      <w:bookmarkStart w:id="113" w:name="_Toc522531643"/>
      <w:bookmarkStart w:id="114" w:name="_Toc444084956"/>
      <w:bookmarkEnd w:id="111"/>
      <w:bookmarkEnd w:id="112"/>
      <w:bookmarkEnd w:id="113"/>
    </w:p>
    <w:p w14:paraId="455E2A38" w14:textId="457E341C" w:rsidR="003550B6" w:rsidRPr="00500065" w:rsidRDefault="003550B6" w:rsidP="001E0134">
      <w:pPr>
        <w:pStyle w:val="Nadpis3"/>
        <w:keepNext w:val="0"/>
        <w:keepLines w:val="0"/>
        <w:numPr>
          <w:ilvl w:val="1"/>
          <w:numId w:val="23"/>
        </w:numPr>
        <w:spacing w:after="120"/>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w:t>
      </w:r>
      <w:r>
        <w:rPr>
          <w:color w:val="auto"/>
        </w:rPr>
        <w:br/>
      </w:r>
      <w:r w:rsidRPr="00500065">
        <w:rPr>
          <w:color w:val="auto"/>
        </w:rPr>
        <w:t xml:space="preserve">v elektronickej podobe </w:t>
      </w:r>
      <w:r w:rsidRPr="00500065">
        <w:rPr>
          <w:color w:val="auto"/>
          <w:u w:val="single"/>
        </w:rPr>
        <w:t>do systému JOSEPHINE</w:t>
      </w:r>
      <w:r w:rsidRPr="00500065">
        <w:rPr>
          <w:color w:val="auto"/>
        </w:rPr>
        <w:t xml:space="preserve">, umiestnenom na webovej adrese: </w:t>
      </w:r>
      <w:hyperlink r:id="rId20" w:history="1">
        <w:r w:rsidRPr="00500065">
          <w:rPr>
            <w:rStyle w:val="Hypertextovprepojenie"/>
          </w:rPr>
          <w:t>https://josephine.proebiz.com</w:t>
        </w:r>
      </w:hyperlink>
      <w:r w:rsidRPr="00500065">
        <w:rPr>
          <w:color w:val="auto"/>
        </w:rPr>
        <w:t xml:space="preserve">, a to v lehote na predkladanie ponúk </w:t>
      </w:r>
      <w:bookmarkStart w:id="115" w:name="_Hlk2578763"/>
      <w:r w:rsidR="00664269">
        <w:rPr>
          <w:color w:val="auto"/>
        </w:rPr>
        <w:t xml:space="preserve">podľa bodu 21.3 </w:t>
      </w:r>
      <w:bookmarkStart w:id="116" w:name="_Hlk2578756"/>
      <w:bookmarkEnd w:id="115"/>
      <w:r w:rsidR="00664269">
        <w:rPr>
          <w:color w:val="auto"/>
        </w:rPr>
        <w:t>tejto časti súťažných podkladov a</w:t>
      </w:r>
      <w:bookmarkEnd w:id="116"/>
      <w:r w:rsidR="00664269">
        <w:rPr>
          <w:color w:val="auto"/>
        </w:rPr>
        <w:t xml:space="preserve"> </w:t>
      </w:r>
      <w:r w:rsidRPr="00500065">
        <w:rPr>
          <w:color w:val="auto"/>
        </w:rPr>
        <w:t xml:space="preserve">podľa požiadaviek uvedených v týchto súťažných podkladoch. Ponuka musí byť predložená v čitateľnej a reprodukovateľnej podobe. </w:t>
      </w:r>
    </w:p>
    <w:p w14:paraId="48867FA8" w14:textId="77777777" w:rsidR="003550B6" w:rsidRPr="00A332EC" w:rsidRDefault="003550B6" w:rsidP="001E0134">
      <w:pPr>
        <w:pStyle w:val="Nadpis3"/>
        <w:keepNext w:val="0"/>
        <w:keepLines w:val="0"/>
        <w:numPr>
          <w:ilvl w:val="1"/>
          <w:numId w:val="23"/>
        </w:numPr>
        <w:spacing w:after="120"/>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500065" w:rsidRDefault="003550B6" w:rsidP="001E0134">
      <w:pPr>
        <w:pStyle w:val="Nadpis3"/>
        <w:keepNext w:val="0"/>
        <w:keepLines w:val="0"/>
        <w:numPr>
          <w:ilvl w:val="2"/>
          <w:numId w:val="23"/>
        </w:numPr>
        <w:spacing w:after="120"/>
        <w:ind w:left="1276" w:hanging="709"/>
        <w:jc w:val="both"/>
      </w:pPr>
      <w:r w:rsidRPr="003550B6">
        <w:t>nedodržal</w:t>
      </w:r>
      <w:r w:rsidRPr="00500065">
        <w:t xml:space="preserve"> určený spôsob komunikácie,</w:t>
      </w:r>
    </w:p>
    <w:p w14:paraId="1E35FF8B" w14:textId="77777777" w:rsidR="003550B6" w:rsidRDefault="003550B6" w:rsidP="001E0134">
      <w:pPr>
        <w:pStyle w:val="Nadpis3"/>
        <w:keepNext w:val="0"/>
        <w:keepLines w:val="0"/>
        <w:numPr>
          <w:ilvl w:val="2"/>
          <w:numId w:val="23"/>
        </w:numPr>
        <w:spacing w:after="120"/>
        <w:ind w:left="1276" w:hanging="709"/>
        <w:jc w:val="both"/>
      </w:pPr>
      <w:r w:rsidRPr="00E04EF0">
        <w:t>obsah</w:t>
      </w:r>
      <w:r w:rsidRPr="00500065">
        <w:t xml:space="preserve"> jeho ponuky nie je možné sprístupniť alebo</w:t>
      </w:r>
    </w:p>
    <w:p w14:paraId="18994340" w14:textId="77777777" w:rsidR="003550B6" w:rsidRPr="00D07355" w:rsidRDefault="003550B6" w:rsidP="001E0134">
      <w:pPr>
        <w:pStyle w:val="Nadpis3"/>
        <w:keepNext w:val="0"/>
        <w:keepLines w:val="0"/>
        <w:numPr>
          <w:ilvl w:val="2"/>
          <w:numId w:val="23"/>
        </w:numPr>
        <w:spacing w:after="120"/>
        <w:ind w:left="1276" w:hanging="709"/>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4AB5BA3A" w14:textId="77777777" w:rsidR="003550B6" w:rsidRPr="00500065" w:rsidRDefault="003550B6" w:rsidP="001E0134">
      <w:pPr>
        <w:pStyle w:val="Nadpis3"/>
        <w:keepNext w:val="0"/>
        <w:keepLines w:val="0"/>
        <w:numPr>
          <w:ilvl w:val="1"/>
          <w:numId w:val="23"/>
        </w:numPr>
        <w:spacing w:after="120"/>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38B623F4" w14:textId="52CD085E" w:rsidR="003550B6" w:rsidRPr="0002226C" w:rsidRDefault="003550B6" w:rsidP="001E0134">
      <w:pPr>
        <w:pStyle w:val="Nadpis3"/>
        <w:keepNext w:val="0"/>
        <w:keepLines w:val="0"/>
        <w:numPr>
          <w:ilvl w:val="1"/>
          <w:numId w:val="23"/>
        </w:numPr>
        <w:spacing w:after="120"/>
        <w:ind w:left="567" w:hanging="567"/>
        <w:jc w:val="both"/>
      </w:pPr>
      <w:bookmarkStart w:id="117" w:name="_Hlk532380674"/>
      <w:r w:rsidRPr="00500065">
        <w:rPr>
          <w:color w:val="auto"/>
        </w:rPr>
        <w:t xml:space="preserve">Predkladanie ponúk je umožnené iba autentifikovaným </w:t>
      </w:r>
      <w:r w:rsidR="00664269">
        <w:rPr>
          <w:color w:val="auto"/>
        </w:rPr>
        <w:t>záujemcom</w:t>
      </w:r>
      <w:r w:rsidRPr="00500065">
        <w:rPr>
          <w:color w:val="auto"/>
        </w:rPr>
        <w:t xml:space="preserve">. Autentifikáciu je možné </w:t>
      </w:r>
      <w:r w:rsidR="008C3CBF">
        <w:rPr>
          <w:color w:val="auto"/>
        </w:rPr>
        <w:t>vykonať</w:t>
      </w:r>
      <w:r w:rsidR="008C3CBF" w:rsidRPr="00500065">
        <w:rPr>
          <w:color w:val="auto"/>
        </w:rPr>
        <w:t xml:space="preserve"> </w:t>
      </w:r>
      <w:r>
        <w:rPr>
          <w:color w:val="auto"/>
        </w:rPr>
        <w:t>nasledovnými</w:t>
      </w:r>
      <w:r w:rsidRPr="00500065">
        <w:rPr>
          <w:color w:val="auto"/>
        </w:rPr>
        <w:t xml:space="preserve"> spôsobmi: </w:t>
      </w:r>
    </w:p>
    <w:p w14:paraId="3E8E1C29" w14:textId="398D51AA" w:rsidR="003550B6" w:rsidRPr="0002226C" w:rsidRDefault="003550B6" w:rsidP="001E0134">
      <w:pPr>
        <w:pStyle w:val="Nadpis3"/>
        <w:keepNext w:val="0"/>
        <w:keepLines w:val="0"/>
        <w:numPr>
          <w:ilvl w:val="2"/>
          <w:numId w:val="23"/>
        </w:numPr>
        <w:spacing w:after="120"/>
        <w:ind w:left="1276" w:hanging="709"/>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rsidR="00664269">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CDB2689" w14:textId="77777777" w:rsidR="003550B6" w:rsidRDefault="003550B6" w:rsidP="001E0134">
      <w:pPr>
        <w:pStyle w:val="Nadpis3"/>
        <w:keepNext w:val="0"/>
        <w:keepLines w:val="0"/>
        <w:numPr>
          <w:ilvl w:val="2"/>
          <w:numId w:val="23"/>
        </w:numPr>
        <w:spacing w:after="120"/>
        <w:ind w:left="1276" w:hanging="709"/>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Default="003550B6" w:rsidP="001E0134">
      <w:pPr>
        <w:pStyle w:val="Nadpis3"/>
        <w:keepNext w:val="0"/>
        <w:keepLines w:val="0"/>
        <w:numPr>
          <w:ilvl w:val="2"/>
          <w:numId w:val="23"/>
        </w:numPr>
        <w:spacing w:after="120"/>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1372AB" w:rsidRDefault="003550B6" w:rsidP="001E0134">
      <w:pPr>
        <w:pStyle w:val="Nadpis3"/>
        <w:keepNext w:val="0"/>
        <w:keepLines w:val="0"/>
        <w:numPr>
          <w:ilvl w:val="2"/>
          <w:numId w:val="23"/>
        </w:numPr>
        <w:spacing w:after="120"/>
        <w:ind w:left="1276" w:hanging="709"/>
        <w:jc w:val="both"/>
        <w:rPr>
          <w:b/>
        </w:rPr>
      </w:pPr>
      <w:r>
        <w:lastRenderedPageBreak/>
        <w:t xml:space="preserve">počkaním na autentifikačný kód, ktorý bude poslaný na adresu sídla firmy do rúk štatutára </w:t>
      </w:r>
      <w:r w:rsidR="00664269">
        <w:t>záujemcu</w:t>
      </w:r>
      <w:r>
        <w:t xml:space="preserve">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p w14:paraId="002025AA" w14:textId="1F97C801" w:rsidR="003550B6" w:rsidRPr="00500065" w:rsidRDefault="003550B6" w:rsidP="001E0134">
      <w:pPr>
        <w:pStyle w:val="Nadpis3"/>
        <w:keepNext w:val="0"/>
        <w:keepLines w:val="0"/>
        <w:numPr>
          <w:ilvl w:val="1"/>
          <w:numId w:val="23"/>
        </w:numPr>
        <w:spacing w:after="120"/>
        <w:ind w:left="567" w:hanging="567"/>
        <w:jc w:val="both"/>
      </w:pPr>
      <w:bookmarkStart w:id="118" w:name="_Hlk532380690"/>
      <w:bookmarkEnd w:id="117"/>
      <w:r w:rsidRPr="00CE79DD">
        <w:rPr>
          <w:color w:val="auto"/>
        </w:rPr>
        <w:t>Autentifikovaný</w:t>
      </w:r>
      <w:r w:rsidRPr="00500065">
        <w:t xml:space="preserve"> </w:t>
      </w:r>
      <w:r w:rsidR="00664269">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6C518D4C" w14:textId="77777777" w:rsidR="003550B6" w:rsidRPr="009845E5" w:rsidRDefault="003550B6" w:rsidP="001E0134">
      <w:pPr>
        <w:pStyle w:val="Nadpis3"/>
        <w:keepNext w:val="0"/>
        <w:keepLines w:val="0"/>
        <w:numPr>
          <w:ilvl w:val="1"/>
          <w:numId w:val="23"/>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0FA692B3" w14:textId="6549A061" w:rsidR="003550B6" w:rsidRPr="009845E5" w:rsidRDefault="003550B6" w:rsidP="001E0134">
      <w:pPr>
        <w:pStyle w:val="Nadpis3"/>
        <w:keepNext w:val="0"/>
        <w:keepLines w:val="0"/>
        <w:numPr>
          <w:ilvl w:val="1"/>
          <w:numId w:val="23"/>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0456A915" w14:textId="47156641" w:rsidR="003550B6" w:rsidRPr="002A36C6" w:rsidRDefault="003550B6" w:rsidP="001E0134">
      <w:pPr>
        <w:pStyle w:val="Nadpis3"/>
        <w:keepNext w:val="0"/>
        <w:keepLines w:val="0"/>
        <w:numPr>
          <w:ilvl w:val="1"/>
          <w:numId w:val="23"/>
        </w:numPr>
        <w:spacing w:after="120"/>
        <w:ind w:left="567" w:hanging="567"/>
        <w:jc w:val="both"/>
      </w:pPr>
      <w:r w:rsidRPr="00C80BEB">
        <w:t>Ak ponuka obsahuje dôverné informácie</w:t>
      </w:r>
      <w:r w:rsidR="0029099B">
        <w:t xml:space="preserve"> definované v</w:t>
      </w:r>
      <w:r w:rsidR="0029099B">
        <w:rPr>
          <w:rFonts w:ascii="Calibri" w:hAnsi="Calibri" w:cs="Calibri"/>
        </w:rPr>
        <w:t> </w:t>
      </w:r>
      <w:r w:rsidR="0029099B">
        <w:t>bode 25 tejto časti súťažných podkladov</w:t>
      </w:r>
      <w:r w:rsidRPr="00C80BEB">
        <w:t>, uchádzač ich v ponuke viditeľne označí</w:t>
      </w:r>
      <w:r w:rsidR="0029099B">
        <w:t xml:space="preserve"> v</w:t>
      </w:r>
      <w:r w:rsidR="0029099B">
        <w:rPr>
          <w:rFonts w:ascii="Calibri" w:hAnsi="Calibri" w:cs="Calibri"/>
        </w:rPr>
        <w:t> </w:t>
      </w:r>
      <w:r w:rsidR="0029099B">
        <w:t>súlade s</w:t>
      </w:r>
      <w:r w:rsidR="0029099B">
        <w:rPr>
          <w:rFonts w:ascii="Calibri" w:hAnsi="Calibri" w:cs="Calibri"/>
        </w:rPr>
        <w:t> </w:t>
      </w:r>
      <w:r w:rsidR="0029099B">
        <w:t>bodom 8.9 tejto časti súťažných podkladov</w:t>
      </w:r>
      <w:r w:rsidRPr="00C80BEB">
        <w:t>.</w:t>
      </w:r>
      <w:r>
        <w:t xml:space="preserve"> </w:t>
      </w:r>
      <w:bookmarkStart w:id="119" w:name="_Hlk534881113"/>
      <w:r w:rsidRPr="002A36C6">
        <w:t xml:space="preserve">V prípade, ak uchádzač </w:t>
      </w:r>
      <w:r w:rsidRPr="00CE79DD">
        <w:rPr>
          <w:color w:val="auto"/>
        </w:rPr>
        <w:t>vyslovene</w:t>
      </w:r>
      <w:r w:rsidRPr="002A36C6">
        <w:t xml:space="preserve"> neoznačí časti svojej ponuky ako dôverné, verejný obstarávateľ je oprávnený zverejniť celú ponuku uchádzača.</w:t>
      </w:r>
    </w:p>
    <w:p w14:paraId="32D61F14" w14:textId="77777777" w:rsidR="00C2485B" w:rsidRPr="00DC30BD" w:rsidRDefault="00C2485B" w:rsidP="000B4115">
      <w:pPr>
        <w:pStyle w:val="Nadpis2"/>
        <w:keepNext w:val="0"/>
        <w:keepLines w:val="0"/>
        <w:widowControl w:val="0"/>
        <w:spacing w:before="240" w:after="120"/>
        <w:ind w:left="567" w:hanging="567"/>
        <w:jc w:val="both"/>
        <w:rPr>
          <w:b/>
          <w:color w:val="008998"/>
          <w:sz w:val="20"/>
          <w:szCs w:val="20"/>
          <w:lang w:val="sk-SK"/>
        </w:rPr>
      </w:pPr>
      <w:bookmarkStart w:id="120" w:name="_Toc18072685"/>
      <w:bookmarkEnd w:id="118"/>
      <w:bookmarkEnd w:id="119"/>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114"/>
      <w:bookmarkEnd w:id="120"/>
    </w:p>
    <w:p w14:paraId="73A10F5F" w14:textId="77777777" w:rsidR="003550B6" w:rsidRPr="003550B6" w:rsidRDefault="003550B6"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bookmarkStart w:id="121" w:name="_Toc444084957"/>
    </w:p>
    <w:p w14:paraId="0B3F3200" w14:textId="0A8035EA" w:rsidR="003550B6" w:rsidRPr="00EC2EEB" w:rsidRDefault="003550B6" w:rsidP="001E0134">
      <w:pPr>
        <w:pStyle w:val="Nadpis3"/>
        <w:keepNext w:val="0"/>
        <w:keepLines w:val="0"/>
        <w:numPr>
          <w:ilvl w:val="1"/>
          <w:numId w:val="23"/>
        </w:numPr>
        <w:spacing w:after="120"/>
        <w:ind w:left="567" w:hanging="567"/>
        <w:jc w:val="both"/>
        <w:rPr>
          <w:color w:val="auto"/>
        </w:rPr>
      </w:pPr>
      <w:r>
        <w:rPr>
          <w:color w:val="auto"/>
        </w:rPr>
        <w:t>P</w:t>
      </w:r>
      <w:bookmarkStart w:id="122" w:name="_Hlk536532277"/>
      <w:r>
        <w:rPr>
          <w:color w:val="auto"/>
        </w:rPr>
        <w:t>onuky sa predkladajú v</w:t>
      </w:r>
      <w:r>
        <w:rPr>
          <w:rFonts w:ascii="Calibri" w:hAnsi="Calibri" w:cs="Calibri"/>
          <w:color w:val="auto"/>
        </w:rPr>
        <w:t> </w:t>
      </w:r>
      <w:r>
        <w:rPr>
          <w:color w:val="auto"/>
        </w:rPr>
        <w:t>s</w:t>
      </w:r>
      <w:r>
        <w:rPr>
          <w:rFonts w:cs="Proba Pro"/>
          <w:color w:val="auto"/>
        </w:rPr>
        <w:t>ú</w:t>
      </w:r>
      <w:r>
        <w:rPr>
          <w:color w:val="auto"/>
        </w:rPr>
        <w:t>lade s</w:t>
      </w:r>
      <w:r>
        <w:rPr>
          <w:rFonts w:ascii="Calibri" w:hAnsi="Calibri" w:cs="Calibri"/>
          <w:color w:val="auto"/>
        </w:rPr>
        <w:t> </w:t>
      </w:r>
      <w:r>
        <w:rPr>
          <w:color w:val="auto"/>
        </w:rPr>
        <w:t xml:space="preserve">podmienkami bodu 20 tejto </w:t>
      </w:r>
      <w:r>
        <w:rPr>
          <w:rFonts w:cs="Proba Pro"/>
          <w:color w:val="auto"/>
        </w:rPr>
        <w:t>č</w:t>
      </w:r>
      <w:r>
        <w:rPr>
          <w:color w:val="auto"/>
        </w:rPr>
        <w:t>asti s</w:t>
      </w:r>
      <w:r>
        <w:rPr>
          <w:rFonts w:cs="Proba Pro"/>
          <w:color w:val="auto"/>
        </w:rPr>
        <w:t>úť</w:t>
      </w:r>
      <w:r>
        <w:rPr>
          <w:color w:val="auto"/>
        </w:rPr>
        <w:t>a</w:t>
      </w:r>
      <w:r>
        <w:rPr>
          <w:rFonts w:cs="Proba Pro"/>
          <w:color w:val="auto"/>
        </w:rPr>
        <w:t>ž</w:t>
      </w:r>
      <w:r>
        <w:rPr>
          <w:color w:val="auto"/>
        </w:rPr>
        <w:t>n</w:t>
      </w:r>
      <w:r>
        <w:rPr>
          <w:rFonts w:cs="Proba Pro"/>
          <w:color w:val="auto"/>
        </w:rPr>
        <w:t>ý</w:t>
      </w:r>
      <w:r>
        <w:rPr>
          <w:color w:val="auto"/>
        </w:rPr>
        <w:t>ch podkladov.</w:t>
      </w:r>
    </w:p>
    <w:p w14:paraId="126DD4A3" w14:textId="5F32834D" w:rsidR="003550B6" w:rsidRPr="00EC2EEB" w:rsidRDefault="003550B6" w:rsidP="001E0134">
      <w:pPr>
        <w:pStyle w:val="Nadpis3"/>
        <w:keepNext w:val="0"/>
        <w:keepLines w:val="0"/>
        <w:numPr>
          <w:ilvl w:val="1"/>
          <w:numId w:val="23"/>
        </w:numPr>
        <w:spacing w:after="120"/>
        <w:ind w:left="567" w:hanging="567"/>
        <w:jc w:val="both"/>
        <w:rPr>
          <w:color w:val="auto"/>
        </w:rPr>
      </w:pPr>
      <w:r w:rsidRPr="00CD1CE0">
        <w:t xml:space="preserve">Ak </w:t>
      </w:r>
      <w:r w:rsidRPr="00CE79DD">
        <w:rPr>
          <w:color w:val="auto"/>
        </w:rPr>
        <w:t>uchádzač</w:t>
      </w:r>
      <w:r>
        <w:t xml:space="preserve"> v</w:t>
      </w:r>
      <w:r>
        <w:rPr>
          <w:rFonts w:ascii="Calibri" w:hAnsi="Calibri" w:cs="Calibri"/>
        </w:rPr>
        <w:t> </w:t>
      </w:r>
      <w:r>
        <w:t>ponuke predkladá v</w:t>
      </w:r>
      <w:r>
        <w:rPr>
          <w:rFonts w:ascii="Calibri" w:hAnsi="Calibri" w:cs="Calibri"/>
        </w:rPr>
        <w:t> </w:t>
      </w:r>
      <w:r>
        <w:t xml:space="preserve">zmysle </w:t>
      </w:r>
      <w:r w:rsidRPr="00CD1CE0">
        <w:t>bod</w:t>
      </w:r>
      <w:r>
        <w:t>u</w:t>
      </w:r>
      <w:r w:rsidRPr="00CD1CE0">
        <w:t xml:space="preserve"> 8.</w:t>
      </w:r>
      <w:r>
        <w:t>6.2</w:t>
      </w:r>
      <w:r w:rsidRPr="00CD1CE0">
        <w:t xml:space="preserve"> tejto časti súťažných podkladov </w:t>
      </w:r>
      <w:r>
        <w:t>aj originál záručnej listiny</w:t>
      </w:r>
      <w:r w:rsidR="00CE79DD">
        <w:t>, resp. originál dokladu o</w:t>
      </w:r>
      <w:r w:rsidR="00CE79DD">
        <w:rPr>
          <w:rFonts w:ascii="Calibri" w:hAnsi="Calibri" w:cs="Calibri"/>
        </w:rPr>
        <w:t> </w:t>
      </w:r>
      <w:r w:rsidR="00CE79DD">
        <w:t>poistení záruky</w:t>
      </w:r>
      <w:r>
        <w:t xml:space="preserve"> v</w:t>
      </w:r>
      <w:r>
        <w:rPr>
          <w:rFonts w:ascii="Calibri" w:hAnsi="Calibri" w:cs="Calibri"/>
        </w:rPr>
        <w:t> </w:t>
      </w:r>
      <w:r>
        <w:t>tla</w:t>
      </w:r>
      <w:r>
        <w:rPr>
          <w:rFonts w:cs="Proba Pro"/>
        </w:rPr>
        <w:t>č</w:t>
      </w:r>
      <w:r>
        <w:t>enej forme, predlo</w:t>
      </w:r>
      <w:r>
        <w:rPr>
          <w:rFonts w:cs="Proba Pro"/>
        </w:rPr>
        <w:t>ží</w:t>
      </w:r>
      <w:r>
        <w:t xml:space="preserve"> tento dokument v</w:t>
      </w:r>
      <w:r>
        <w:rPr>
          <w:rFonts w:ascii="Calibri" w:hAnsi="Calibri" w:cs="Calibri"/>
        </w:rPr>
        <w:t> </w:t>
      </w:r>
      <w:r>
        <w:t>samostatnom uzavretom obale na adresu uveden</w:t>
      </w:r>
      <w:r>
        <w:rPr>
          <w:rFonts w:cs="Proba Pro"/>
        </w:rPr>
        <w:t>ú</w:t>
      </w:r>
      <w:r>
        <w:t xml:space="preserve"> v</w:t>
      </w:r>
      <w:r>
        <w:rPr>
          <w:rFonts w:ascii="Calibri" w:hAnsi="Calibri" w:cs="Calibri"/>
        </w:rPr>
        <w:t> </w:t>
      </w:r>
      <w:r>
        <w:t>bode 21.2.1. nižšie, pričom o</w:t>
      </w:r>
      <w:r w:rsidRPr="00EC2EEB">
        <w:rPr>
          <w:color w:val="auto"/>
        </w:rPr>
        <w:t xml:space="preserve">bal musí obsahovať nasledovné údaje:  </w:t>
      </w:r>
    </w:p>
    <w:bookmarkEnd w:id="122"/>
    <w:p w14:paraId="109A19E2" w14:textId="7FEC21B2" w:rsidR="007D7960" w:rsidRPr="007D7960" w:rsidRDefault="003550B6" w:rsidP="001E0134">
      <w:pPr>
        <w:pStyle w:val="Nadpis3"/>
        <w:keepNext w:val="0"/>
        <w:keepLines w:val="0"/>
        <w:numPr>
          <w:ilvl w:val="2"/>
          <w:numId w:val="23"/>
        </w:numPr>
        <w:spacing w:after="120"/>
        <w:ind w:hanging="657"/>
        <w:jc w:val="both"/>
        <w:rPr>
          <w:color w:val="auto"/>
        </w:rPr>
      </w:pPr>
      <w:r w:rsidRPr="00B750FC">
        <w:rPr>
          <w:color w:val="auto"/>
        </w:rPr>
        <w:t xml:space="preserve">adresu: </w:t>
      </w:r>
      <w:r w:rsidR="001265F9">
        <w:rPr>
          <w:rStyle w:val="ra"/>
        </w:rPr>
        <w:t xml:space="preserve">Tatra Tender s. r. o., Krčméryho 16, 811 04 Bratislava, </w:t>
      </w:r>
    </w:p>
    <w:p w14:paraId="362BB491" w14:textId="77777777" w:rsidR="003550B6" w:rsidRPr="00CD1CE0" w:rsidRDefault="003550B6" w:rsidP="001E0134">
      <w:pPr>
        <w:pStyle w:val="Nadpis3"/>
        <w:keepNext w:val="0"/>
        <w:keepLines w:val="0"/>
        <w:numPr>
          <w:ilvl w:val="2"/>
          <w:numId w:val="23"/>
        </w:numPr>
        <w:spacing w:after="120"/>
        <w:ind w:hanging="657"/>
        <w:jc w:val="both"/>
        <w:rPr>
          <w:color w:val="auto"/>
        </w:rPr>
      </w:pPr>
      <w:r w:rsidRPr="00B750FC">
        <w:rPr>
          <w:color w:val="auto"/>
        </w:rPr>
        <w:t>adresu</w:t>
      </w:r>
      <w:r w:rsidRPr="00CD1CE0">
        <w:rPr>
          <w:color w:val="auto"/>
        </w:rPr>
        <w:t xml:space="preserve"> uchádzača (názov alebo obchodné meno a adresu sídla alebo miesta podnikania),</w:t>
      </w:r>
    </w:p>
    <w:p w14:paraId="45BAE70E" w14:textId="164D9931" w:rsidR="003550B6" w:rsidRPr="00F62008" w:rsidRDefault="003550B6" w:rsidP="001E0134">
      <w:pPr>
        <w:pStyle w:val="Nadpis3"/>
        <w:keepNext w:val="0"/>
        <w:keepLines w:val="0"/>
        <w:numPr>
          <w:ilvl w:val="2"/>
          <w:numId w:val="23"/>
        </w:numPr>
        <w:spacing w:after="120"/>
        <w:ind w:hanging="657"/>
        <w:jc w:val="both"/>
      </w:pPr>
      <w:r w:rsidRPr="00F62008">
        <w:rPr>
          <w:color w:val="auto"/>
        </w:rPr>
        <w:t>označenie</w:t>
      </w:r>
      <w:r w:rsidRPr="00F62008">
        <w:t xml:space="preserve"> „</w:t>
      </w:r>
      <w:r w:rsidRPr="00F62008">
        <w:rPr>
          <w:b/>
          <w:color w:val="auto"/>
        </w:rPr>
        <w:t xml:space="preserve">Súťaž – </w:t>
      </w:r>
      <w:r w:rsidR="007D7960" w:rsidRPr="00F62008">
        <w:rPr>
          <w:b/>
        </w:rPr>
        <w:t xml:space="preserve">Modernizácia tepelnej sústavy TEHOS, Dolný Kubín – </w:t>
      </w:r>
      <w:proofErr w:type="spellStart"/>
      <w:r w:rsidR="007D7960" w:rsidRPr="00F62008">
        <w:rPr>
          <w:b/>
        </w:rPr>
        <w:t>Bysterec</w:t>
      </w:r>
      <w:proofErr w:type="spellEnd"/>
      <w:r w:rsidR="007D7960" w:rsidRPr="00F62008">
        <w:rPr>
          <w:b/>
        </w:rPr>
        <w:t xml:space="preserve"> </w:t>
      </w:r>
      <w:r w:rsidRPr="00F62008">
        <w:rPr>
          <w:b/>
          <w:color w:val="auto"/>
        </w:rPr>
        <w:t>– neotvárať</w:t>
      </w:r>
      <w:r w:rsidRPr="00F62008">
        <w:t>“.</w:t>
      </w:r>
    </w:p>
    <w:p w14:paraId="2E3EEFC2" w14:textId="43A54B91" w:rsidR="003550B6" w:rsidRPr="006A1A19" w:rsidRDefault="003550B6" w:rsidP="001E0134">
      <w:pPr>
        <w:pStyle w:val="Nadpis3"/>
        <w:keepNext w:val="0"/>
        <w:keepLines w:val="0"/>
        <w:numPr>
          <w:ilvl w:val="1"/>
          <w:numId w:val="23"/>
        </w:numPr>
        <w:spacing w:after="120"/>
        <w:ind w:left="567" w:hanging="567"/>
        <w:jc w:val="both"/>
      </w:pPr>
      <w:r w:rsidRPr="004C240E">
        <w:rPr>
          <w:color w:val="auto"/>
        </w:rPr>
        <w:t>Lehota</w:t>
      </w:r>
      <w:r w:rsidRPr="004C240E">
        <w:t xml:space="preserve"> </w:t>
      </w:r>
      <w:r w:rsidRPr="00CE79DD">
        <w:rPr>
          <w:color w:val="auto"/>
        </w:rPr>
        <w:t>na</w:t>
      </w:r>
      <w:r w:rsidRPr="004C240E">
        <w:t xml:space="preserve"> predkladanie </w:t>
      </w:r>
      <w:r w:rsidRPr="006A1A19">
        <w:t xml:space="preserve">ponúk uplynie: </w:t>
      </w:r>
      <w:r w:rsidR="00D02D8F" w:rsidRPr="004E493A">
        <w:t>27.09</w:t>
      </w:r>
      <w:r w:rsidRPr="004E493A">
        <w:t>.2019 o</w:t>
      </w:r>
      <w:r w:rsidRPr="004E493A">
        <w:rPr>
          <w:rFonts w:ascii="Calibri" w:hAnsi="Calibri" w:cs="Calibri"/>
        </w:rPr>
        <w:t> </w:t>
      </w:r>
      <w:r w:rsidR="003B6DFB" w:rsidRPr="004E493A">
        <w:t>09</w:t>
      </w:r>
      <w:r w:rsidRPr="004E493A">
        <w:t>:00 hod. miestneho</w:t>
      </w:r>
      <w:r w:rsidRPr="006A1A19">
        <w:t xml:space="preserve"> času.</w:t>
      </w:r>
    </w:p>
    <w:p w14:paraId="04CE51FD" w14:textId="1D70CED7" w:rsidR="00B750FC" w:rsidRPr="006A1A19" w:rsidRDefault="006061DC" w:rsidP="00B750FC">
      <w:pPr>
        <w:pStyle w:val="Nadpis2"/>
        <w:keepNext w:val="0"/>
        <w:keepLines w:val="0"/>
        <w:widowControl w:val="0"/>
        <w:numPr>
          <w:ilvl w:val="1"/>
          <w:numId w:val="19"/>
        </w:numPr>
        <w:spacing w:before="240" w:after="120"/>
        <w:ind w:left="567" w:hanging="567"/>
        <w:jc w:val="both"/>
        <w:rPr>
          <w:b/>
          <w:color w:val="008998"/>
          <w:sz w:val="20"/>
          <w:szCs w:val="20"/>
          <w:lang w:val="sk-SK"/>
        </w:rPr>
      </w:pPr>
      <w:bookmarkStart w:id="123" w:name="_Toc2161902"/>
      <w:bookmarkStart w:id="124" w:name="_Toc18072686"/>
      <w:bookmarkStart w:id="125" w:name="_Toc444084958"/>
      <w:bookmarkEnd w:id="121"/>
      <w:r w:rsidRPr="006A1A19">
        <w:rPr>
          <w:b/>
          <w:color w:val="008998"/>
          <w:sz w:val="20"/>
          <w:szCs w:val="20"/>
          <w:lang w:val="sk-SK"/>
        </w:rPr>
        <w:t>S</w:t>
      </w:r>
      <w:r w:rsidR="00B750FC" w:rsidRPr="006A1A19">
        <w:rPr>
          <w:b/>
          <w:color w:val="008998"/>
          <w:sz w:val="20"/>
          <w:szCs w:val="20"/>
          <w:lang w:val="sk-SK"/>
        </w:rPr>
        <w:t>tiahnutie/vymazanie pôvodnej pon</w:t>
      </w:r>
      <w:bookmarkEnd w:id="123"/>
      <w:r w:rsidR="00B750FC" w:rsidRPr="006A1A19">
        <w:rPr>
          <w:rFonts w:cs="Proba Pro"/>
          <w:b/>
          <w:color w:val="008998"/>
          <w:sz w:val="20"/>
          <w:szCs w:val="20"/>
          <w:lang w:val="sk-SK"/>
        </w:rPr>
        <w:t>uky a</w:t>
      </w:r>
      <w:r w:rsidR="00B750FC" w:rsidRPr="006A1A19">
        <w:rPr>
          <w:rFonts w:ascii="Calibri" w:hAnsi="Calibri" w:cs="Calibri"/>
          <w:b/>
          <w:color w:val="008998"/>
          <w:sz w:val="20"/>
          <w:szCs w:val="20"/>
          <w:lang w:val="sk-SK"/>
        </w:rPr>
        <w:t> </w:t>
      </w:r>
      <w:r w:rsidR="00B750FC" w:rsidRPr="006A1A19">
        <w:rPr>
          <w:rFonts w:cs="Proba Pro"/>
          <w:b/>
          <w:color w:val="008998"/>
          <w:sz w:val="20"/>
          <w:szCs w:val="20"/>
          <w:lang w:val="sk-SK"/>
        </w:rPr>
        <w:t>predloženie novej ponuky</w:t>
      </w:r>
      <w:bookmarkEnd w:id="124"/>
    </w:p>
    <w:p w14:paraId="4A35E2AE" w14:textId="7A828E02" w:rsidR="001300F7" w:rsidRPr="006A1A19" w:rsidRDefault="001300F7" w:rsidP="001E0134">
      <w:pPr>
        <w:pStyle w:val="Nadpis2"/>
        <w:keepNext w:val="0"/>
        <w:keepLines w:val="0"/>
        <w:widowControl w:val="0"/>
        <w:numPr>
          <w:ilvl w:val="0"/>
          <w:numId w:val="23"/>
        </w:numPr>
        <w:spacing w:before="240" w:after="120"/>
        <w:jc w:val="both"/>
        <w:rPr>
          <w:vanish/>
        </w:rPr>
      </w:pPr>
      <w:bookmarkStart w:id="126" w:name="_Toc5792758"/>
      <w:bookmarkStart w:id="127" w:name="_Toc5792814"/>
      <w:bookmarkStart w:id="128" w:name="_Toc5793085"/>
      <w:bookmarkStart w:id="129" w:name="_Toc7180052"/>
      <w:bookmarkStart w:id="130" w:name="_Toc7771699"/>
      <w:bookmarkStart w:id="131" w:name="_Toc8050306"/>
      <w:bookmarkStart w:id="132" w:name="_Toc8108763"/>
      <w:bookmarkStart w:id="133" w:name="_Toc8118820"/>
      <w:bookmarkStart w:id="134" w:name="_Toc8648830"/>
      <w:bookmarkStart w:id="135" w:name="_Toc15476335"/>
      <w:bookmarkStart w:id="136" w:name="_Toc15477312"/>
      <w:bookmarkStart w:id="137" w:name="_Toc16232187"/>
      <w:bookmarkStart w:id="138" w:name="_Toc16232246"/>
      <w:bookmarkStart w:id="139" w:name="_Toc16674436"/>
      <w:bookmarkStart w:id="140" w:name="_Toc16678315"/>
      <w:bookmarkStart w:id="141" w:name="_Toc17721016"/>
      <w:bookmarkStart w:id="142" w:name="_Toc17782854"/>
      <w:bookmarkStart w:id="143" w:name="_Toc17815113"/>
      <w:bookmarkStart w:id="144" w:name="_Toc17815627"/>
      <w:bookmarkStart w:id="145" w:name="_Toc17876771"/>
      <w:bookmarkStart w:id="146" w:name="_Toc17886233"/>
      <w:bookmarkStart w:id="147" w:name="_Toc18065373"/>
      <w:bookmarkStart w:id="148" w:name="_Toc18065434"/>
      <w:bookmarkStart w:id="149" w:name="_Toc18072687"/>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3AAAD4CA" w14:textId="77777777" w:rsidR="00B750FC" w:rsidRPr="006A1A19" w:rsidRDefault="00B750FC" w:rsidP="001E0134">
      <w:pPr>
        <w:pStyle w:val="Nadpis3"/>
        <w:keepNext w:val="0"/>
        <w:keepLines w:val="0"/>
        <w:numPr>
          <w:ilvl w:val="1"/>
          <w:numId w:val="23"/>
        </w:numPr>
        <w:spacing w:after="120"/>
        <w:ind w:left="567" w:hanging="567"/>
        <w:jc w:val="both"/>
      </w:pPr>
      <w:r w:rsidRPr="006A1A19">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46B22A1D" w14:textId="77777777" w:rsidR="00B750FC" w:rsidRPr="006A1A19" w:rsidRDefault="00B750FC" w:rsidP="001E0134">
      <w:pPr>
        <w:pStyle w:val="Nadpis3"/>
        <w:numPr>
          <w:ilvl w:val="2"/>
          <w:numId w:val="23"/>
        </w:numPr>
        <w:spacing w:after="120"/>
        <w:ind w:left="1134" w:hanging="567"/>
        <w:jc w:val="both"/>
      </w:pPr>
      <w:r w:rsidRPr="006A1A19">
        <w:t>predloží novú (kompletnú) ponuku prostredníctvom funkcionality webovej aplikácie JOSEPHINE a</w:t>
      </w:r>
      <w:r w:rsidRPr="006A1A19">
        <w:rPr>
          <w:rFonts w:ascii="Calibri" w:hAnsi="Calibri" w:cs="Calibri"/>
        </w:rPr>
        <w:t> </w:t>
      </w:r>
    </w:p>
    <w:p w14:paraId="3C06877B" w14:textId="77777777" w:rsidR="00B750FC" w:rsidRPr="006A1A19" w:rsidRDefault="00B750FC" w:rsidP="001E0134">
      <w:pPr>
        <w:pStyle w:val="Nadpis3"/>
        <w:numPr>
          <w:ilvl w:val="2"/>
          <w:numId w:val="23"/>
        </w:numPr>
        <w:spacing w:after="120"/>
        <w:ind w:left="1134" w:hanging="567"/>
        <w:jc w:val="both"/>
      </w:pPr>
      <w:r w:rsidRPr="006A1A19">
        <w:t>doručí novú časť ponuky podľa bodu 8.6 tejto časti súťažných podkladov na adresu uvedenú v</w:t>
      </w:r>
      <w:r w:rsidRPr="006A1A19">
        <w:rPr>
          <w:rFonts w:ascii="Calibri" w:hAnsi="Calibri" w:cs="Calibri"/>
        </w:rPr>
        <w:t> </w:t>
      </w:r>
      <w:r w:rsidRPr="006A1A19">
        <w:t>bode 21.2.1. tejto časti súťažných podkladov.</w:t>
      </w:r>
    </w:p>
    <w:p w14:paraId="082CE091" w14:textId="7611DC40" w:rsidR="007600E6" w:rsidRPr="006A1A19" w:rsidRDefault="00EF2D37" w:rsidP="000B4115">
      <w:pPr>
        <w:pStyle w:val="Nadpis1"/>
        <w:keepNext w:val="0"/>
        <w:keepLines w:val="0"/>
        <w:widowControl w:val="0"/>
        <w:spacing w:before="360" w:after="360"/>
        <w:ind w:left="431"/>
      </w:pPr>
      <w:bookmarkStart w:id="150" w:name="_Toc18072688"/>
      <w:r w:rsidRPr="006A1A19">
        <w:t>Oddiel V. Otváranie a</w:t>
      </w:r>
      <w:r w:rsidRPr="006A1A19">
        <w:rPr>
          <w:rFonts w:ascii="Calibri" w:hAnsi="Calibri" w:cs="Calibri"/>
        </w:rPr>
        <w:t> </w:t>
      </w:r>
      <w:r w:rsidRPr="006A1A19">
        <w:t>vyhodnotenie pon</w:t>
      </w:r>
      <w:r w:rsidRPr="006A1A19">
        <w:rPr>
          <w:rFonts w:cs="Proba Pro"/>
        </w:rPr>
        <w:t>ú</w:t>
      </w:r>
      <w:r w:rsidRPr="006A1A19">
        <w:t>k</w:t>
      </w:r>
      <w:bookmarkEnd w:id="125"/>
      <w:bookmarkEnd w:id="150"/>
    </w:p>
    <w:p w14:paraId="3CAFBEA5" w14:textId="7299FFF5" w:rsidR="00EF2D37" w:rsidRPr="006A1A19" w:rsidRDefault="00EF2D37" w:rsidP="000B4115">
      <w:pPr>
        <w:pStyle w:val="Nadpis2"/>
        <w:keepNext w:val="0"/>
        <w:keepLines w:val="0"/>
        <w:widowControl w:val="0"/>
        <w:spacing w:before="240" w:after="120"/>
        <w:ind w:left="567" w:hanging="567"/>
        <w:jc w:val="both"/>
        <w:rPr>
          <w:b/>
          <w:color w:val="008998"/>
          <w:sz w:val="20"/>
          <w:szCs w:val="20"/>
          <w:lang w:val="sk-SK"/>
        </w:rPr>
      </w:pPr>
      <w:bookmarkStart w:id="151" w:name="_Toc18072689"/>
      <w:bookmarkStart w:id="152" w:name="_Toc444084959"/>
      <w:r w:rsidRPr="006A1A19">
        <w:rPr>
          <w:b/>
          <w:color w:val="008998"/>
          <w:sz w:val="20"/>
          <w:szCs w:val="20"/>
          <w:lang w:val="sk-SK"/>
        </w:rPr>
        <w:t>Otváranie ponúk</w:t>
      </w:r>
      <w:bookmarkEnd w:id="151"/>
      <w:r w:rsidRPr="006A1A19">
        <w:rPr>
          <w:b/>
          <w:color w:val="008998"/>
          <w:sz w:val="20"/>
          <w:szCs w:val="20"/>
          <w:lang w:val="sk-SK"/>
        </w:rPr>
        <w:t xml:space="preserve"> </w:t>
      </w:r>
      <w:bookmarkEnd w:id="152"/>
    </w:p>
    <w:p w14:paraId="50998CF8" w14:textId="77777777" w:rsidR="001300F7" w:rsidRPr="006A1A19" w:rsidRDefault="001300F7" w:rsidP="001E0134">
      <w:pPr>
        <w:pStyle w:val="Odsekzoznamu"/>
        <w:numPr>
          <w:ilvl w:val="0"/>
          <w:numId w:val="2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53" w:name="_Toc444084960"/>
    </w:p>
    <w:p w14:paraId="0F883B78" w14:textId="27CA2069" w:rsidR="001300F7" w:rsidRPr="006A1A19" w:rsidRDefault="001300F7" w:rsidP="001E0134">
      <w:pPr>
        <w:pStyle w:val="Nadpis3"/>
        <w:keepNext w:val="0"/>
        <w:keepLines w:val="0"/>
        <w:numPr>
          <w:ilvl w:val="1"/>
          <w:numId w:val="23"/>
        </w:numPr>
        <w:spacing w:after="120"/>
        <w:ind w:left="567" w:hanging="567"/>
        <w:jc w:val="both"/>
      </w:pPr>
      <w:r w:rsidRPr="006A1A19">
        <w:t xml:space="preserve">Otváranie ponúk vykoná komisia tak, že najskôr overí neporušenosť ponuky a následne </w:t>
      </w:r>
      <w:r w:rsidR="004F32A4" w:rsidRPr="006A1A19">
        <w:t xml:space="preserve">ju </w:t>
      </w:r>
      <w:r w:rsidRPr="006A1A19">
        <w:t xml:space="preserve">otvorí </w:t>
      </w:r>
      <w:r w:rsidRPr="006A1A19">
        <w:rPr>
          <w:color w:val="auto"/>
        </w:rPr>
        <w:t>sprístupnením</w:t>
      </w:r>
      <w:r w:rsidRPr="006A1A19">
        <w:t xml:space="preserve"> jej obsahu. </w:t>
      </w:r>
    </w:p>
    <w:p w14:paraId="785E30E0" w14:textId="18F1AE02" w:rsidR="001300F7" w:rsidRPr="007D7960" w:rsidRDefault="001300F7" w:rsidP="001E0134">
      <w:pPr>
        <w:pStyle w:val="Nadpis3"/>
        <w:keepNext w:val="0"/>
        <w:keepLines w:val="0"/>
        <w:numPr>
          <w:ilvl w:val="1"/>
          <w:numId w:val="23"/>
        </w:numPr>
        <w:spacing w:after="120"/>
        <w:ind w:left="567" w:hanging="567"/>
        <w:jc w:val="both"/>
        <w:rPr>
          <w:color w:val="auto"/>
        </w:rPr>
      </w:pPr>
      <w:r w:rsidRPr="006A1A19">
        <w:t xml:space="preserve">Otváranie ponúk sa uskutoční dňa </w:t>
      </w:r>
      <w:r w:rsidR="00D02D8F" w:rsidRPr="004E493A">
        <w:t>27.09</w:t>
      </w:r>
      <w:r w:rsidR="003B75FB" w:rsidRPr="004E493A">
        <w:t>.2019 o</w:t>
      </w:r>
      <w:r w:rsidR="003B75FB" w:rsidRPr="004E493A">
        <w:rPr>
          <w:rFonts w:ascii="Calibri" w:hAnsi="Calibri" w:cs="Calibri"/>
        </w:rPr>
        <w:t> </w:t>
      </w:r>
      <w:r w:rsidR="003B75FB" w:rsidRPr="004E493A">
        <w:rPr>
          <w:color w:val="auto"/>
        </w:rPr>
        <w:t>1</w:t>
      </w:r>
      <w:r w:rsidR="003B6DFB" w:rsidRPr="004E493A">
        <w:rPr>
          <w:color w:val="auto"/>
        </w:rPr>
        <w:t>3</w:t>
      </w:r>
      <w:r w:rsidRPr="004E493A">
        <w:rPr>
          <w:color w:val="auto"/>
        </w:rPr>
        <w:t xml:space="preserve">:00 </w:t>
      </w:r>
      <w:r w:rsidRPr="004E493A">
        <w:t>hod. miestneho</w:t>
      </w:r>
      <w:r w:rsidRPr="006A1A19">
        <w:t xml:space="preserve"> času </w:t>
      </w:r>
      <w:r w:rsidR="00E47B98">
        <w:t>v</w:t>
      </w:r>
      <w:r w:rsidR="00E47B98">
        <w:rPr>
          <w:rFonts w:ascii="Calibri" w:hAnsi="Calibri" w:cs="Calibri"/>
        </w:rPr>
        <w:t> </w:t>
      </w:r>
      <w:r w:rsidR="00E47B98">
        <w:t>zasadacej miestnosti spoločnosti</w:t>
      </w:r>
      <w:r w:rsidRPr="006A1A19">
        <w:t xml:space="preserve"> </w:t>
      </w:r>
      <w:bookmarkStart w:id="154" w:name="2250f4o" w:colFirst="0" w:colLast="0"/>
      <w:bookmarkStart w:id="155" w:name="_Hlk526926765"/>
      <w:bookmarkEnd w:id="154"/>
      <w:r w:rsidR="007D7960" w:rsidRPr="007D7960">
        <w:rPr>
          <w:noProof/>
        </w:rPr>
        <w:t>TEHOS, s. r. o., Námestie slobody 1269/3, 026 01 Dolný Kubín</w:t>
      </w:r>
      <w:r w:rsidR="007D7960">
        <w:rPr>
          <w:color w:val="auto"/>
        </w:rPr>
        <w:t>.</w:t>
      </w:r>
    </w:p>
    <w:bookmarkEnd w:id="155"/>
    <w:p w14:paraId="2D85066F" w14:textId="0478F210" w:rsidR="001300F7" w:rsidRPr="001300F7" w:rsidRDefault="001300F7" w:rsidP="001E0134">
      <w:pPr>
        <w:pStyle w:val="Nadpis3"/>
        <w:keepNext w:val="0"/>
        <w:keepLines w:val="0"/>
        <w:numPr>
          <w:ilvl w:val="1"/>
          <w:numId w:val="23"/>
        </w:numPr>
        <w:spacing w:after="120"/>
        <w:ind w:left="567" w:hanging="567"/>
        <w:jc w:val="both"/>
      </w:pPr>
      <w:r w:rsidRPr="00DC1EFF">
        <w:t>Otváranie ponúk komisiou bude v</w:t>
      </w:r>
      <w:r w:rsidRPr="00DC1EFF">
        <w:rPr>
          <w:rFonts w:ascii="Calibri" w:hAnsi="Calibri" w:cs="Calibri"/>
        </w:rPr>
        <w:t> </w:t>
      </w:r>
      <w:r w:rsidRPr="00DC1EFF">
        <w:t xml:space="preserve">zmysle § 52 ods. </w:t>
      </w:r>
      <w:r w:rsidR="0029099B">
        <w:t>2</w:t>
      </w:r>
      <w:r w:rsidRPr="00DC1EFF">
        <w:t xml:space="preserve"> ZVO </w:t>
      </w:r>
      <w:r w:rsidRPr="007D7960">
        <w:t>verejné.</w:t>
      </w:r>
      <w:r w:rsidRPr="00DC1EFF">
        <w:t xml:space="preserve">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w:t>
      </w:r>
      <w:r w:rsidR="00CE77F4">
        <w:rPr>
          <w:b/>
        </w:rPr>
        <w:t xml:space="preserve">. </w:t>
      </w:r>
      <w:r w:rsidRPr="00DC1EFF">
        <w:rPr>
          <w:b/>
        </w:rPr>
        <w:t>Poverený zástupca uchádzača sa preukáže preukazom totožnosti</w:t>
      </w:r>
      <w:r w:rsidR="00E61973">
        <w:rPr>
          <w:b/>
        </w:rPr>
        <w:t xml:space="preserve"> </w:t>
      </w:r>
      <w:r w:rsidRPr="00DC1EFF">
        <w:rPr>
          <w:b/>
        </w:rPr>
        <w:t>a splnomocnením na zastupovanie</w:t>
      </w:r>
      <w:r w:rsidRPr="00DC1EFF">
        <w:t>.</w:t>
      </w:r>
    </w:p>
    <w:p w14:paraId="53963663" w14:textId="0C300E64" w:rsidR="001300F7" w:rsidRPr="00DC1EFF" w:rsidRDefault="001300F7" w:rsidP="001E0134">
      <w:pPr>
        <w:pStyle w:val="Nadpis3"/>
        <w:numPr>
          <w:ilvl w:val="1"/>
          <w:numId w:val="23"/>
        </w:numPr>
        <w:spacing w:after="120"/>
        <w:ind w:left="567" w:hanging="567"/>
        <w:jc w:val="both"/>
      </w:pPr>
      <w:bookmarkStart w:id="156" w:name="_Ref510512659"/>
      <w:r w:rsidRPr="00DC1EFF">
        <w:t>Komisia zverejní obchodné mená alebo názvy, sídla, miesta podnikania alebo adresy pobytov všetkých uchádzačov a ich návrhy na plnenie kritérií, ktoré sa dajú vyjadriť čísl</w:t>
      </w:r>
      <w:r w:rsidR="003A6007">
        <w:t>om</w:t>
      </w:r>
      <w:r w:rsidRPr="00DC1EFF">
        <w:t>; ostatné údaje uvedené v ponuke sa nezverejňujú.</w:t>
      </w:r>
      <w:bookmarkEnd w:id="156"/>
    </w:p>
    <w:p w14:paraId="44B15DC3" w14:textId="05268F97" w:rsidR="001300F7" w:rsidRPr="00DC1EFF" w:rsidRDefault="001300F7" w:rsidP="001E0134">
      <w:pPr>
        <w:pStyle w:val="Nadpis3"/>
        <w:numPr>
          <w:ilvl w:val="1"/>
          <w:numId w:val="23"/>
        </w:numPr>
        <w:spacing w:after="120"/>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C662C8">
        <w:t>23.4</w:t>
      </w:r>
      <w:r w:rsidRPr="00DC1EFF">
        <w:fldChar w:fldCharType="end"/>
      </w:r>
      <w:r w:rsidRPr="00DC1EFF">
        <w:t xml:space="preserve"> tejto časti súťažných podkladov.</w:t>
      </w:r>
    </w:p>
    <w:p w14:paraId="6366EDF6" w14:textId="77777777" w:rsidR="001300F7" w:rsidRPr="00DC1EFF" w:rsidRDefault="001300F7" w:rsidP="001E0134">
      <w:pPr>
        <w:pStyle w:val="Nadpis3"/>
        <w:numPr>
          <w:ilvl w:val="1"/>
          <w:numId w:val="23"/>
        </w:numPr>
        <w:spacing w:after="120"/>
        <w:ind w:left="567" w:hanging="567"/>
        <w:jc w:val="both"/>
      </w:pPr>
      <w:r w:rsidRPr="00DC1EFF">
        <w:t>Po otvorení ponúk komisia vykoná všetky úkony podľa ZVO a</w:t>
      </w:r>
      <w:r w:rsidRPr="00DC1EFF">
        <w:rPr>
          <w:rFonts w:ascii="Calibri" w:hAnsi="Calibri" w:cs="Calibri"/>
        </w:rPr>
        <w:t> </w:t>
      </w:r>
      <w:r w:rsidRPr="00DC1EFF">
        <w:t>v</w:t>
      </w:r>
      <w:r w:rsidRPr="00DC1EFF">
        <w:rPr>
          <w:rFonts w:ascii="Calibri" w:hAnsi="Calibri" w:cs="Calibri"/>
        </w:rPr>
        <w:t> </w:t>
      </w:r>
      <w:r w:rsidRPr="00DC1EFF">
        <w:t xml:space="preserve">súlade ustanovením bodu 24 tejto časti súťažných podkladov. </w:t>
      </w:r>
    </w:p>
    <w:p w14:paraId="4325E6C3" w14:textId="2B042D46" w:rsidR="00EF2D37" w:rsidRDefault="00EF2D37" w:rsidP="000B4115">
      <w:pPr>
        <w:pStyle w:val="Nadpis2"/>
        <w:keepNext w:val="0"/>
        <w:keepLines w:val="0"/>
        <w:widowControl w:val="0"/>
        <w:spacing w:before="240" w:after="120"/>
        <w:ind w:left="567" w:hanging="567"/>
        <w:jc w:val="both"/>
        <w:rPr>
          <w:b/>
          <w:color w:val="008998"/>
          <w:sz w:val="20"/>
          <w:szCs w:val="20"/>
          <w:lang w:val="sk-SK"/>
        </w:rPr>
      </w:pPr>
      <w:bookmarkStart w:id="157" w:name="_Toc18072690"/>
      <w:r w:rsidRPr="00DC30BD">
        <w:rPr>
          <w:b/>
          <w:color w:val="008998"/>
          <w:sz w:val="20"/>
          <w:szCs w:val="20"/>
          <w:lang w:val="sk-SK"/>
        </w:rPr>
        <w:t>Vyhodnotenie splnenia podmienok účasti, vysvetľovanie a</w:t>
      </w:r>
      <w:r w:rsidRPr="00DC30BD">
        <w:rPr>
          <w:rFonts w:ascii="Calibri" w:hAnsi="Calibri" w:cs="Calibri"/>
          <w:b/>
          <w:color w:val="008998"/>
          <w:sz w:val="20"/>
          <w:szCs w:val="20"/>
          <w:lang w:val="sk-SK"/>
        </w:rPr>
        <w:t> </w:t>
      </w:r>
      <w:r w:rsidRPr="00DC30BD">
        <w:rPr>
          <w:b/>
          <w:color w:val="008998"/>
          <w:sz w:val="20"/>
          <w:szCs w:val="20"/>
          <w:lang w:val="sk-SK"/>
        </w:rPr>
        <w:t>vyhodnocovanie p</w:t>
      </w:r>
      <w:bookmarkEnd w:id="153"/>
      <w:r w:rsidR="001300F7">
        <w:rPr>
          <w:b/>
          <w:color w:val="008998"/>
          <w:sz w:val="20"/>
          <w:szCs w:val="20"/>
          <w:lang w:val="sk-SK"/>
        </w:rPr>
        <w:t>onúk</w:t>
      </w:r>
      <w:bookmarkEnd w:id="157"/>
    </w:p>
    <w:p w14:paraId="2C24C094" w14:textId="77777777" w:rsidR="001300F7" w:rsidRPr="001300F7" w:rsidRDefault="001300F7" w:rsidP="001E0134">
      <w:pPr>
        <w:pStyle w:val="Odsekzoznamu"/>
        <w:numPr>
          <w:ilvl w:val="0"/>
          <w:numId w:val="23"/>
        </w:numPr>
        <w:spacing w:after="120"/>
        <w:contextualSpacing w:val="0"/>
        <w:jc w:val="both"/>
        <w:outlineLvl w:val="2"/>
        <w:rPr>
          <w:rFonts w:ascii="Proba Pro" w:eastAsiaTheme="majorEastAsia" w:hAnsi="Proba Pro" w:cstheme="majorBidi"/>
          <w:vanish/>
          <w:szCs w:val="24"/>
          <w:lang w:eastAsia="en-US"/>
        </w:rPr>
      </w:pPr>
    </w:p>
    <w:p w14:paraId="54B1DEA1" w14:textId="71001B50" w:rsidR="001300F7" w:rsidRPr="000721F5" w:rsidRDefault="001300F7" w:rsidP="001E0134">
      <w:pPr>
        <w:pStyle w:val="Nadpis3"/>
        <w:keepNext w:val="0"/>
        <w:keepLines w:val="0"/>
        <w:numPr>
          <w:ilvl w:val="1"/>
          <w:numId w:val="23"/>
        </w:numPr>
        <w:spacing w:after="120"/>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46B6B216" w14:textId="7E6B35BA" w:rsidR="001300F7" w:rsidRPr="007B257D" w:rsidRDefault="001300F7" w:rsidP="001E0134">
      <w:pPr>
        <w:pStyle w:val="Nadpis3"/>
        <w:keepNext w:val="0"/>
        <w:keepLines w:val="0"/>
        <w:numPr>
          <w:ilvl w:val="1"/>
          <w:numId w:val="23"/>
        </w:numPr>
        <w:shd w:val="clear" w:color="auto" w:fill="FFFFFF" w:themeFill="background1"/>
        <w:spacing w:after="120"/>
        <w:ind w:left="567" w:hanging="567"/>
        <w:jc w:val="both"/>
      </w:pPr>
      <w:r w:rsidRPr="007B257D">
        <w:t>V</w:t>
      </w:r>
      <w:r w:rsidRPr="007B257D">
        <w:rPr>
          <w:rFonts w:ascii="Calibri" w:hAnsi="Calibri" w:cs="Calibri"/>
        </w:rPr>
        <w:t> </w:t>
      </w:r>
      <w:r w:rsidRPr="007B257D">
        <w:t xml:space="preserve">rámci procesu hodnotenia ponúk komisia najprv posudzuje splnenie </w:t>
      </w:r>
      <w:r w:rsidR="004F32A4">
        <w:t>podmienok účasti uchádzačom.</w:t>
      </w:r>
      <w:r w:rsidRPr="007B257D">
        <w:t xml:space="preserve"> </w:t>
      </w:r>
    </w:p>
    <w:p w14:paraId="69DAC989" w14:textId="6E26FD4E" w:rsidR="001300F7" w:rsidRPr="002E4392" w:rsidRDefault="001300F7" w:rsidP="001E0134">
      <w:pPr>
        <w:pStyle w:val="Nadpis3"/>
        <w:keepNext w:val="0"/>
        <w:keepLines w:val="0"/>
        <w:numPr>
          <w:ilvl w:val="1"/>
          <w:numId w:val="23"/>
        </w:numPr>
        <w:spacing w:after="120"/>
        <w:ind w:left="567" w:hanging="567"/>
        <w:jc w:val="both"/>
      </w:pPr>
      <w:r w:rsidRPr="008412F4">
        <w:t xml:space="preserve">Verejný obstarávateľ posudzuje splnenie podmienok účasti v súlade </w:t>
      </w:r>
      <w:r w:rsidRPr="008C3CBF">
        <w:t>s</w:t>
      </w:r>
      <w:r w:rsidR="008C3CBF" w:rsidRPr="008C3CBF">
        <w:rPr>
          <w:rFonts w:ascii="Calibri" w:hAnsi="Calibri" w:cs="Calibri"/>
        </w:rPr>
        <w:t> </w:t>
      </w:r>
      <w:r w:rsidR="008C3CBF" w:rsidRPr="00E15AEC">
        <w:rPr>
          <w:rFonts w:cs="Calibri"/>
        </w:rPr>
        <w:t xml:space="preserve">Výzvou a </w:t>
      </w:r>
      <w:r w:rsidR="008C3CBF">
        <w:t>Č</w:t>
      </w:r>
      <w:r w:rsidR="008C3CBF" w:rsidRPr="008C3CBF">
        <w:t>asťou</w:t>
      </w:r>
      <w:r w:rsidR="008C3CBF">
        <w:t xml:space="preserve"> </w:t>
      </w:r>
      <w:r>
        <w:t xml:space="preserve">D. </w:t>
      </w:r>
      <w:r w:rsidR="008C3CBF">
        <w:t xml:space="preserve">Podmienky účasti uchádzačov </w:t>
      </w:r>
      <w:r>
        <w:t>týchto súťažných podkladov</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09727AEB" w14:textId="77777777" w:rsidR="001300F7" w:rsidRDefault="001300F7" w:rsidP="001E0134">
      <w:pPr>
        <w:pStyle w:val="Nadpis3"/>
        <w:keepNext w:val="0"/>
        <w:keepLines w:val="0"/>
        <w:numPr>
          <w:ilvl w:val="2"/>
          <w:numId w:val="23"/>
        </w:numPr>
        <w:spacing w:after="120"/>
        <w:ind w:hanging="657"/>
        <w:jc w:val="both"/>
      </w:pPr>
      <w:r w:rsidRPr="000721F5">
        <w:t>osobného postavenia uchádzača podľa § 32 ZVO</w:t>
      </w:r>
      <w:r>
        <w:t>,</w:t>
      </w:r>
    </w:p>
    <w:p w14:paraId="0D5661BB" w14:textId="0B960405" w:rsidR="001300F7" w:rsidRPr="00F62008" w:rsidRDefault="001300F7" w:rsidP="001E0134">
      <w:pPr>
        <w:pStyle w:val="Nadpis3"/>
        <w:keepNext w:val="0"/>
        <w:keepLines w:val="0"/>
        <w:numPr>
          <w:ilvl w:val="2"/>
          <w:numId w:val="23"/>
        </w:numPr>
        <w:spacing w:after="120"/>
        <w:ind w:hanging="657"/>
        <w:jc w:val="both"/>
      </w:pPr>
      <w:r w:rsidRPr="00F62008">
        <w:t>pod</w:t>
      </w:r>
      <w:r w:rsidRPr="00F62008">
        <w:rPr>
          <w:color w:val="auto"/>
        </w:rPr>
        <w:t>mienok technickej a</w:t>
      </w:r>
      <w:r w:rsidR="00F62008">
        <w:rPr>
          <w:color w:val="auto"/>
        </w:rPr>
        <w:t>lebo</w:t>
      </w:r>
      <w:r w:rsidRPr="00F62008">
        <w:rPr>
          <w:color w:val="auto"/>
        </w:rPr>
        <w:t xml:space="preserve"> odbornej spôsobilosti podľa § 34 až § 36 ZVO.</w:t>
      </w:r>
      <w:bookmarkStart w:id="158" w:name="_Ref510514528"/>
    </w:p>
    <w:p w14:paraId="566D0F5F" w14:textId="7156470B" w:rsidR="000B4115" w:rsidRDefault="001300F7" w:rsidP="001E0134">
      <w:pPr>
        <w:pStyle w:val="Nadpis3"/>
        <w:keepNext w:val="0"/>
        <w:keepLines w:val="0"/>
        <w:numPr>
          <w:ilvl w:val="1"/>
          <w:numId w:val="23"/>
        </w:numPr>
        <w:spacing w:after="120"/>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FB07C6">
        <w:t>v</w:t>
      </w:r>
      <w:r w:rsidR="005A04E9">
        <w:rPr>
          <w:rFonts w:ascii="Calibri" w:hAnsi="Calibri" w:cs="Calibri"/>
        </w:rPr>
        <w:t> </w:t>
      </w:r>
      <w:r w:rsidR="005A04E9" w:rsidRPr="005A04E9">
        <w:rPr>
          <w:rFonts w:cs="Calibri"/>
        </w:rPr>
        <w:t>časti</w:t>
      </w:r>
      <w:r w:rsidR="005A04E9">
        <w:rPr>
          <w:rFonts w:ascii="Calibri" w:hAnsi="Calibri" w:cs="Calibri"/>
        </w:rPr>
        <w:t xml:space="preserve"> </w:t>
      </w:r>
      <w:r w:rsidR="005A04E9" w:rsidRPr="00170152">
        <w:t xml:space="preserve">III.1) </w:t>
      </w:r>
      <w:r w:rsidR="005A04E9">
        <w:t>Výzvy</w:t>
      </w:r>
      <w:r w:rsidRPr="000D69BD">
        <w:t>. Jednotným európskym dokumentom pre verejné obstarávanie (JED) môže uchádzač predbežne nahradiť doklady na preukázanie splnenia podmienok účasti určené verejným obstarávateľom</w:t>
      </w:r>
      <w:r>
        <w:t>,</w:t>
      </w:r>
      <w:r w:rsidRPr="000D69BD">
        <w:t xml:space="preserve"> spôsobom podľa § 39 ZVO (podrobnejšie inštrukcie sú v</w:t>
      </w:r>
      <w:r w:rsidRPr="0008748A">
        <w:rPr>
          <w:rFonts w:ascii="Calibri" w:hAnsi="Calibri" w:cs="Calibri"/>
        </w:rPr>
        <w:t> P</w:t>
      </w:r>
      <w:r w:rsidRPr="000D69BD">
        <w:t>r</w:t>
      </w:r>
      <w:r w:rsidRPr="0008748A">
        <w:rPr>
          <w:rFonts w:cs="Proba Pro"/>
        </w:rPr>
        <w:t>í</w:t>
      </w:r>
      <w:r w:rsidRPr="000D69BD">
        <w:t xml:space="preserve">lohe </w:t>
      </w:r>
      <w:r w:rsidRPr="0008748A">
        <w:rPr>
          <w:rFonts w:cs="Proba Pro"/>
        </w:rPr>
        <w:t>č</w:t>
      </w:r>
      <w:r w:rsidRPr="000D69BD">
        <w:t xml:space="preserve">. </w:t>
      </w:r>
      <w:r w:rsidR="0029099B">
        <w:t xml:space="preserve">A.1 </w:t>
      </w:r>
      <w:r w:rsidRPr="000D69BD">
        <w:t xml:space="preserve"> t</w:t>
      </w:r>
      <w:r w:rsidRPr="0008748A">
        <w:rPr>
          <w:rFonts w:cs="Proba Pro"/>
        </w:rPr>
        <w:t>ý</w:t>
      </w:r>
      <w:r w:rsidRPr="000D69BD">
        <w:t>chto s</w:t>
      </w:r>
      <w:r w:rsidRPr="0008748A">
        <w:rPr>
          <w:rFonts w:cs="Proba Pro"/>
        </w:rPr>
        <w:t>úť</w:t>
      </w:r>
      <w:r w:rsidRPr="000D69BD">
        <w:t>a</w:t>
      </w:r>
      <w:r w:rsidRPr="0008748A">
        <w:rPr>
          <w:rFonts w:cs="Proba Pro"/>
        </w:rPr>
        <w:t>ž</w:t>
      </w:r>
      <w:r w:rsidRPr="000D69BD">
        <w:t>n</w:t>
      </w:r>
      <w:r w:rsidRPr="0008748A">
        <w:rPr>
          <w:rFonts w:cs="Proba Pro"/>
        </w:rPr>
        <w:t>ý</w:t>
      </w:r>
      <w:r w:rsidRPr="000D69BD">
        <w:t>ch podkladov a na web stránke Úradu pre verejné obstarávanie</w:t>
      </w:r>
      <w:r>
        <w:t xml:space="preserve">: </w:t>
      </w:r>
      <w:hyperlink r:id="rId21" w:history="1">
        <w:r w:rsidRPr="001D6DDC">
          <w:rPr>
            <w:rStyle w:val="Hypertextovprepojenie"/>
          </w:rPr>
          <w:t>https://www.uvo.gov.sk/jednotny-europsky-dokument-pre-verejne-obstaravanie-602.html</w:t>
        </w:r>
      </w:hyperlink>
      <w:r w:rsidRPr="000D69BD">
        <w:t>).</w:t>
      </w:r>
      <w:r>
        <w:t xml:space="preserve"> </w:t>
      </w:r>
      <w:r w:rsidR="005A04E9" w:rsidRPr="00D02D8F">
        <w:t>Verejný obstarávateľ obmedzuje informácie požadované v JED na podmienky účasti (týkajúce sa časti IV: Podmienky účasti oddiel A až D) na jednu otázku, s odpoveďou áno alebo nie (Globálny údaj pre všetky podmienky účasti).</w:t>
      </w:r>
    </w:p>
    <w:p w14:paraId="0D10CF08" w14:textId="60BFAD60" w:rsidR="000B4115" w:rsidRDefault="001300F7" w:rsidP="000B4115">
      <w:pPr>
        <w:pStyle w:val="Nadpis3"/>
        <w:keepNext w:val="0"/>
        <w:keepLines w:val="0"/>
        <w:spacing w:after="120"/>
        <w:ind w:left="567"/>
        <w:jc w:val="both"/>
        <w:rPr>
          <w:color w:val="auto"/>
        </w:rPr>
      </w:pPr>
      <w:r w:rsidRPr="0008748A">
        <w:rPr>
          <w:color w:val="auto"/>
        </w:rPr>
        <w:t xml:space="preserve">Uchádzač môže podľa § 114 </w:t>
      </w:r>
      <w:r w:rsidR="004F32A4">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 xml:space="preserve">Prílohy </w:t>
      </w:r>
      <w:r w:rsidRPr="00F33193">
        <w:rPr>
          <w:color w:val="auto"/>
        </w:rPr>
        <w:t>č.</w:t>
      </w:r>
      <w:r w:rsidR="0029099B">
        <w:rPr>
          <w:color w:val="auto"/>
        </w:rPr>
        <w:t xml:space="preserve"> A. 2</w:t>
      </w:r>
      <w:r w:rsidRPr="00F33193">
        <w:rPr>
          <w:color w:val="auto"/>
        </w:rPr>
        <w:t xml:space="preserve"> týchto</w:t>
      </w:r>
      <w:r w:rsidRPr="0008748A">
        <w:rPr>
          <w:color w:val="auto"/>
        </w:rPr>
        <w:t xml:space="preserve">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p>
    <w:p w14:paraId="45F00399" w14:textId="54D8438B" w:rsidR="001300F7" w:rsidRPr="0008748A" w:rsidRDefault="001300F7" w:rsidP="000B4115">
      <w:pPr>
        <w:pStyle w:val="Nadpis3"/>
        <w:keepNext w:val="0"/>
        <w:keepLines w:val="0"/>
        <w:spacing w:after="120"/>
        <w:ind w:left="567"/>
        <w:jc w:val="both"/>
      </w:pPr>
      <w:r w:rsidRPr="0008748A">
        <w:rPr>
          <w:color w:val="auto"/>
        </w:rPr>
        <w:t>Ak uchádzač použije čestné vyhlásenie</w:t>
      </w:r>
      <w:r w:rsidR="000B4115">
        <w:rPr>
          <w:color w:val="auto"/>
        </w:rPr>
        <w:t xml:space="preserve"> alebo JED</w:t>
      </w:r>
      <w:r w:rsidRPr="0008748A">
        <w:rPr>
          <w:color w:val="auto"/>
        </w:rPr>
        <w:t>, verejný obstarávateľ môže na účely zabezpečenia riadneho priebehu verejného obstarávania postupovať podľa § 39 ods. 6 ZVO. 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w:t>
      </w:r>
      <w:r w:rsidRPr="0008748A">
        <w:rPr>
          <w:color w:val="auto"/>
        </w:rPr>
        <w:lastRenderedPageBreak/>
        <w:t>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3C6D50F" w14:textId="77777777" w:rsidR="001300F7" w:rsidRPr="002E4392" w:rsidRDefault="001300F7" w:rsidP="001E0134">
      <w:pPr>
        <w:pStyle w:val="Nadpis3"/>
        <w:keepNext w:val="0"/>
        <w:keepLines w:val="0"/>
        <w:numPr>
          <w:ilvl w:val="1"/>
          <w:numId w:val="23"/>
        </w:numPr>
        <w:spacing w:after="120"/>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59" w:name="_Ref510513932"/>
      <w:bookmarkEnd w:id="158"/>
    </w:p>
    <w:p w14:paraId="1DE85713" w14:textId="77777777" w:rsidR="001300F7" w:rsidRPr="00C343DF" w:rsidRDefault="001300F7" w:rsidP="001E0134">
      <w:pPr>
        <w:pStyle w:val="Nadpis3"/>
        <w:keepNext w:val="0"/>
        <w:keepLines w:val="0"/>
        <w:numPr>
          <w:ilvl w:val="2"/>
          <w:numId w:val="23"/>
        </w:numPr>
        <w:spacing w:after="120"/>
        <w:ind w:hanging="657"/>
        <w:jc w:val="both"/>
      </w:pPr>
      <w:r w:rsidRPr="002E4392">
        <w:t>dvoch</w:t>
      </w:r>
      <w:r w:rsidRPr="00C343DF">
        <w:t xml:space="preserve"> pracovných dní odo dňa odoslania žiadosti, ak sa komunikácia uskutočňuje prostredníctvom elektronických prostriedkov,</w:t>
      </w:r>
      <w:bookmarkEnd w:id="159"/>
    </w:p>
    <w:p w14:paraId="75613756" w14:textId="381FD089" w:rsidR="001300F7" w:rsidRDefault="001300F7" w:rsidP="001E0134">
      <w:pPr>
        <w:pStyle w:val="Nadpis3"/>
        <w:keepNext w:val="0"/>
        <w:keepLines w:val="0"/>
        <w:numPr>
          <w:ilvl w:val="2"/>
          <w:numId w:val="23"/>
        </w:numPr>
        <w:spacing w:after="120"/>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C662C8">
        <w:t>24.5</w:t>
      </w:r>
      <w:r>
        <w:fldChar w:fldCharType="end"/>
      </w:r>
      <w:r w:rsidRPr="00C343DF">
        <w:t>.</w:t>
      </w:r>
      <w:r w:rsidR="000B4115">
        <w:t>1</w:t>
      </w:r>
      <w:r>
        <w:t xml:space="preserve"> vyššie.</w:t>
      </w:r>
    </w:p>
    <w:p w14:paraId="132EB9F2" w14:textId="05493043" w:rsidR="000B4115" w:rsidRDefault="001300F7" w:rsidP="001E0134">
      <w:pPr>
        <w:pStyle w:val="Nadpis3"/>
        <w:numPr>
          <w:ilvl w:val="1"/>
          <w:numId w:val="23"/>
        </w:numPr>
        <w:spacing w:after="120"/>
        <w:ind w:left="567" w:hanging="567"/>
        <w:jc w:val="both"/>
      </w:pPr>
      <w:r w:rsidRPr="005418FC">
        <w:t>Verejný obstarávateľ písomne požiada uchádzača, aby v</w:t>
      </w:r>
      <w:r w:rsidRPr="005418FC">
        <w:rPr>
          <w:rFonts w:ascii="Calibri" w:hAnsi="Calibri" w:cs="Calibri"/>
        </w:rPr>
        <w:t> </w:t>
      </w:r>
      <w:r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2D94CA5D" w14:textId="0DC7C99C" w:rsidR="001300F7" w:rsidRDefault="001300F7" w:rsidP="000B4115">
      <w:pPr>
        <w:pStyle w:val="Nadpis3"/>
        <w:spacing w:after="120"/>
        <w:ind w:left="567"/>
        <w:jc w:val="both"/>
      </w:pPr>
      <w:r w:rsidRPr="005418FC">
        <w:t xml:space="preserve">Pri vyhodnotení splnenia podmienky účasti uchádzačov týkajúcej sa technickej spôsobilosti alebo odbornej spôsobilosti podľa § 34 ods. 1 písm. c) alebo písm. g) ZVO </w:t>
      </w:r>
      <w:r w:rsidR="000B411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40242FD2" w14:textId="4D34C250" w:rsidR="001300F7" w:rsidRPr="002E4392" w:rsidRDefault="001300F7" w:rsidP="001E0134">
      <w:pPr>
        <w:pStyle w:val="Nadpis3"/>
        <w:keepNext w:val="0"/>
        <w:keepLines w:val="0"/>
        <w:numPr>
          <w:ilvl w:val="1"/>
          <w:numId w:val="23"/>
        </w:numPr>
        <w:spacing w:after="120"/>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474B638E" w14:textId="77777777" w:rsidR="001300F7" w:rsidRPr="00C343DF" w:rsidRDefault="001300F7" w:rsidP="001E0134">
      <w:pPr>
        <w:pStyle w:val="Nadpis3"/>
        <w:keepNext w:val="0"/>
        <w:keepLines w:val="0"/>
        <w:numPr>
          <w:ilvl w:val="2"/>
          <w:numId w:val="23"/>
        </w:numPr>
        <w:spacing w:after="120"/>
        <w:ind w:hanging="657"/>
        <w:jc w:val="both"/>
      </w:pPr>
      <w:r w:rsidRPr="002E4392">
        <w:t>nesplnil</w:t>
      </w:r>
      <w:r w:rsidRPr="00C343DF">
        <w:t xml:space="preserve"> podmienky účasti, </w:t>
      </w:r>
    </w:p>
    <w:p w14:paraId="32371761" w14:textId="77777777" w:rsidR="001300F7" w:rsidRPr="00C343DF" w:rsidRDefault="001300F7" w:rsidP="001E0134">
      <w:pPr>
        <w:pStyle w:val="Nadpis3"/>
        <w:keepNext w:val="0"/>
        <w:keepLines w:val="0"/>
        <w:numPr>
          <w:ilvl w:val="2"/>
          <w:numId w:val="23"/>
        </w:numPr>
        <w:spacing w:after="120"/>
        <w:ind w:hanging="657"/>
        <w:jc w:val="both"/>
      </w:pPr>
      <w:r w:rsidRPr="00C343DF">
        <w:t xml:space="preserve">predložil neplatné doklady; neplatnými dokladmi sú doklady, ktorým uplynula lehota platnosti, </w:t>
      </w:r>
    </w:p>
    <w:p w14:paraId="0688A115" w14:textId="77777777" w:rsidR="001300F7" w:rsidRPr="00C343DF" w:rsidRDefault="001300F7" w:rsidP="001E0134">
      <w:pPr>
        <w:pStyle w:val="Nadpis3"/>
        <w:keepNext w:val="0"/>
        <w:keepLines w:val="0"/>
        <w:numPr>
          <w:ilvl w:val="2"/>
          <w:numId w:val="23"/>
        </w:numPr>
        <w:spacing w:after="120"/>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429868FD" w14:textId="77777777" w:rsidR="001300F7" w:rsidRPr="00C343DF" w:rsidRDefault="001300F7" w:rsidP="001E0134">
      <w:pPr>
        <w:pStyle w:val="Nadpis3"/>
        <w:keepNext w:val="0"/>
        <w:keepLines w:val="0"/>
        <w:numPr>
          <w:ilvl w:val="2"/>
          <w:numId w:val="23"/>
        </w:numPr>
        <w:spacing w:after="120"/>
        <w:ind w:hanging="657"/>
        <w:jc w:val="both"/>
      </w:pPr>
      <w:bookmarkStart w:id="160" w:name="_Ref510515023"/>
      <w:r w:rsidRPr="00C343DF">
        <w:t>pokúsil sa neoprávnene ovplyvniť postup verejného obstarávania,</w:t>
      </w:r>
      <w:bookmarkEnd w:id="160"/>
    </w:p>
    <w:p w14:paraId="6C007AE3" w14:textId="77777777" w:rsidR="001300F7" w:rsidRPr="00C343DF" w:rsidRDefault="001300F7" w:rsidP="001E0134">
      <w:pPr>
        <w:pStyle w:val="Nadpis3"/>
        <w:keepNext w:val="0"/>
        <w:keepLines w:val="0"/>
        <w:numPr>
          <w:ilvl w:val="2"/>
          <w:numId w:val="23"/>
        </w:numPr>
        <w:spacing w:after="120"/>
        <w:ind w:hanging="657"/>
        <w:jc w:val="both"/>
      </w:pPr>
      <w:r w:rsidRPr="00C343DF">
        <w:t>pokúsil sa získať dôverné informácie, ktoré by mu poskytli neoprávnenú výhodu,</w:t>
      </w:r>
    </w:p>
    <w:p w14:paraId="69775385" w14:textId="77777777" w:rsidR="001300F7" w:rsidRPr="00C343DF" w:rsidRDefault="001300F7" w:rsidP="001E0134">
      <w:pPr>
        <w:pStyle w:val="Nadpis3"/>
        <w:keepNext w:val="0"/>
        <w:keepLines w:val="0"/>
        <w:numPr>
          <w:ilvl w:val="2"/>
          <w:numId w:val="23"/>
        </w:numPr>
        <w:spacing w:after="120"/>
        <w:ind w:hanging="657"/>
        <w:jc w:val="both"/>
      </w:pPr>
      <w:r w:rsidRPr="00C343DF">
        <w:t>konflikt záujmov podľa § 23 ZVO nemožno odstrániť inými účinnými opatreniami,</w:t>
      </w:r>
    </w:p>
    <w:p w14:paraId="21CBF54D" w14:textId="77777777" w:rsidR="001300F7" w:rsidRPr="00C343DF" w:rsidRDefault="001300F7" w:rsidP="001E0134">
      <w:pPr>
        <w:pStyle w:val="Nadpis3"/>
        <w:keepNext w:val="0"/>
        <w:keepLines w:val="0"/>
        <w:numPr>
          <w:ilvl w:val="2"/>
          <w:numId w:val="23"/>
        </w:numPr>
        <w:spacing w:after="120"/>
        <w:ind w:hanging="657"/>
        <w:jc w:val="both"/>
      </w:pPr>
      <w:bookmarkStart w:id="161"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61"/>
    </w:p>
    <w:p w14:paraId="288E589A" w14:textId="77777777" w:rsidR="001300F7" w:rsidRPr="00C343DF" w:rsidRDefault="001300F7" w:rsidP="001E0134">
      <w:pPr>
        <w:pStyle w:val="Nadpis3"/>
        <w:keepNext w:val="0"/>
        <w:keepLines w:val="0"/>
        <w:numPr>
          <w:ilvl w:val="2"/>
          <w:numId w:val="23"/>
        </w:numPr>
        <w:spacing w:after="120"/>
        <w:ind w:hanging="657"/>
        <w:jc w:val="both"/>
      </w:pPr>
      <w:r w:rsidRPr="00C343DF">
        <w:t>pri posudzovaní odbornej spôsobilosti preukázateľne identifikoval protichodné záujmy záujemcu alebo uchádzača, ktoré môžu nepriaznivo ovplyvniť plnenie zákazky,</w:t>
      </w:r>
    </w:p>
    <w:p w14:paraId="77E9C650" w14:textId="18068546" w:rsidR="001300F7" w:rsidRPr="00C343DF" w:rsidRDefault="001300F7" w:rsidP="001E0134">
      <w:pPr>
        <w:pStyle w:val="Nadpis3"/>
        <w:keepNext w:val="0"/>
        <w:keepLines w:val="0"/>
        <w:numPr>
          <w:ilvl w:val="2"/>
          <w:numId w:val="23"/>
        </w:numPr>
        <w:spacing w:after="120"/>
        <w:ind w:hanging="657"/>
        <w:jc w:val="both"/>
      </w:pPr>
      <w:r w:rsidRPr="00C343DF">
        <w:t xml:space="preserve">nepredložil po písomnej žiadosti podľa odseku </w:t>
      </w:r>
      <w:r w:rsidR="000B4115">
        <w:t>24.5</w:t>
      </w:r>
      <w:r>
        <w:t xml:space="preserve"> </w:t>
      </w:r>
      <w:r w:rsidRPr="00C343DF">
        <w:t>vysvetlenie alebo doplnenie predložených dokladov v určenej lehote,</w:t>
      </w:r>
    </w:p>
    <w:p w14:paraId="5E69D802" w14:textId="40A5844B" w:rsidR="001300F7" w:rsidRPr="00C343DF" w:rsidRDefault="001300F7" w:rsidP="001E0134">
      <w:pPr>
        <w:pStyle w:val="Nadpis3"/>
        <w:keepNext w:val="0"/>
        <w:keepLines w:val="0"/>
        <w:numPr>
          <w:ilvl w:val="2"/>
          <w:numId w:val="23"/>
        </w:numPr>
        <w:spacing w:after="120"/>
        <w:ind w:hanging="657"/>
        <w:jc w:val="both"/>
      </w:pPr>
      <w:r w:rsidRPr="00C343DF">
        <w:t>nepredložil po písomnej žiadosti doklady nahradené jednotným európskym dokumentom v určenej lehote</w:t>
      </w:r>
      <w:r w:rsidR="000B4115">
        <w:t xml:space="preserve"> alebo </w:t>
      </w:r>
      <w:r w:rsidR="000B4115" w:rsidRPr="00184F25">
        <w:t>nepredložil po písomnej žiadosti doklady nahradené čestným vyhlásením v určenej lehote</w:t>
      </w:r>
      <w:r w:rsidRPr="00C343DF">
        <w:t>,</w:t>
      </w:r>
    </w:p>
    <w:p w14:paraId="1D90A2C4" w14:textId="77777777" w:rsidR="001300F7" w:rsidRDefault="001300F7" w:rsidP="001E0134">
      <w:pPr>
        <w:pStyle w:val="Nadpis3"/>
        <w:keepNext w:val="0"/>
        <w:keepLines w:val="0"/>
        <w:numPr>
          <w:ilvl w:val="2"/>
          <w:numId w:val="23"/>
        </w:numPr>
        <w:spacing w:after="120"/>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50C0EB1B" w14:textId="2FB383A6" w:rsidR="001300F7" w:rsidRDefault="001300F7" w:rsidP="001E0134">
      <w:pPr>
        <w:pStyle w:val="Nadpis3"/>
        <w:keepNext w:val="0"/>
        <w:keepLines w:val="0"/>
        <w:numPr>
          <w:ilvl w:val="2"/>
          <w:numId w:val="23"/>
        </w:numPr>
        <w:spacing w:after="120"/>
        <w:ind w:left="1225" w:hanging="658"/>
        <w:jc w:val="both"/>
      </w:pPr>
      <w:bookmarkStart w:id="162"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1408439A" w14:textId="14CE5292" w:rsidR="001300F7" w:rsidRPr="009D1C21" w:rsidRDefault="001300F7" w:rsidP="001E0134">
      <w:pPr>
        <w:pStyle w:val="Nadpis3"/>
        <w:keepNext w:val="0"/>
        <w:keepLines w:val="0"/>
        <w:numPr>
          <w:ilvl w:val="2"/>
          <w:numId w:val="23"/>
        </w:numPr>
        <w:spacing w:after="120"/>
        <w:ind w:left="1225" w:hanging="658"/>
        <w:jc w:val="both"/>
      </w:pPr>
      <w:bookmarkStart w:id="163" w:name="_Ref510515043"/>
      <w:bookmarkEnd w:id="162"/>
      <w:r w:rsidRPr="009D1C21">
        <w:lastRenderedPageBreak/>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1C1627CA" w14:textId="77777777" w:rsidR="001300F7" w:rsidRPr="00E04EF0" w:rsidRDefault="001300F7" w:rsidP="001E0134">
      <w:pPr>
        <w:pStyle w:val="Nadpis3"/>
        <w:keepNext w:val="0"/>
        <w:keepLines w:val="0"/>
        <w:numPr>
          <w:ilvl w:val="1"/>
          <w:numId w:val="23"/>
        </w:numPr>
        <w:spacing w:after="120"/>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63"/>
    </w:p>
    <w:p w14:paraId="190136BE" w14:textId="267CF322" w:rsidR="001300F7" w:rsidRPr="00E04EF0" w:rsidRDefault="001300F7" w:rsidP="001E0134">
      <w:pPr>
        <w:pStyle w:val="Nadpis3"/>
        <w:keepNext w:val="0"/>
        <w:keepLines w:val="0"/>
        <w:numPr>
          <w:ilvl w:val="1"/>
          <w:numId w:val="23"/>
        </w:numPr>
        <w:spacing w:after="120"/>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64"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C662C8">
        <w:t>24.7.7</w:t>
      </w:r>
      <w:r>
        <w:fldChar w:fldCharType="end"/>
      </w:r>
      <w:r>
        <w:t xml:space="preserve"> </w:t>
      </w:r>
      <w:r w:rsidRPr="003E32FC">
        <w:t>vyššie a</w:t>
      </w:r>
      <w:r w:rsidRPr="003E32FC">
        <w:rPr>
          <w:rFonts w:ascii="Calibri" w:hAnsi="Calibri" w:cs="Calibri"/>
        </w:rPr>
        <w:t> </w:t>
      </w:r>
      <w:r>
        <w:t xml:space="preserve">bodu </w:t>
      </w:r>
      <w:r w:rsidR="00242A5E">
        <w:t>24.8</w:t>
      </w:r>
      <w:r>
        <w:t xml:space="preserve"> </w:t>
      </w:r>
      <w:r w:rsidRPr="003E32FC">
        <w:t>vyššie</w:t>
      </w:r>
      <w:bookmarkEnd w:id="164"/>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5E9DE001" w14:textId="77777777" w:rsidR="001300F7" w:rsidRPr="00E04EF0" w:rsidRDefault="001300F7" w:rsidP="001E0134">
      <w:pPr>
        <w:pStyle w:val="Nadpis3"/>
        <w:keepNext w:val="0"/>
        <w:keepLines w:val="0"/>
        <w:numPr>
          <w:ilvl w:val="1"/>
          <w:numId w:val="23"/>
        </w:numPr>
        <w:spacing w:after="120"/>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69A75D0E" w14:textId="77777777" w:rsidR="001300F7" w:rsidRPr="001F018C" w:rsidRDefault="001300F7" w:rsidP="001E0134">
      <w:pPr>
        <w:pStyle w:val="Nadpis3"/>
        <w:keepNext w:val="0"/>
        <w:keepLines w:val="0"/>
        <w:numPr>
          <w:ilvl w:val="1"/>
          <w:numId w:val="23"/>
        </w:numPr>
        <w:spacing w:after="120"/>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54A9C1FE" w14:textId="346B23BA" w:rsidR="001300F7" w:rsidRPr="00E04EF0" w:rsidRDefault="001300F7" w:rsidP="001E0134">
      <w:pPr>
        <w:pStyle w:val="Nadpis3"/>
        <w:keepNext w:val="0"/>
        <w:keepLines w:val="0"/>
        <w:numPr>
          <w:ilvl w:val="1"/>
          <w:numId w:val="23"/>
        </w:numPr>
        <w:spacing w:after="120"/>
        <w:ind w:left="567" w:hanging="567"/>
        <w:jc w:val="both"/>
      </w:pPr>
      <w:bookmarkStart w:id="165" w:name="_Ref510515275"/>
      <w:r w:rsidRPr="003E32FC">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bookmarkEnd w:id="165"/>
    </w:p>
    <w:p w14:paraId="0F841A4C" w14:textId="77777777" w:rsidR="001300F7" w:rsidRDefault="001300F7" w:rsidP="001E0134">
      <w:pPr>
        <w:pStyle w:val="Nadpis3"/>
        <w:keepNext w:val="0"/>
        <w:keepLines w:val="0"/>
        <w:numPr>
          <w:ilvl w:val="1"/>
          <w:numId w:val="23"/>
        </w:numPr>
        <w:spacing w:after="120"/>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59F19419" w14:textId="77777777" w:rsidR="001300F7" w:rsidRDefault="001300F7" w:rsidP="001E0134">
      <w:pPr>
        <w:pStyle w:val="Nadpis3"/>
        <w:keepNext w:val="0"/>
        <w:keepLines w:val="0"/>
        <w:numPr>
          <w:ilvl w:val="1"/>
          <w:numId w:val="23"/>
        </w:numPr>
        <w:spacing w:after="120"/>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23CB6FA8" w14:textId="77777777" w:rsidR="001300F7" w:rsidRPr="00696CAC" w:rsidRDefault="001300F7" w:rsidP="001E0134">
      <w:pPr>
        <w:pStyle w:val="Nadpis3"/>
        <w:keepNext w:val="0"/>
        <w:keepLines w:val="0"/>
        <w:numPr>
          <w:ilvl w:val="1"/>
          <w:numId w:val="23"/>
        </w:numPr>
        <w:spacing w:after="120"/>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4E873B13" w14:textId="77777777" w:rsidR="001300F7" w:rsidRPr="00823BD2" w:rsidRDefault="001300F7" w:rsidP="001E0134">
      <w:pPr>
        <w:pStyle w:val="Nadpis3"/>
        <w:keepNext w:val="0"/>
        <w:keepLines w:val="0"/>
        <w:numPr>
          <w:ilvl w:val="1"/>
          <w:numId w:val="23"/>
        </w:numPr>
        <w:spacing w:after="120"/>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34F226D6" w14:textId="77777777" w:rsidR="001300F7" w:rsidRDefault="001300F7" w:rsidP="00447B57">
      <w:pPr>
        <w:numPr>
          <w:ilvl w:val="0"/>
          <w:numId w:val="7"/>
        </w:numPr>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8C8BEE7" w14:textId="77777777" w:rsidR="001300F7" w:rsidRPr="00E04EF0" w:rsidRDefault="001300F7" w:rsidP="00447B57">
      <w:pPr>
        <w:numPr>
          <w:ilvl w:val="0"/>
          <w:numId w:val="7"/>
        </w:numPr>
        <w:spacing w:after="120"/>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5850719E" w14:textId="77777777" w:rsidR="001300F7" w:rsidRDefault="001300F7" w:rsidP="001E0134">
      <w:pPr>
        <w:pStyle w:val="Nadpis3"/>
        <w:keepNext w:val="0"/>
        <w:keepLines w:val="0"/>
        <w:numPr>
          <w:ilvl w:val="1"/>
          <w:numId w:val="23"/>
        </w:numPr>
        <w:spacing w:after="120"/>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4E305094" w14:textId="77777777" w:rsidR="00020854" w:rsidRDefault="00020854" w:rsidP="001E0134">
      <w:pPr>
        <w:pStyle w:val="Nadpis3"/>
        <w:keepNext w:val="0"/>
        <w:keepLines w:val="0"/>
        <w:numPr>
          <w:ilvl w:val="1"/>
          <w:numId w:val="23"/>
        </w:numPr>
        <w:spacing w:after="120"/>
        <w:ind w:left="567" w:hanging="567"/>
        <w:jc w:val="both"/>
        <w:rPr>
          <w:rFonts w:cs="Arial"/>
        </w:rPr>
      </w:pPr>
      <w:bookmarkStart w:id="166" w:name="_Ref510516288"/>
      <w:r w:rsidRPr="009D7954">
        <w:rPr>
          <w:rFonts w:cs="Arial"/>
        </w:rPr>
        <w:lastRenderedPageBreak/>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42A50AE7" w14:textId="4E4B9F5F" w:rsidR="001300F7" w:rsidRPr="00260329" w:rsidRDefault="001300F7" w:rsidP="001E0134">
      <w:pPr>
        <w:pStyle w:val="Nadpis3"/>
        <w:keepNext w:val="0"/>
        <w:keepLines w:val="0"/>
        <w:numPr>
          <w:ilvl w:val="1"/>
          <w:numId w:val="23"/>
        </w:numPr>
        <w:spacing w:after="120"/>
        <w:ind w:left="567" w:hanging="567"/>
        <w:jc w:val="both"/>
      </w:pPr>
      <w:r w:rsidRPr="00696CAC">
        <w:t>Z</w:t>
      </w:r>
      <w:r w:rsidRPr="00696CAC">
        <w:rPr>
          <w:rFonts w:ascii="Calibri" w:hAnsi="Calibri" w:cs="Calibri"/>
        </w:rPr>
        <w:t> </w:t>
      </w:r>
      <w:r w:rsidRPr="00696CAC">
        <w:t>procesu vyhodnocovania bude vylúčená ponuka uchádzača</w:t>
      </w:r>
      <w:r w:rsidR="00260329">
        <w:t>,</w:t>
      </w:r>
      <w:r w:rsidRPr="00696CAC">
        <w:t xml:space="preserve"> ak</w:t>
      </w:r>
      <w:bookmarkEnd w:id="166"/>
      <w:r w:rsidR="00260329">
        <w:t xml:space="preserve"> </w:t>
      </w:r>
      <w:r w:rsidR="00260329" w:rsidRPr="002F3D09">
        <w:t>bude naplnená niektorá z</w:t>
      </w:r>
      <w:r w:rsidR="00DB0D33">
        <w:rPr>
          <w:rFonts w:ascii="Calibri" w:hAnsi="Calibri"/>
        </w:rPr>
        <w:t> </w:t>
      </w:r>
      <w:r w:rsidR="00260329" w:rsidRPr="002F3D09">
        <w:t>podmienok uvedených v ustanovení § 53 ods. 5 ZVO.</w:t>
      </w:r>
    </w:p>
    <w:p w14:paraId="50A026B8" w14:textId="77777777" w:rsidR="001300F7" w:rsidRPr="00E04EF0" w:rsidRDefault="001300F7" w:rsidP="001E0134">
      <w:pPr>
        <w:pStyle w:val="Nadpis3"/>
        <w:keepNext w:val="0"/>
        <w:keepLines w:val="0"/>
        <w:numPr>
          <w:ilvl w:val="1"/>
          <w:numId w:val="23"/>
        </w:numPr>
        <w:spacing w:after="120"/>
        <w:ind w:left="567" w:hanging="567"/>
        <w:jc w:val="both"/>
        <w:rPr>
          <w:rFonts w:cs="Arial"/>
          <w:szCs w:val="20"/>
        </w:rPr>
      </w:pPr>
      <w:bookmarkStart w:id="167" w:name="_Ref510516307"/>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2AFA42C7" w14:textId="0D4666F9" w:rsidR="001300F7" w:rsidRPr="00E635AF" w:rsidRDefault="001300F7" w:rsidP="001E0134">
      <w:pPr>
        <w:pStyle w:val="Nadpis3"/>
        <w:keepNext w:val="0"/>
        <w:keepLines w:val="0"/>
        <w:numPr>
          <w:ilvl w:val="1"/>
          <w:numId w:val="23"/>
        </w:numPr>
        <w:spacing w:after="120"/>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 xml:space="preserve">vylúčené,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t>F</w:t>
      </w:r>
      <w:r w:rsidRPr="008412F4">
        <w:t xml:space="preserve">. Kritériá </w:t>
      </w:r>
      <w:r w:rsidR="007D240B">
        <w:t xml:space="preserve"> </w:t>
      </w:r>
      <w:r w:rsidR="007D240B" w:rsidRPr="008412F4">
        <w:t>hodnoteni</w:t>
      </w:r>
      <w:r w:rsidR="007D240B">
        <w:t>a</w:t>
      </w:r>
      <w:r w:rsidR="007D240B" w:rsidRPr="008412F4">
        <w:t xml:space="preserve"> </w:t>
      </w:r>
      <w:r w:rsidRPr="008412F4">
        <w:t xml:space="preserve">ponúk týchto súťažných </w:t>
      </w:r>
      <w:r w:rsidRPr="008412F4">
        <w:rPr>
          <w:color w:val="auto"/>
        </w:rPr>
        <w:t>podkladov</w:t>
      </w:r>
      <w:r w:rsidRPr="00541FC3">
        <w:rPr>
          <w:rFonts w:cs="Arial"/>
          <w:szCs w:val="20"/>
        </w:rPr>
        <w:t>, ktoré sú nediskriminačné a podporujú hospodársku súťaž</w:t>
      </w:r>
      <w:r w:rsidR="004F32A4">
        <w:rPr>
          <w:rFonts w:cs="Arial"/>
          <w:szCs w:val="20"/>
        </w:rPr>
        <w:t>.</w:t>
      </w:r>
      <w:r w:rsidRPr="00541FC3">
        <w:rPr>
          <w:rFonts w:cs="Arial"/>
          <w:szCs w:val="20"/>
        </w:rPr>
        <w:t xml:space="preserve"> </w:t>
      </w:r>
      <w:bookmarkStart w:id="168" w:name="_Toc510589308"/>
      <w:bookmarkStart w:id="169" w:name="_Toc510596040"/>
      <w:bookmarkEnd w:id="167"/>
      <w:bookmarkEnd w:id="168"/>
      <w:bookmarkEnd w:id="169"/>
    </w:p>
    <w:p w14:paraId="5A499A50" w14:textId="3910F335" w:rsidR="001300F7" w:rsidRPr="001300F7" w:rsidRDefault="001300F7" w:rsidP="001E0134">
      <w:pPr>
        <w:pStyle w:val="Nadpis3"/>
        <w:keepNext w:val="0"/>
        <w:keepLines w:val="0"/>
        <w:numPr>
          <w:ilvl w:val="1"/>
          <w:numId w:val="23"/>
        </w:numPr>
        <w:spacing w:after="120"/>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00A6234F" w:rsidRPr="00D02D8F">
        <w:rPr>
          <w:b/>
          <w:u w:val="single"/>
        </w:rPr>
        <w:t xml:space="preserve">bez </w:t>
      </w:r>
      <w:r w:rsidRPr="00D02D8F">
        <w:rPr>
          <w:b/>
          <w:u w:val="single"/>
        </w:rPr>
        <w:t>DPH.</w:t>
      </w:r>
    </w:p>
    <w:p w14:paraId="68E1E002" w14:textId="3E7C919A" w:rsidR="00EF2D37" w:rsidRPr="00DC30BD" w:rsidRDefault="00EF2D37" w:rsidP="000A2502">
      <w:pPr>
        <w:pStyle w:val="Nadpis2"/>
        <w:keepNext w:val="0"/>
        <w:keepLines w:val="0"/>
        <w:widowControl w:val="0"/>
        <w:spacing w:before="240" w:after="120"/>
        <w:ind w:left="567" w:hanging="567"/>
        <w:jc w:val="both"/>
        <w:rPr>
          <w:b/>
          <w:color w:val="008998"/>
          <w:sz w:val="20"/>
          <w:szCs w:val="20"/>
          <w:lang w:val="sk-SK"/>
        </w:rPr>
      </w:pPr>
      <w:bookmarkStart w:id="170" w:name="_Toc444084961"/>
      <w:bookmarkStart w:id="171" w:name="_Toc18072691"/>
      <w:r w:rsidRPr="00DC30BD">
        <w:rPr>
          <w:b/>
          <w:color w:val="008998"/>
          <w:sz w:val="20"/>
          <w:szCs w:val="20"/>
          <w:lang w:val="sk-SK"/>
        </w:rPr>
        <w:t xml:space="preserve">Dôvernosť procesu </w:t>
      </w:r>
      <w:r w:rsidR="006061DC">
        <w:rPr>
          <w:b/>
          <w:color w:val="008998"/>
          <w:sz w:val="20"/>
          <w:szCs w:val="20"/>
          <w:lang w:val="sk-SK"/>
        </w:rPr>
        <w:t>v</w:t>
      </w:r>
      <w:r w:rsidR="0035086C">
        <w:rPr>
          <w:b/>
          <w:color w:val="008998"/>
          <w:sz w:val="20"/>
          <w:szCs w:val="20"/>
          <w:lang w:val="sk-SK"/>
        </w:rPr>
        <w:t>erejn</w:t>
      </w:r>
      <w:r w:rsidRPr="00DC30BD">
        <w:rPr>
          <w:b/>
          <w:color w:val="008998"/>
          <w:sz w:val="20"/>
          <w:szCs w:val="20"/>
          <w:lang w:val="sk-SK"/>
        </w:rPr>
        <w:t>ého obstarávania</w:t>
      </w:r>
      <w:bookmarkEnd w:id="170"/>
      <w:bookmarkEnd w:id="171"/>
    </w:p>
    <w:p w14:paraId="674B49C9" w14:textId="77777777" w:rsidR="001300F7" w:rsidRPr="001300F7" w:rsidRDefault="001300F7" w:rsidP="001E0134">
      <w:pPr>
        <w:pStyle w:val="Odsekzoznamu"/>
        <w:numPr>
          <w:ilvl w:val="0"/>
          <w:numId w:val="2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72" w:name="_Toc444084962"/>
    </w:p>
    <w:p w14:paraId="484DE18B" w14:textId="26BACCB0" w:rsidR="001300F7" w:rsidRPr="00B31428" w:rsidRDefault="001300F7" w:rsidP="001E0134">
      <w:pPr>
        <w:pStyle w:val="Nadpis3"/>
        <w:keepNext w:val="0"/>
        <w:keepLines w:val="0"/>
        <w:numPr>
          <w:ilvl w:val="1"/>
          <w:numId w:val="23"/>
        </w:numPr>
        <w:spacing w:after="120"/>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6ED263B1" w14:textId="77777777" w:rsidR="001300F7" w:rsidRPr="00EE15C4" w:rsidRDefault="001300F7" w:rsidP="001E0134">
      <w:pPr>
        <w:pStyle w:val="Nadpis3"/>
        <w:keepNext w:val="0"/>
        <w:keepLines w:val="0"/>
        <w:numPr>
          <w:ilvl w:val="1"/>
          <w:numId w:val="23"/>
        </w:numPr>
        <w:spacing w:after="120"/>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1847611C" w14:textId="77777777" w:rsidR="001300F7" w:rsidRPr="00C343DF" w:rsidRDefault="001300F7" w:rsidP="001E0134">
      <w:pPr>
        <w:pStyle w:val="Nadpis3"/>
        <w:keepNext w:val="0"/>
        <w:keepLines w:val="0"/>
        <w:numPr>
          <w:ilvl w:val="2"/>
          <w:numId w:val="23"/>
        </w:numPr>
        <w:spacing w:after="120"/>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0565208E" w14:textId="77777777" w:rsidR="001300F7" w:rsidRPr="00EE15C4" w:rsidRDefault="001300F7" w:rsidP="001E0134">
      <w:pPr>
        <w:pStyle w:val="Nadpis3"/>
        <w:keepNext w:val="0"/>
        <w:keepLines w:val="0"/>
        <w:numPr>
          <w:ilvl w:val="2"/>
          <w:numId w:val="23"/>
        </w:numPr>
        <w:spacing w:after="120"/>
        <w:ind w:hanging="657"/>
        <w:jc w:val="both"/>
      </w:pPr>
      <w:r w:rsidRPr="00C343DF">
        <w:t>z</w:t>
      </w:r>
      <w:r w:rsidRPr="00C343DF">
        <w:rPr>
          <w:rFonts w:ascii="Calibri" w:hAnsi="Calibri" w:cs="Calibri"/>
        </w:rPr>
        <w:t> </w:t>
      </w:r>
      <w:r w:rsidRPr="00C343DF">
        <w:t>obsahu ponuky bude nepochybne jasn</w:t>
      </w:r>
      <w:r w:rsidRPr="00C343DF">
        <w:rPr>
          <w:rFonts w:cs="Proba Pro"/>
        </w:rPr>
        <w:t>é</w:t>
      </w:r>
      <w:r w:rsidRPr="00C343DF">
        <w:t>, ktor</w:t>
      </w:r>
      <w:r w:rsidRPr="00C343DF">
        <w:rPr>
          <w:rFonts w:cs="Proba Pro"/>
        </w:rPr>
        <w:t>é</w:t>
      </w:r>
      <w:r w:rsidRPr="00C343DF">
        <w:t xml:space="preserve"> inform</w:t>
      </w:r>
      <w:r w:rsidRPr="00C343DF">
        <w:rPr>
          <w:rFonts w:cs="Proba Pro"/>
        </w:rPr>
        <w:t>á</w:t>
      </w:r>
      <w:r w:rsidRPr="00C343DF">
        <w:t>cie považuje uchádzač za dôverné</w:t>
      </w:r>
      <w:r>
        <w:t>.</w:t>
      </w:r>
    </w:p>
    <w:p w14:paraId="139E8F9A" w14:textId="312E64C4" w:rsidR="001300F7" w:rsidRPr="00B31428" w:rsidRDefault="001300F7" w:rsidP="001300F7">
      <w:pPr>
        <w:spacing w:after="120"/>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w:t>
      </w:r>
      <w:r w:rsidR="002D65B9">
        <w:rPr>
          <w:rFonts w:ascii="Proba Pro" w:hAnsi="Proba Pro" w:cs="Arial"/>
          <w:sz w:val="20"/>
          <w:szCs w:val="20"/>
        </w:rPr>
        <w:t xml:space="preserve"> </w:t>
      </w:r>
      <w:r w:rsidRPr="00B31428">
        <w:rPr>
          <w:rFonts w:ascii="Proba Pro" w:hAnsi="Proba Pro" w:cs="Arial"/>
          <w:sz w:val="20"/>
          <w:szCs w:val="20"/>
        </w:rPr>
        <w:t>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44F7BA45" w14:textId="5A55EC0B" w:rsidR="001300F7" w:rsidRPr="00E04EF0" w:rsidRDefault="001300F7" w:rsidP="001E0134">
      <w:pPr>
        <w:pStyle w:val="Nadpis3"/>
        <w:keepNext w:val="0"/>
        <w:keepLines w:val="0"/>
        <w:numPr>
          <w:ilvl w:val="1"/>
          <w:numId w:val="23"/>
        </w:numPr>
        <w:spacing w:after="120"/>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súlade s § 22</w:t>
      </w:r>
      <w:r w:rsidR="0029099B">
        <w:rPr>
          <w:rFonts w:cs="Arial"/>
          <w:szCs w:val="20"/>
        </w:rPr>
        <w:t xml:space="preserve"> ods. 2</w:t>
      </w:r>
      <w:r>
        <w:rPr>
          <w:rFonts w:cs="Arial"/>
          <w:szCs w:val="20"/>
        </w:rPr>
        <w:t xml:space="preserve">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w:t>
      </w:r>
      <w:r>
        <w:rPr>
          <w:rFonts w:ascii="Calibri" w:hAnsi="Calibri" w:cs="Arial"/>
          <w:szCs w:val="20"/>
        </w:rPr>
        <w:t> </w:t>
      </w:r>
      <w:r w:rsidRPr="00B31428">
        <w:rPr>
          <w:rFonts w:cs="Arial"/>
          <w:szCs w:val="20"/>
        </w:rPr>
        <w:t>vzory.</w:t>
      </w:r>
    </w:p>
    <w:p w14:paraId="6EB1D32A" w14:textId="77777777" w:rsidR="001300F7" w:rsidRPr="003E7FBE" w:rsidRDefault="001300F7" w:rsidP="001E0134">
      <w:pPr>
        <w:pStyle w:val="Nadpis3"/>
        <w:keepNext w:val="0"/>
        <w:keepLines w:val="0"/>
        <w:numPr>
          <w:ilvl w:val="1"/>
          <w:numId w:val="23"/>
        </w:numPr>
        <w:spacing w:after="120"/>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w:t>
      </w:r>
      <w:r>
        <w:rPr>
          <w:rFonts w:ascii="Calibri" w:hAnsi="Calibri"/>
        </w:rPr>
        <w:t> </w:t>
      </w:r>
      <w:r w:rsidRPr="003F6DF0">
        <w:t xml:space="preserve">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p>
    <w:p w14:paraId="2A81C6F7" w14:textId="77777777" w:rsidR="001300F7" w:rsidRPr="001300F7" w:rsidRDefault="001300F7" w:rsidP="001E0134">
      <w:pPr>
        <w:numPr>
          <w:ilvl w:val="0"/>
          <w:numId w:val="28"/>
        </w:numPr>
        <w:spacing w:before="240" w:line="360" w:lineRule="auto"/>
        <w:jc w:val="center"/>
        <w:outlineLvl w:val="0"/>
        <w:rPr>
          <w:rFonts w:ascii="Arial" w:eastAsiaTheme="majorEastAsia" w:hAnsi="Arial" w:cs="Arial"/>
          <w:spacing w:val="30"/>
          <w:sz w:val="24"/>
          <w:szCs w:val="24"/>
        </w:rPr>
      </w:pPr>
      <w:bookmarkStart w:id="173" w:name="_Toc432708"/>
      <w:bookmarkEnd w:id="172"/>
      <w:r w:rsidRPr="001300F7">
        <w:rPr>
          <w:rFonts w:ascii="Proba Pro" w:eastAsiaTheme="majorEastAsia" w:hAnsi="Proba Pro" w:cstheme="majorBidi"/>
          <w:spacing w:val="30"/>
          <w:sz w:val="24"/>
          <w:szCs w:val="24"/>
        </w:rPr>
        <w:t>Oddiel VI. Prijatie ponuky a</w:t>
      </w:r>
      <w:r w:rsidRPr="001300F7">
        <w:rPr>
          <w:rFonts w:ascii="Calibri" w:eastAsiaTheme="majorEastAsia" w:hAnsi="Calibri" w:cs="Calibri"/>
          <w:spacing w:val="30"/>
          <w:sz w:val="24"/>
          <w:szCs w:val="24"/>
        </w:rPr>
        <w:t> </w:t>
      </w:r>
      <w:r w:rsidRPr="001300F7">
        <w:rPr>
          <w:rFonts w:ascii="Proba Pro" w:eastAsiaTheme="majorEastAsia" w:hAnsi="Proba Pro" w:cstheme="majorBidi"/>
          <w:spacing w:val="30"/>
          <w:sz w:val="24"/>
          <w:szCs w:val="24"/>
        </w:rPr>
        <w:t>uzavretie zmluvy</w:t>
      </w:r>
      <w:bookmarkStart w:id="174" w:name="_Toc444084970"/>
      <w:bookmarkEnd w:id="173"/>
    </w:p>
    <w:p w14:paraId="4FBACE44" w14:textId="77777777" w:rsidR="001300F7" w:rsidRPr="00622574" w:rsidRDefault="001300F7" w:rsidP="00622574">
      <w:pPr>
        <w:pStyle w:val="Nadpis2"/>
        <w:keepNext w:val="0"/>
        <w:keepLines w:val="0"/>
        <w:widowControl w:val="0"/>
        <w:spacing w:before="240" w:after="240"/>
        <w:ind w:left="567" w:hanging="567"/>
        <w:jc w:val="both"/>
        <w:rPr>
          <w:b/>
          <w:color w:val="008998"/>
          <w:sz w:val="20"/>
          <w:szCs w:val="20"/>
          <w:lang w:val="sk-SK"/>
        </w:rPr>
      </w:pPr>
      <w:bookmarkStart w:id="175" w:name="_Toc432709"/>
      <w:bookmarkStart w:id="176" w:name="_Toc18072692"/>
      <w:r w:rsidRPr="00622574">
        <w:rPr>
          <w:b/>
          <w:color w:val="008998"/>
          <w:sz w:val="20"/>
          <w:szCs w:val="20"/>
          <w:lang w:val="sk-SK"/>
        </w:rPr>
        <w:t>Vyhodnotenie splnenia podmienok účasti úspešného uchádzača a informácia o</w:t>
      </w:r>
      <w:r w:rsidRPr="00622574">
        <w:rPr>
          <w:rFonts w:ascii="Calibri" w:hAnsi="Calibri" w:cs="Calibri"/>
          <w:b/>
          <w:color w:val="008998"/>
          <w:sz w:val="20"/>
          <w:szCs w:val="20"/>
          <w:lang w:val="sk-SK"/>
        </w:rPr>
        <w:t> </w:t>
      </w:r>
      <w:r w:rsidRPr="00622574">
        <w:rPr>
          <w:b/>
          <w:color w:val="008998"/>
          <w:sz w:val="20"/>
          <w:szCs w:val="20"/>
          <w:lang w:val="sk-SK"/>
        </w:rPr>
        <w:t>výsledku hodnotenia ponúk</w:t>
      </w:r>
      <w:bookmarkEnd w:id="174"/>
      <w:bookmarkEnd w:id="175"/>
      <w:bookmarkEnd w:id="176"/>
    </w:p>
    <w:p w14:paraId="4C87ED0E" w14:textId="77777777" w:rsidR="001300F7" w:rsidRPr="001300F7" w:rsidRDefault="001300F7" w:rsidP="001E0134">
      <w:pPr>
        <w:numPr>
          <w:ilvl w:val="0"/>
          <w:numId w:val="23"/>
        </w:numPr>
        <w:spacing w:before="240" w:after="120" w:line="360" w:lineRule="auto"/>
        <w:jc w:val="both"/>
        <w:outlineLvl w:val="2"/>
        <w:rPr>
          <w:rFonts w:ascii="Proba Pro" w:eastAsiaTheme="majorEastAsia" w:hAnsi="Proba Pro" w:cstheme="majorBidi"/>
          <w:vanish/>
          <w:sz w:val="20"/>
          <w:szCs w:val="24"/>
        </w:rPr>
      </w:pPr>
      <w:bookmarkStart w:id="177" w:name="_Ref510528956"/>
    </w:p>
    <w:bookmarkEnd w:id="177"/>
    <w:p w14:paraId="159E1093" w14:textId="77777777" w:rsidR="001300F7" w:rsidRPr="001300F7" w:rsidRDefault="001300F7" w:rsidP="001E0134">
      <w:pPr>
        <w:widowControl w:val="0"/>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Ak nedošlo k predloženiu dokladov preukazujúcich splnenie podmienok účasti skôr, verejný obstarávateľ po vyhodnotení ponúk vyhodnotí splnenie podmienok účasti uchádzačom, ktorý sa umiestnil </w:t>
      </w:r>
      <w:r w:rsidRPr="001300F7">
        <w:rPr>
          <w:rFonts w:ascii="Proba Pro" w:eastAsiaTheme="majorEastAsia" w:hAnsi="Proba Pro" w:cstheme="majorBidi"/>
          <w:b/>
          <w:sz w:val="20"/>
          <w:szCs w:val="24"/>
          <w:u w:val="single"/>
        </w:rPr>
        <w:t>na prvom mieste v</w:t>
      </w:r>
      <w:r w:rsidRPr="001300F7">
        <w:rPr>
          <w:rFonts w:ascii="Calibri" w:eastAsiaTheme="majorEastAsia" w:hAnsi="Calibri" w:cs="Calibri"/>
          <w:b/>
          <w:sz w:val="20"/>
          <w:szCs w:val="24"/>
          <w:u w:val="single"/>
        </w:rPr>
        <w:t> </w:t>
      </w:r>
      <w:r w:rsidRPr="001300F7">
        <w:rPr>
          <w:rFonts w:ascii="Proba Pro" w:eastAsiaTheme="majorEastAsia" w:hAnsi="Proba Pro" w:cstheme="majorBidi"/>
          <w:b/>
          <w:sz w:val="20"/>
          <w:szCs w:val="24"/>
          <w:u w:val="single"/>
        </w:rPr>
        <w:t>poradí</w:t>
      </w:r>
      <w:r w:rsidRPr="001300F7">
        <w:rPr>
          <w:rFonts w:ascii="Proba Pro" w:eastAsiaTheme="majorEastAsia" w:hAnsi="Proba Pro" w:cstheme="majorBidi"/>
          <w:sz w:val="20"/>
          <w:szCs w:val="24"/>
        </w:rPr>
        <w:t xml:space="preserve">. </w:t>
      </w:r>
    </w:p>
    <w:p w14:paraId="6BEE8CC0" w14:textId="77777777" w:rsidR="001300F7" w:rsidRPr="001300F7" w:rsidRDefault="001300F7" w:rsidP="00622574">
      <w:pPr>
        <w:widowControl w:val="0"/>
        <w:spacing w:after="120"/>
        <w:ind w:left="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lastRenderedPageBreak/>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2B32B91D" w:rsidR="001300F7" w:rsidRPr="001300F7" w:rsidRDefault="001300F7" w:rsidP="001E0134">
      <w:pPr>
        <w:widowControl w:val="0"/>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Verejný obstarávateľ po vyhodnotení ponúk, po skončení postupu podľa bodu </w:t>
      </w:r>
      <w:r w:rsidRPr="001300F7">
        <w:rPr>
          <w:rFonts w:ascii="Proba Pro" w:eastAsiaTheme="majorEastAsia" w:hAnsi="Proba Pro" w:cstheme="majorBidi"/>
          <w:sz w:val="20"/>
          <w:szCs w:val="24"/>
        </w:rPr>
        <w:fldChar w:fldCharType="begin"/>
      </w:r>
      <w:r w:rsidRPr="001300F7">
        <w:rPr>
          <w:rFonts w:ascii="Proba Pro" w:eastAsiaTheme="majorEastAsia" w:hAnsi="Proba Pro" w:cstheme="majorBidi"/>
          <w:sz w:val="20"/>
          <w:szCs w:val="24"/>
        </w:rPr>
        <w:instrText xml:space="preserve"> REF _Ref510528956 \r \h  \* MERGEFORMAT </w:instrText>
      </w:r>
      <w:r w:rsidRPr="001300F7">
        <w:rPr>
          <w:rFonts w:ascii="Proba Pro" w:eastAsiaTheme="majorEastAsia" w:hAnsi="Proba Pro" w:cstheme="majorBidi"/>
          <w:sz w:val="20"/>
          <w:szCs w:val="24"/>
        </w:rPr>
      </w:r>
      <w:r w:rsidRPr="001300F7">
        <w:rPr>
          <w:rFonts w:ascii="Proba Pro" w:eastAsiaTheme="majorEastAsia" w:hAnsi="Proba Pro" w:cstheme="majorBidi"/>
          <w:sz w:val="20"/>
          <w:szCs w:val="24"/>
        </w:rPr>
        <w:fldChar w:fldCharType="separate"/>
      </w:r>
      <w:r w:rsidR="00C662C8">
        <w:rPr>
          <w:rFonts w:ascii="Proba Pro" w:eastAsiaTheme="majorEastAsia" w:hAnsi="Proba Pro" w:cstheme="majorBidi"/>
          <w:sz w:val="20"/>
          <w:szCs w:val="24"/>
        </w:rPr>
        <w:t>26</w:t>
      </w:r>
      <w:r w:rsidRPr="001300F7">
        <w:rPr>
          <w:rFonts w:ascii="Proba Pro" w:eastAsiaTheme="majorEastAsia" w:hAnsi="Proba Pro" w:cstheme="majorBidi"/>
          <w:sz w:val="20"/>
          <w:szCs w:val="24"/>
        </w:rPr>
        <w:fldChar w:fldCharType="end"/>
      </w:r>
      <w:r w:rsidRPr="001300F7">
        <w:rPr>
          <w:rFonts w:ascii="Proba Pro" w:eastAsiaTheme="majorEastAsia" w:hAnsi="Proba Pro" w:cstheme="majorBidi"/>
          <w:sz w:val="20"/>
          <w:szCs w:val="24"/>
        </w:rPr>
        <w:t xml:space="preserve">.1 vyššie a po odoslaní všetkých oznámení o vylúčení uchádzača, bezodkladne písomne oznámi všetkým uchádzačom, ktorých ponuky sa vyhodnocovali, výsledok vyhodnotenia ponúk, vrátane poradia uchádzačov a súčasne zverejní </w:t>
      </w:r>
      <w:r w:rsidRPr="001300F7">
        <w:rPr>
          <w:rFonts w:ascii="Proba Pro" w:eastAsiaTheme="majorEastAsia" w:hAnsi="Proba Pro" w:cstheme="majorBidi"/>
          <w:color w:val="auto"/>
          <w:sz w:val="20"/>
          <w:szCs w:val="24"/>
        </w:rPr>
        <w:t>informáciu</w:t>
      </w:r>
      <w:r w:rsidRPr="001300F7">
        <w:rPr>
          <w:rFonts w:ascii="Proba Pro" w:eastAsiaTheme="majorEastAsia" w:hAnsi="Proba Pro"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w:t>
      </w:r>
      <w:r w:rsidRPr="001300F7">
        <w:rPr>
          <w:rFonts w:ascii="Calibri" w:eastAsiaTheme="majorEastAsia" w:hAnsi="Calibri" w:cstheme="majorBidi"/>
          <w:sz w:val="20"/>
          <w:szCs w:val="24"/>
        </w:rPr>
        <w:t> </w:t>
      </w:r>
      <w:r w:rsidRPr="001300F7">
        <w:rPr>
          <w:rFonts w:ascii="Proba Pro" w:eastAsiaTheme="majorEastAsia" w:hAnsi="Proba Pro" w:cstheme="majorBidi"/>
          <w:sz w:val="20"/>
          <w:szCs w:val="24"/>
        </w:rPr>
        <w:t>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78" w:name="_Toc444084971"/>
    </w:p>
    <w:p w14:paraId="78670BDF" w14:textId="77777777" w:rsidR="001300F7" w:rsidRPr="000A2502" w:rsidRDefault="001300F7" w:rsidP="000A2502">
      <w:pPr>
        <w:pStyle w:val="Nadpis2"/>
        <w:keepNext w:val="0"/>
        <w:keepLines w:val="0"/>
        <w:widowControl w:val="0"/>
        <w:spacing w:before="240" w:after="120"/>
        <w:ind w:left="567" w:hanging="567"/>
        <w:jc w:val="both"/>
        <w:rPr>
          <w:b/>
          <w:color w:val="008998"/>
          <w:sz w:val="20"/>
          <w:szCs w:val="20"/>
          <w:lang w:val="sk-SK"/>
        </w:rPr>
      </w:pPr>
      <w:bookmarkStart w:id="179" w:name="_Toc432710"/>
      <w:bookmarkStart w:id="180" w:name="_Toc18072693"/>
      <w:r w:rsidRPr="000A2502">
        <w:rPr>
          <w:b/>
          <w:color w:val="008998"/>
          <w:sz w:val="20"/>
          <w:szCs w:val="20"/>
          <w:lang w:val="sk-SK"/>
        </w:rPr>
        <w:t>Uzavretie zmluvy</w:t>
      </w:r>
      <w:bookmarkEnd w:id="178"/>
      <w:bookmarkEnd w:id="179"/>
      <w:bookmarkEnd w:id="180"/>
    </w:p>
    <w:p w14:paraId="243F6EF0" w14:textId="77777777" w:rsidR="001300F7" w:rsidRPr="001300F7" w:rsidRDefault="001300F7" w:rsidP="001E0134">
      <w:pPr>
        <w:numPr>
          <w:ilvl w:val="0"/>
          <w:numId w:val="23"/>
        </w:numPr>
        <w:spacing w:before="240" w:after="120" w:line="360" w:lineRule="auto"/>
        <w:jc w:val="both"/>
        <w:outlineLvl w:val="2"/>
        <w:rPr>
          <w:rFonts w:ascii="Proba Pro" w:eastAsiaTheme="majorEastAsia" w:hAnsi="Proba Pro" w:cstheme="majorBidi"/>
          <w:vanish/>
          <w:sz w:val="20"/>
          <w:szCs w:val="24"/>
        </w:rPr>
      </w:pPr>
    </w:p>
    <w:p w14:paraId="308FA9A8" w14:textId="40334DC8"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color w:val="auto"/>
          <w:sz w:val="20"/>
          <w:szCs w:val="24"/>
        </w:rPr>
      </w:pPr>
      <w:r w:rsidRPr="001300F7">
        <w:rPr>
          <w:rFonts w:ascii="Proba Pro" w:eastAsiaTheme="majorEastAsia" w:hAnsi="Proba Pro" w:cstheme="majorBidi"/>
          <w:sz w:val="20"/>
          <w:szCs w:val="24"/>
        </w:rPr>
        <w:t>Návrh zmluvy predložený uchádzačom, ktorého ponuka bola úspešná, bude prijatý v</w:t>
      </w:r>
      <w:r w:rsidRPr="001300F7">
        <w:rPr>
          <w:rFonts w:ascii="Calibri" w:eastAsiaTheme="majorEastAsia" w:hAnsi="Calibri" w:cs="Calibri"/>
          <w:sz w:val="20"/>
          <w:szCs w:val="24"/>
        </w:rPr>
        <w:t> </w:t>
      </w:r>
      <w:r w:rsidRPr="001300F7">
        <w:rPr>
          <w:rFonts w:ascii="Proba Pro" w:eastAsiaTheme="majorEastAsia" w:hAnsi="Proba Pro" w:cstheme="majorBidi"/>
          <w:sz w:val="20"/>
          <w:szCs w:val="24"/>
        </w:rPr>
        <w:t>s</w:t>
      </w:r>
      <w:r w:rsidRPr="001300F7">
        <w:rPr>
          <w:rFonts w:ascii="Proba Pro" w:eastAsiaTheme="majorEastAsia" w:hAnsi="Proba Pro" w:cs="Proba Pro"/>
          <w:sz w:val="20"/>
          <w:szCs w:val="24"/>
        </w:rPr>
        <w:t>ú</w:t>
      </w:r>
      <w:r w:rsidRPr="001300F7">
        <w:rPr>
          <w:rFonts w:ascii="Proba Pro" w:eastAsiaTheme="majorEastAsia" w:hAnsi="Proba Pro" w:cstheme="majorBidi"/>
          <w:sz w:val="20"/>
          <w:szCs w:val="24"/>
        </w:rPr>
        <w:t>lade s</w:t>
      </w:r>
      <w:r w:rsidRPr="001300F7">
        <w:rPr>
          <w:rFonts w:ascii="Calibri" w:eastAsiaTheme="majorEastAsia" w:hAnsi="Calibri" w:cs="Calibri"/>
          <w:sz w:val="20"/>
          <w:szCs w:val="24"/>
        </w:rPr>
        <w:t> </w:t>
      </w:r>
      <w:r w:rsidRPr="001300F7">
        <w:rPr>
          <w:rFonts w:ascii="Proba Pro" w:eastAsiaTheme="majorEastAsia" w:hAnsi="Proba Pro" w:cstheme="majorBidi"/>
          <w:sz w:val="20"/>
          <w:szCs w:val="24"/>
        </w:rPr>
        <w:t>t</w:t>
      </w:r>
      <w:r w:rsidRPr="001300F7">
        <w:rPr>
          <w:rFonts w:ascii="Proba Pro" w:eastAsiaTheme="majorEastAsia" w:hAnsi="Proba Pro" w:cs="Proba Pro"/>
          <w:sz w:val="20"/>
          <w:szCs w:val="24"/>
        </w:rPr>
        <w:t>ý</w:t>
      </w:r>
      <w:r w:rsidRPr="001300F7">
        <w:rPr>
          <w:rFonts w:ascii="Proba Pro" w:eastAsiaTheme="majorEastAsia" w:hAnsi="Proba Pro" w:cstheme="majorBidi"/>
          <w:sz w:val="20"/>
          <w:szCs w:val="24"/>
        </w:rPr>
        <w:t>mito s</w:t>
      </w:r>
      <w:r w:rsidRPr="001300F7">
        <w:rPr>
          <w:rFonts w:ascii="Proba Pro" w:eastAsiaTheme="majorEastAsia" w:hAnsi="Proba Pro" w:cs="Proba Pro"/>
          <w:sz w:val="20"/>
          <w:szCs w:val="24"/>
        </w:rPr>
        <w:t>úť</w:t>
      </w:r>
      <w:r w:rsidRPr="001300F7">
        <w:rPr>
          <w:rFonts w:ascii="Proba Pro" w:eastAsiaTheme="majorEastAsia" w:hAnsi="Proba Pro" w:cstheme="majorBidi"/>
          <w:sz w:val="20"/>
          <w:szCs w:val="24"/>
        </w:rPr>
        <w:t>a</w:t>
      </w:r>
      <w:r w:rsidRPr="001300F7">
        <w:rPr>
          <w:rFonts w:ascii="Proba Pro" w:eastAsiaTheme="majorEastAsia" w:hAnsi="Proba Pro" w:cs="Proba Pro"/>
          <w:sz w:val="20"/>
          <w:szCs w:val="24"/>
        </w:rPr>
        <w:t>ž</w:t>
      </w:r>
      <w:r w:rsidRPr="001300F7">
        <w:rPr>
          <w:rFonts w:ascii="Proba Pro" w:eastAsiaTheme="majorEastAsia" w:hAnsi="Proba Pro" w:cstheme="majorBidi"/>
          <w:sz w:val="20"/>
          <w:szCs w:val="24"/>
        </w:rPr>
        <w:t>n</w:t>
      </w:r>
      <w:r w:rsidRPr="001300F7">
        <w:rPr>
          <w:rFonts w:ascii="Proba Pro" w:eastAsiaTheme="majorEastAsia" w:hAnsi="Proba Pro" w:cs="Proba Pro"/>
          <w:sz w:val="20"/>
          <w:szCs w:val="24"/>
        </w:rPr>
        <w:t>ý</w:t>
      </w:r>
      <w:r w:rsidRPr="001300F7">
        <w:rPr>
          <w:rFonts w:ascii="Proba Pro" w:eastAsiaTheme="majorEastAsia" w:hAnsi="Proba Pro" w:cstheme="majorBidi"/>
          <w:sz w:val="20"/>
          <w:szCs w:val="24"/>
        </w:rPr>
        <w:t xml:space="preserve">mi podkladmi. </w:t>
      </w:r>
    </w:p>
    <w:p w14:paraId="126C5BEA" w14:textId="77777777"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Úspešný uchádzač je povinný poskytnúť verejnému obstarávateľovi riadnu súčinnosť potrebnú na</w:t>
      </w:r>
      <w:r w:rsidRPr="001300F7">
        <w:rPr>
          <w:rFonts w:ascii="Calibri" w:eastAsiaTheme="majorEastAsia" w:hAnsi="Calibri" w:cstheme="majorBidi"/>
          <w:sz w:val="20"/>
          <w:szCs w:val="24"/>
        </w:rPr>
        <w:t> </w:t>
      </w:r>
      <w:r w:rsidRPr="001300F7">
        <w:rPr>
          <w:rFonts w:ascii="Proba Pro" w:eastAsiaTheme="majorEastAsia" w:hAnsi="Proba Pro" w:cstheme="majorBidi"/>
          <w:color w:val="auto"/>
          <w:sz w:val="20"/>
          <w:szCs w:val="24"/>
        </w:rPr>
        <w:t>uzavretie</w:t>
      </w:r>
      <w:r w:rsidRPr="001300F7">
        <w:rPr>
          <w:rFonts w:ascii="Proba Pro" w:eastAsiaTheme="majorEastAsia" w:hAnsi="Proba Pro" w:cstheme="majorBidi"/>
          <w:sz w:val="20"/>
          <w:szCs w:val="24"/>
        </w:rPr>
        <w:t xml:space="preserve"> zmluvy tak, aby mohla byť uzavretá do 10 pracovných dní odo dňa uplynutia lehoty podľa §</w:t>
      </w:r>
      <w:r w:rsidRPr="001300F7">
        <w:rPr>
          <w:rFonts w:ascii="Calibri" w:eastAsiaTheme="majorEastAsia" w:hAnsi="Calibri" w:cstheme="majorBidi"/>
          <w:sz w:val="20"/>
          <w:szCs w:val="24"/>
        </w:rPr>
        <w:t> </w:t>
      </w:r>
      <w:r w:rsidRPr="001300F7">
        <w:rPr>
          <w:rFonts w:ascii="Proba Pro" w:eastAsiaTheme="majorEastAsia" w:hAnsi="Proba Pro" w:cstheme="majorBidi"/>
          <w:sz w:val="20"/>
          <w:szCs w:val="24"/>
        </w:rPr>
        <w:t xml:space="preserve">56 ods. 2 až 7 ZVO, ak bol na jej uzavretie písomne vyzvaný. </w:t>
      </w:r>
    </w:p>
    <w:p w14:paraId="620ED73A" w14:textId="77777777"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1300F7">
        <w:rPr>
          <w:rFonts w:ascii="Proba Pro" w:eastAsiaTheme="majorEastAsia" w:hAnsi="Proba Pro" w:cstheme="majorBidi"/>
          <w:color w:val="auto"/>
          <w:sz w:val="20"/>
          <w:szCs w:val="24"/>
        </w:rPr>
        <w:t>umiestnil</w:t>
      </w:r>
      <w:r w:rsidRPr="001300F7">
        <w:rPr>
          <w:rFonts w:ascii="Proba Pro" w:eastAsiaTheme="majorEastAsia" w:hAnsi="Proba Pro" w:cstheme="majorBidi"/>
          <w:sz w:val="20"/>
          <w:szCs w:val="24"/>
        </w:rPr>
        <w:t xml:space="preserve"> ako druhý v poradí. </w:t>
      </w:r>
    </w:p>
    <w:p w14:paraId="6E63C740" w14:textId="77777777"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sz w:val="20"/>
          <w:szCs w:val="24"/>
        </w:rPr>
      </w:pPr>
      <w:r w:rsidRPr="001300F7">
        <w:rPr>
          <w:rFonts w:ascii="Proba Pro" w:eastAsiaTheme="majorEastAsia" w:hAnsi="Proba Pro"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1300F7">
        <w:rPr>
          <w:rFonts w:ascii="Proba Pro" w:eastAsiaTheme="majorEastAsia" w:hAnsi="Proba Pro" w:cstheme="majorBidi"/>
          <w:color w:val="auto"/>
          <w:sz w:val="20"/>
          <w:szCs w:val="24"/>
        </w:rPr>
        <w:t>pracovných</w:t>
      </w:r>
      <w:r w:rsidRPr="001300F7">
        <w:rPr>
          <w:rFonts w:ascii="Proba Pro" w:eastAsiaTheme="majorEastAsia" w:hAnsi="Proba Pro"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color w:val="auto"/>
          <w:sz w:val="20"/>
          <w:szCs w:val="24"/>
        </w:rPr>
      </w:pPr>
      <w:r w:rsidRPr="001300F7">
        <w:rPr>
          <w:rFonts w:ascii="Proba Pro" w:eastAsiaTheme="majorEastAsia" w:hAnsi="Proba Pro" w:cstheme="majorBidi"/>
          <w:color w:val="auto"/>
          <w:sz w:val="20"/>
          <w:szCs w:val="24"/>
        </w:rPr>
        <w:t>Uchádzač</w:t>
      </w:r>
      <w:r w:rsidRPr="001300F7">
        <w:rPr>
          <w:rFonts w:ascii="Proba Pro" w:eastAsiaTheme="majorEastAsia" w:hAnsi="Proba Pro"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1300F7">
        <w:rPr>
          <w:rFonts w:ascii="Proba Pro" w:eastAsiaTheme="majorEastAsia" w:hAnsi="Proba Pro" w:cstheme="majorBidi"/>
          <w:color w:val="auto"/>
          <w:sz w:val="20"/>
          <w:szCs w:val="24"/>
        </w:rPr>
        <w:t xml:space="preserve">uzavretie písomne vyzvaný. </w:t>
      </w:r>
    </w:p>
    <w:p w14:paraId="19CBE73D" w14:textId="77777777" w:rsidR="001300F7" w:rsidRPr="001300F7" w:rsidRDefault="001300F7" w:rsidP="001E0134">
      <w:pPr>
        <w:numPr>
          <w:ilvl w:val="1"/>
          <w:numId w:val="23"/>
        </w:numPr>
        <w:spacing w:after="120"/>
        <w:ind w:left="567" w:hanging="567"/>
        <w:jc w:val="both"/>
        <w:outlineLvl w:val="2"/>
        <w:rPr>
          <w:rFonts w:ascii="Proba Pro" w:eastAsiaTheme="majorEastAsia" w:hAnsi="Proba Pro" w:cstheme="majorBidi"/>
          <w:iCs/>
          <w:color w:val="auto"/>
          <w:sz w:val="20"/>
          <w:szCs w:val="20"/>
        </w:rPr>
      </w:pPr>
      <w:r w:rsidRPr="001300F7">
        <w:rPr>
          <w:rFonts w:ascii="Proba Pro" w:eastAsiaTheme="majorEastAsia" w:hAnsi="Proba Pro" w:cstheme="majorBidi"/>
          <w:color w:val="auto"/>
          <w:sz w:val="20"/>
          <w:szCs w:val="24"/>
        </w:rPr>
        <w:t xml:space="preserve">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w:t>
      </w:r>
      <w:r w:rsidRPr="001300F7">
        <w:rPr>
          <w:rFonts w:ascii="Proba Pro" w:eastAsiaTheme="majorEastAsia" w:hAnsi="Proba Pro" w:cstheme="majorBidi"/>
          <w:color w:val="auto"/>
          <w:sz w:val="20"/>
          <w:szCs w:val="24"/>
        </w:rPr>
        <w:br/>
        <w:t>sa do registra partnerov verejného sektora a nie sú zapísaní</w:t>
      </w:r>
      <w:r w:rsidRPr="001300F7">
        <w:rPr>
          <w:rFonts w:ascii="Proba Pro" w:eastAsiaTheme="majorEastAsia" w:hAnsi="Proba Pro" w:cstheme="majorBidi"/>
          <w:iCs/>
          <w:color w:val="auto"/>
          <w:sz w:val="20"/>
          <w:szCs w:val="20"/>
        </w:rPr>
        <w:t xml:space="preserve"> v registri partnerov verejného sektora.</w:t>
      </w:r>
    </w:p>
    <w:p w14:paraId="3E72CB41" w14:textId="73E2AEA5" w:rsidR="001300F7" w:rsidRPr="00F33193" w:rsidRDefault="001300F7" w:rsidP="001E0134">
      <w:pPr>
        <w:numPr>
          <w:ilvl w:val="1"/>
          <w:numId w:val="23"/>
        </w:numPr>
        <w:spacing w:after="120"/>
        <w:ind w:left="567" w:hanging="567"/>
        <w:jc w:val="both"/>
        <w:outlineLvl w:val="2"/>
        <w:rPr>
          <w:rFonts w:ascii="Proba Pro" w:eastAsiaTheme="majorEastAsia" w:hAnsi="Proba Pro" w:cstheme="majorBidi"/>
          <w:color w:val="auto"/>
          <w:sz w:val="20"/>
          <w:szCs w:val="24"/>
        </w:rPr>
      </w:pPr>
      <w:r w:rsidRPr="001300F7">
        <w:rPr>
          <w:rFonts w:ascii="Proba Pro" w:eastAsiaTheme="majorEastAsia" w:hAnsi="Proba Pro" w:cstheme="majorBidi"/>
          <w:sz w:val="20"/>
          <w:szCs w:val="24"/>
        </w:rPr>
        <w:t>Verejný obstarávateľ vyžaduje, aby úspešný uchádzač v</w:t>
      </w:r>
      <w:r w:rsidRPr="001300F7">
        <w:rPr>
          <w:rFonts w:ascii="Calibri" w:eastAsia="Calibri" w:hAnsi="Calibri" w:cs="Calibri"/>
          <w:sz w:val="20"/>
          <w:szCs w:val="24"/>
        </w:rPr>
        <w:t> </w:t>
      </w:r>
      <w:r w:rsidRPr="001300F7">
        <w:rPr>
          <w:rFonts w:ascii="Proba Pro" w:eastAsiaTheme="majorEastAsia" w:hAnsi="Proba Pro" w:cstheme="majorBidi"/>
          <w:sz w:val="20"/>
          <w:szCs w:val="24"/>
        </w:rPr>
        <w:t>zmluve, najneskôr v čase jej uzavretia, uviedol údaje o všetkých známych subdodávateľoch (obchodné meno, sídlo alebo miesto podnikania, IČO a</w:t>
      </w:r>
      <w:r w:rsidRPr="001300F7">
        <w:rPr>
          <w:rFonts w:ascii="Calibri" w:eastAsiaTheme="majorEastAsia" w:hAnsi="Calibri" w:cstheme="majorBidi"/>
          <w:sz w:val="20"/>
          <w:szCs w:val="24"/>
        </w:rPr>
        <w:t> </w:t>
      </w:r>
      <w:r w:rsidRPr="001300F7">
        <w:rPr>
          <w:rFonts w:ascii="Proba Pro" w:eastAsiaTheme="majorEastAsia" w:hAnsi="Proba Pro" w:cstheme="majorBidi"/>
          <w:sz w:val="20"/>
          <w:szCs w:val="24"/>
        </w:rPr>
        <w:t xml:space="preserve">pod.), a tiež údaje o osobe oprávnenej konať za subdodávateľa v rozsahu meno a priezvisko, adresa pobytu, dátum narodenia. Uvedené informácie predloží úspešný uchádzač ako </w:t>
      </w:r>
      <w:r w:rsidRPr="00F33193">
        <w:rPr>
          <w:rFonts w:ascii="Proba Pro" w:eastAsiaTheme="majorEastAsia" w:hAnsi="Proba Pro" w:cstheme="majorBidi"/>
          <w:sz w:val="20"/>
          <w:szCs w:val="24"/>
        </w:rPr>
        <w:t xml:space="preserve">prílohu č. </w:t>
      </w:r>
      <w:r w:rsidR="00B62316">
        <w:rPr>
          <w:rFonts w:ascii="Proba Pro" w:eastAsiaTheme="majorEastAsia" w:hAnsi="Proba Pro" w:cstheme="majorBidi"/>
          <w:sz w:val="20"/>
          <w:szCs w:val="24"/>
        </w:rPr>
        <w:t>4</w:t>
      </w:r>
      <w:r w:rsidR="00B62316" w:rsidRPr="001300F7">
        <w:rPr>
          <w:rFonts w:ascii="Proba Pro" w:eastAsiaTheme="majorEastAsia" w:hAnsi="Proba Pro" w:cstheme="majorBidi"/>
          <w:sz w:val="20"/>
          <w:szCs w:val="24"/>
        </w:rPr>
        <w:t xml:space="preserve"> </w:t>
      </w:r>
      <w:r w:rsidRPr="00F33193">
        <w:rPr>
          <w:rFonts w:ascii="Proba Pro" w:eastAsiaTheme="majorEastAsia" w:hAnsi="Proba Pro" w:cstheme="majorBidi"/>
          <w:color w:val="auto"/>
          <w:sz w:val="20"/>
          <w:szCs w:val="24"/>
        </w:rPr>
        <w:t>zmluvy najneskôr pred jej podpisom.</w:t>
      </w:r>
    </w:p>
    <w:p w14:paraId="54EC4A03" w14:textId="77777777" w:rsidR="001300F7" w:rsidRPr="00D02D8F" w:rsidRDefault="001300F7" w:rsidP="001E0134">
      <w:pPr>
        <w:numPr>
          <w:ilvl w:val="1"/>
          <w:numId w:val="23"/>
        </w:numPr>
        <w:spacing w:after="120"/>
        <w:ind w:left="567" w:hanging="567"/>
        <w:jc w:val="both"/>
        <w:outlineLvl w:val="2"/>
        <w:rPr>
          <w:rFonts w:ascii="Proba Pro" w:eastAsiaTheme="majorEastAsia" w:hAnsi="Proba Pro" w:cstheme="majorBidi"/>
          <w:color w:val="auto"/>
          <w:sz w:val="20"/>
          <w:szCs w:val="24"/>
        </w:rPr>
      </w:pPr>
      <w:r w:rsidRPr="00D02D8F">
        <w:rPr>
          <w:rFonts w:ascii="Proba Pro" w:eastAsiaTheme="majorEastAsia" w:hAnsi="Proba Pro" w:cstheme="majorBidi"/>
          <w:color w:val="auto"/>
          <w:sz w:val="20"/>
          <w:szCs w:val="24"/>
        </w:rPr>
        <w:t>Keďže verejný obstarávateľ pri vyhlásení tejto súťaže vychádzal z predpokladu, že predmet zákazky bude z</w:t>
      </w:r>
      <w:r w:rsidRPr="00D02D8F">
        <w:rPr>
          <w:rFonts w:ascii="Calibri" w:eastAsiaTheme="majorEastAsia" w:hAnsi="Calibri" w:cs="Calibri"/>
          <w:color w:val="auto"/>
          <w:sz w:val="20"/>
          <w:szCs w:val="24"/>
        </w:rPr>
        <w:t> </w:t>
      </w:r>
      <w:r w:rsidRPr="00D02D8F">
        <w:rPr>
          <w:rFonts w:ascii="Proba Pro" w:eastAsiaTheme="majorEastAsia" w:hAnsi="Proba Pro" w:cstheme="majorBidi"/>
          <w:color w:val="auto"/>
          <w:sz w:val="20"/>
          <w:szCs w:val="24"/>
        </w:rPr>
        <w:t>väčšej časti financovaný z nenávratného finančného príspevku, a uzavretie zmluvy s úspešným uchádzačom je podmienené schválením výsledku tejto súťaže Poskytovateľom NFP, neschválenie výsledku tejto súťaže Poskytovateľom NFP sa považuje za zmenu okolností, za ktorých bola táto súťaž vyhlásená a je dôvodom na jej zrušenie.</w:t>
      </w:r>
    </w:p>
    <w:p w14:paraId="5CB17F62" w14:textId="32EF83BE" w:rsidR="006B61B7" w:rsidRPr="001107AE" w:rsidRDefault="001300F7" w:rsidP="001E0134">
      <w:pPr>
        <w:numPr>
          <w:ilvl w:val="1"/>
          <w:numId w:val="23"/>
        </w:numPr>
        <w:spacing w:after="120"/>
        <w:ind w:left="567" w:hanging="567"/>
        <w:jc w:val="both"/>
        <w:outlineLvl w:val="2"/>
        <w:rPr>
          <w:b/>
          <w:sz w:val="28"/>
          <w:szCs w:val="28"/>
        </w:rPr>
      </w:pPr>
      <w:r w:rsidRPr="00622574">
        <w:rPr>
          <w:rFonts w:ascii="Proba Pro" w:eastAsiaTheme="majorEastAsia" w:hAnsi="Proba Pro" w:cstheme="majorBidi"/>
          <w:color w:val="auto"/>
          <w:sz w:val="20"/>
          <w:szCs w:val="24"/>
        </w:rPr>
        <w:t>Ponuky uchádzačov sa nepoužijú bez súhlasu uchádzačov, ak právne predpisy alebo tieto súťažné podklady neustanovujú inak.</w:t>
      </w:r>
    </w:p>
    <w:p w14:paraId="299DE718" w14:textId="77777777" w:rsidR="001107AE" w:rsidRPr="006B61B7" w:rsidRDefault="001107AE" w:rsidP="001107AE">
      <w:pPr>
        <w:spacing w:after="120"/>
        <w:ind w:left="567"/>
        <w:jc w:val="both"/>
        <w:outlineLvl w:val="2"/>
        <w:rPr>
          <w:b/>
          <w:sz w:val="28"/>
          <w:szCs w:val="28"/>
        </w:rPr>
      </w:pPr>
    </w:p>
    <w:p w14:paraId="27DFE474" w14:textId="5F16A3A6" w:rsidR="006B61B7" w:rsidRDefault="006B61B7" w:rsidP="001107AE">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lastRenderedPageBreak/>
        <w:t>Prílohy Časti A. súťažných podkladov</w:t>
      </w:r>
    </w:p>
    <w:p w14:paraId="0E1E0301" w14:textId="4731BC8C" w:rsidR="006B61B7" w:rsidRDefault="006B61B7" w:rsidP="001107AE">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5A1B1B9A" w14:textId="786DA6A0" w:rsidR="006B61B7" w:rsidRDefault="006B61B7" w:rsidP="001107AE">
      <w:pPr>
        <w:keepNext/>
        <w:keepLines/>
        <w:jc w:val="both"/>
        <w:rPr>
          <w:rFonts w:ascii="Proba Pro" w:eastAsia="Proba Pro" w:hAnsi="Proba Pro" w:cs="Proba Pro"/>
          <w:b/>
          <w:sz w:val="20"/>
          <w:szCs w:val="20"/>
        </w:rPr>
      </w:pPr>
      <w:r>
        <w:rPr>
          <w:rFonts w:ascii="Proba Pro" w:eastAsia="Proba Pro" w:hAnsi="Proba Pro" w:cs="Proba Pro"/>
          <w:b/>
          <w:sz w:val="20"/>
          <w:szCs w:val="20"/>
        </w:rPr>
        <w:t xml:space="preserve">Príloha č. A. 2 </w:t>
      </w:r>
      <w:r>
        <w:rPr>
          <w:rFonts w:ascii="Proba Pro" w:eastAsia="Proba Pro" w:hAnsi="Proba Pro" w:cs="Proba Pro"/>
          <w:b/>
          <w:sz w:val="20"/>
          <w:szCs w:val="20"/>
        </w:rPr>
        <w:tab/>
      </w:r>
      <w:r w:rsidRPr="006B61B7">
        <w:rPr>
          <w:rFonts w:ascii="Proba Pro" w:eastAsia="Proba Pro" w:hAnsi="Proba Pro" w:cs="Proba Pro"/>
          <w:b/>
          <w:sz w:val="20"/>
          <w:szCs w:val="20"/>
        </w:rPr>
        <w:t xml:space="preserve">Čestné vyhlásenie o splnení podmienok účasti </w:t>
      </w:r>
    </w:p>
    <w:p w14:paraId="69CC43B1" w14:textId="22F5BC70" w:rsidR="006B61B7" w:rsidRDefault="006B61B7" w:rsidP="001107AE">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7832C1D3" w14:textId="00D30843" w:rsidR="006B61B7" w:rsidRPr="00D8625F" w:rsidRDefault="006B61B7" w:rsidP="001107AE">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súťaže</w:t>
      </w:r>
    </w:p>
    <w:p w14:paraId="484AC9F6" w14:textId="77777777" w:rsidR="006B61B7" w:rsidRPr="00D8625F" w:rsidRDefault="006B61B7" w:rsidP="006B61B7">
      <w:pPr>
        <w:keepNext/>
        <w:keepLines/>
        <w:jc w:val="both"/>
        <w:rPr>
          <w:rFonts w:ascii="Proba Pro" w:eastAsia="Proba Pro" w:hAnsi="Proba Pro" w:cs="Proba Pro"/>
          <w:b/>
          <w:sz w:val="20"/>
          <w:szCs w:val="20"/>
        </w:rPr>
      </w:pPr>
    </w:p>
    <w:p w14:paraId="0A1F31F5" w14:textId="77777777" w:rsidR="006B61B7" w:rsidRPr="00D8625F" w:rsidRDefault="006B61B7" w:rsidP="006B61B7">
      <w:pPr>
        <w:keepNext/>
        <w:keepLines/>
        <w:jc w:val="both"/>
        <w:rPr>
          <w:rFonts w:ascii="Proba Pro" w:eastAsia="Proba Pro" w:hAnsi="Proba Pro" w:cs="Proba Pro"/>
          <w:b/>
          <w:sz w:val="20"/>
          <w:szCs w:val="20"/>
        </w:rPr>
      </w:pPr>
    </w:p>
    <w:p w14:paraId="0290F545" w14:textId="77777777" w:rsidR="006B61B7" w:rsidRDefault="006B61B7" w:rsidP="006B61B7">
      <w:pPr>
        <w:spacing w:after="120"/>
        <w:jc w:val="both"/>
        <w:outlineLvl w:val="2"/>
        <w:rPr>
          <w:rFonts w:ascii="Proba Pro" w:eastAsiaTheme="majorEastAsia" w:hAnsi="Proba Pro" w:cstheme="majorBidi"/>
          <w:b/>
          <w:bCs/>
          <w:color w:val="auto"/>
          <w:sz w:val="20"/>
          <w:szCs w:val="24"/>
        </w:rPr>
      </w:pPr>
    </w:p>
    <w:p w14:paraId="506A2F3B" w14:textId="2E4F73D6" w:rsidR="00F0716F" w:rsidRPr="0029099B" w:rsidRDefault="00CB6416" w:rsidP="0029099B">
      <w:pPr>
        <w:pStyle w:val="Nadpis1"/>
        <w:keepNext w:val="0"/>
        <w:keepLines w:val="0"/>
        <w:widowControl w:val="0"/>
        <w:spacing w:before="0"/>
        <w:jc w:val="left"/>
        <w:rPr>
          <w:b/>
          <w:bCs/>
          <w:sz w:val="28"/>
          <w:szCs w:val="28"/>
        </w:rPr>
      </w:pPr>
      <w:r w:rsidRPr="006B61B7">
        <w:rPr>
          <w:b/>
          <w:bCs/>
          <w:color w:val="auto"/>
          <w:sz w:val="20"/>
        </w:rPr>
        <w:br w:type="page"/>
      </w:r>
      <w:bookmarkStart w:id="181" w:name="_Toc18072694"/>
      <w:r w:rsidR="00F22999" w:rsidRPr="00F22999">
        <w:rPr>
          <w:b/>
          <w:sz w:val="28"/>
          <w:szCs w:val="28"/>
        </w:rPr>
        <w:lastRenderedPageBreak/>
        <w:t>Časť B. Opis predmetu zákazky</w:t>
      </w:r>
      <w:bookmarkEnd w:id="181"/>
      <w:r w:rsidR="00F0716F" w:rsidRPr="00F22999">
        <w:rPr>
          <w:b/>
          <w:sz w:val="28"/>
          <w:szCs w:val="28"/>
        </w:rPr>
        <w:t xml:space="preserve">   </w:t>
      </w:r>
    </w:p>
    <w:p w14:paraId="14A2CAB8" w14:textId="77777777" w:rsidR="00C82735" w:rsidRPr="0046554B" w:rsidRDefault="00C82735" w:rsidP="00866A38">
      <w:pPr>
        <w:widowControl w:val="0"/>
        <w:jc w:val="both"/>
        <w:rPr>
          <w:rFonts w:ascii="Proba Pro" w:hAnsi="Proba Pro"/>
          <w:b/>
          <w:bCs/>
        </w:rPr>
      </w:pPr>
    </w:p>
    <w:p w14:paraId="5E17F3D8" w14:textId="4FFDE0E6" w:rsidR="00E51486" w:rsidRPr="0018257C" w:rsidRDefault="0018257C" w:rsidP="0018257C">
      <w:pPr>
        <w:jc w:val="both"/>
        <w:rPr>
          <w:rFonts w:ascii="Proba Pro" w:hAnsi="Proba Pro"/>
          <w:b/>
          <w:sz w:val="20"/>
          <w:szCs w:val="20"/>
        </w:rPr>
      </w:pPr>
      <w:bookmarkStart w:id="182" w:name="_Hlk523463875"/>
      <w:bookmarkStart w:id="183" w:name="_Toc444084984"/>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82"/>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37CCED80" w14:textId="04C3B367" w:rsidR="00E51486" w:rsidRPr="009963A8" w:rsidRDefault="00E51486" w:rsidP="00447B57">
      <w:pPr>
        <w:pStyle w:val="Nadpis2"/>
        <w:keepNext w:val="0"/>
        <w:keepLines w:val="0"/>
        <w:widowControl w:val="0"/>
        <w:numPr>
          <w:ilvl w:val="1"/>
          <w:numId w:val="20"/>
        </w:numPr>
        <w:spacing w:before="240" w:after="240"/>
        <w:jc w:val="both"/>
        <w:rPr>
          <w:b/>
          <w:color w:val="008998"/>
          <w:sz w:val="20"/>
          <w:szCs w:val="20"/>
          <w:lang w:val="sk-SK"/>
        </w:rPr>
      </w:pPr>
      <w:bookmarkStart w:id="184" w:name="_Toc487700759"/>
      <w:bookmarkStart w:id="185" w:name="_Toc18072695"/>
      <w:r w:rsidRPr="009963A8">
        <w:rPr>
          <w:b/>
          <w:color w:val="008998"/>
          <w:sz w:val="20"/>
          <w:szCs w:val="20"/>
          <w:lang w:val="sk-SK"/>
        </w:rPr>
        <w:t>Základný opis</w:t>
      </w:r>
      <w:bookmarkEnd w:id="184"/>
      <w:r w:rsidRPr="009963A8">
        <w:rPr>
          <w:b/>
          <w:color w:val="008998"/>
          <w:sz w:val="20"/>
          <w:szCs w:val="20"/>
          <w:lang w:val="sk-SK"/>
        </w:rPr>
        <w:t xml:space="preserve"> </w:t>
      </w:r>
      <w:r w:rsidR="007D674D">
        <w:rPr>
          <w:b/>
          <w:color w:val="008998"/>
          <w:sz w:val="20"/>
          <w:szCs w:val="20"/>
          <w:lang w:val="sk-SK"/>
        </w:rPr>
        <w:t>Predmet</w:t>
      </w:r>
      <w:r w:rsidRPr="009963A8">
        <w:rPr>
          <w:b/>
          <w:color w:val="008998"/>
          <w:sz w:val="20"/>
          <w:szCs w:val="20"/>
          <w:lang w:val="sk-SK"/>
        </w:rPr>
        <w:t>u zakázky</w:t>
      </w:r>
      <w:bookmarkEnd w:id="185"/>
    </w:p>
    <w:p w14:paraId="36C70796" w14:textId="29AE2AB0" w:rsidR="00EA1029" w:rsidRPr="00EA1029" w:rsidRDefault="00072EC3" w:rsidP="001E0134">
      <w:pPr>
        <w:pStyle w:val="Nadpis3"/>
        <w:keepNext w:val="0"/>
        <w:keepLines w:val="0"/>
        <w:numPr>
          <w:ilvl w:val="0"/>
          <w:numId w:val="29"/>
        </w:numPr>
        <w:tabs>
          <w:tab w:val="left" w:pos="567"/>
        </w:tabs>
        <w:spacing w:after="120"/>
        <w:ind w:left="567" w:hanging="567"/>
        <w:jc w:val="both"/>
        <w:rPr>
          <w:szCs w:val="20"/>
        </w:rPr>
      </w:pPr>
      <w:r w:rsidRPr="00072EC3">
        <w:rPr>
          <w:rFonts w:eastAsia="Times New Roman" w:cs="Arial"/>
          <w:color w:val="auto"/>
          <w:lang w:eastAsia="cs-CZ"/>
        </w:rPr>
        <w:t xml:space="preserve">Predmetom zákazky je </w:t>
      </w:r>
      <w:r w:rsidR="00A35FE1">
        <w:rPr>
          <w:rFonts w:eastAsia="Times New Roman" w:cs="Arial"/>
          <w:color w:val="auto"/>
          <w:lang w:eastAsia="cs-CZ"/>
        </w:rPr>
        <w:t>realizácia</w:t>
      </w:r>
      <w:r w:rsidRPr="00072EC3">
        <w:rPr>
          <w:rFonts w:eastAsia="Times New Roman" w:cs="Arial"/>
          <w:color w:val="auto"/>
          <w:lang w:eastAsia="cs-CZ"/>
        </w:rPr>
        <w:t xml:space="preserve"> </w:t>
      </w:r>
      <w:r w:rsidR="00D72058">
        <w:rPr>
          <w:rFonts w:eastAsia="Times New Roman" w:cs="Arial"/>
          <w:color w:val="auto"/>
          <w:lang w:eastAsia="cs-CZ"/>
        </w:rPr>
        <w:t xml:space="preserve">projektu </w:t>
      </w:r>
      <w:r w:rsidRPr="00072EC3">
        <w:rPr>
          <w:rFonts w:eastAsia="Times New Roman" w:cs="Arial"/>
          <w:color w:val="auto"/>
          <w:lang w:eastAsia="cs-CZ"/>
        </w:rPr>
        <w:t>„</w:t>
      </w:r>
      <w:r w:rsidR="00F62008" w:rsidRPr="00F62008">
        <w:rPr>
          <w:rFonts w:eastAsia="Times New Roman" w:cs="Arial"/>
          <w:color w:val="auto"/>
          <w:lang w:eastAsia="cs-CZ"/>
        </w:rPr>
        <w:t xml:space="preserve">Modernizácia tepelnej sústavy TEHOS, Dolný Kubín – </w:t>
      </w:r>
      <w:proofErr w:type="spellStart"/>
      <w:r w:rsidR="00F62008" w:rsidRPr="00F62008">
        <w:rPr>
          <w:rFonts w:eastAsia="Times New Roman" w:cs="Arial"/>
          <w:color w:val="auto"/>
          <w:lang w:eastAsia="cs-CZ"/>
        </w:rPr>
        <w:t>Bysterec</w:t>
      </w:r>
      <w:proofErr w:type="spellEnd"/>
      <w:r w:rsidRPr="00072EC3">
        <w:rPr>
          <w:rFonts w:eastAsia="Times New Roman" w:cs="Arial"/>
          <w:color w:val="auto"/>
          <w:lang w:eastAsia="cs-CZ"/>
        </w:rPr>
        <w:t>“</w:t>
      </w:r>
      <w:r w:rsidR="00D47F47">
        <w:rPr>
          <w:rFonts w:eastAsia="Times New Roman" w:cs="Arial"/>
          <w:color w:val="auto"/>
          <w:lang w:eastAsia="cs-CZ"/>
        </w:rPr>
        <w:t xml:space="preserve"> </w:t>
      </w:r>
      <w:r w:rsidR="00D47F47">
        <w:t xml:space="preserve">na základe </w:t>
      </w:r>
      <w:r w:rsidR="0018257C">
        <w:t xml:space="preserve">projektovej dokumentácie, ktorá tvorí Prílohu č. </w:t>
      </w:r>
      <w:r w:rsidR="00F62008">
        <w:t>B.1</w:t>
      </w:r>
      <w:r w:rsidR="0018257C">
        <w:t xml:space="preserve"> týchto súťažných podkladov</w:t>
      </w:r>
      <w:r w:rsidR="00D47F47" w:rsidRPr="009059C1">
        <w:rPr>
          <w:szCs w:val="20"/>
        </w:rPr>
        <w:t xml:space="preserve"> (ďalej len „</w:t>
      </w:r>
      <w:r w:rsidR="00D47F47" w:rsidRPr="00D43494">
        <w:rPr>
          <w:b/>
          <w:szCs w:val="20"/>
        </w:rPr>
        <w:t>predmet zákazky</w:t>
      </w:r>
      <w:r w:rsidR="00D47F47" w:rsidRPr="009059C1">
        <w:rPr>
          <w:szCs w:val="20"/>
        </w:rPr>
        <w:t>“ alebo „</w:t>
      </w:r>
      <w:r w:rsidR="0018257C">
        <w:rPr>
          <w:b/>
          <w:szCs w:val="20"/>
        </w:rPr>
        <w:t>D</w:t>
      </w:r>
      <w:r w:rsidR="00D47F47" w:rsidRPr="00D43494">
        <w:rPr>
          <w:b/>
          <w:szCs w:val="20"/>
        </w:rPr>
        <w:t>ielo</w:t>
      </w:r>
      <w:r w:rsidR="00D47F47" w:rsidRPr="009059C1">
        <w:rPr>
          <w:szCs w:val="20"/>
        </w:rPr>
        <w:t>“).</w:t>
      </w:r>
    </w:p>
    <w:p w14:paraId="6F561FAC" w14:textId="4A8CD0DC" w:rsidR="00CE7837" w:rsidRDefault="00AA2108" w:rsidP="001E0134">
      <w:pPr>
        <w:pStyle w:val="Nadpis3"/>
        <w:keepNext w:val="0"/>
        <w:keepLines w:val="0"/>
        <w:numPr>
          <w:ilvl w:val="0"/>
          <w:numId w:val="29"/>
        </w:numPr>
        <w:tabs>
          <w:tab w:val="left" w:pos="567"/>
        </w:tabs>
        <w:spacing w:after="120"/>
        <w:ind w:left="567" w:hanging="567"/>
        <w:jc w:val="both"/>
      </w:pPr>
      <w:r w:rsidRPr="00F33193">
        <w:t xml:space="preserve">Predmet zákazky </w:t>
      </w:r>
      <w:r w:rsidR="00E46E47" w:rsidRPr="00F33193">
        <w:t xml:space="preserve">predstavuje </w:t>
      </w:r>
      <w:r w:rsidR="00CE7837">
        <w:t xml:space="preserve">modernizáciu potrubnej siete centralizovaného zásobovania teplom </w:t>
      </w:r>
      <w:r w:rsidRPr="00F33193">
        <w:t xml:space="preserve"> </w:t>
      </w:r>
      <w:r w:rsidR="00CE7837">
        <w:t xml:space="preserve">(CZT) </w:t>
      </w:r>
      <w:r w:rsidRPr="00F33193">
        <w:t>v</w:t>
      </w:r>
      <w:r w:rsidR="00CE7837">
        <w:rPr>
          <w:rFonts w:ascii="Calibri" w:hAnsi="Calibri" w:cs="Calibri"/>
        </w:rPr>
        <w:t> </w:t>
      </w:r>
      <w:r w:rsidR="00CE7837">
        <w:t xml:space="preserve">súlade s </w:t>
      </w:r>
      <w:r w:rsidR="00F62008">
        <w:t>P</w:t>
      </w:r>
      <w:r w:rsidRPr="00F33193">
        <w:t>ríloh</w:t>
      </w:r>
      <w:r w:rsidR="00CE7837">
        <w:t>ou</w:t>
      </w:r>
      <w:r w:rsidRPr="00F33193">
        <w:t xml:space="preserve"> č. </w:t>
      </w:r>
      <w:r w:rsidR="00F62008">
        <w:t>B.1</w:t>
      </w:r>
      <w:r w:rsidRPr="00F33193">
        <w:t xml:space="preserve"> týchto súťažných podkladov - Projektová dokumentácia</w:t>
      </w:r>
      <w:r w:rsidR="00B665E5">
        <w:t xml:space="preserve">, </w:t>
      </w:r>
      <w:r w:rsidR="00F62008">
        <w:t>stavebné povolenie</w:t>
      </w:r>
      <w:r w:rsidR="00B665E5">
        <w:t xml:space="preserve"> </w:t>
      </w:r>
      <w:r w:rsidR="00B665E5" w:rsidRPr="00B665E5">
        <w:t>+ oznámenia stavebného úradu k ohláseniu</w:t>
      </w:r>
      <w:r w:rsidR="00A50237">
        <w:t xml:space="preserve"> </w:t>
      </w:r>
      <w:r w:rsidRPr="00F33193">
        <w:t>(ďalej spolu len „</w:t>
      </w:r>
      <w:r w:rsidRPr="00F33193">
        <w:rPr>
          <w:b/>
        </w:rPr>
        <w:t>Projektová dokumentácia</w:t>
      </w:r>
      <w:r w:rsidRPr="00F33193">
        <w:t>“)</w:t>
      </w:r>
      <w:r w:rsidR="00CE7837">
        <w:t>.</w:t>
      </w:r>
    </w:p>
    <w:p w14:paraId="58700E7E" w14:textId="19586638" w:rsidR="0018257C" w:rsidRDefault="00A50237" w:rsidP="001E0134">
      <w:pPr>
        <w:pStyle w:val="Nadpis3"/>
        <w:keepNext w:val="0"/>
        <w:keepLines w:val="0"/>
        <w:numPr>
          <w:ilvl w:val="0"/>
          <w:numId w:val="29"/>
        </w:numPr>
        <w:tabs>
          <w:tab w:val="left" w:pos="567"/>
        </w:tabs>
        <w:spacing w:after="120"/>
        <w:ind w:left="567" w:hanging="567"/>
        <w:jc w:val="both"/>
      </w:pPr>
      <w:r>
        <w:t>Projektová dokumentácia sa člení nasledovne:</w:t>
      </w:r>
    </w:p>
    <w:p w14:paraId="4669E90D"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 xml:space="preserve">Sprievodná správa </w:t>
      </w:r>
    </w:p>
    <w:p w14:paraId="681E68CB"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Celková situácia</w:t>
      </w:r>
    </w:p>
    <w:p w14:paraId="71A7221D"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Vykurovanie</w:t>
      </w:r>
    </w:p>
    <w:p w14:paraId="33D4A1BB"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Elektroinštalácia</w:t>
      </w:r>
    </w:p>
    <w:p w14:paraId="7F4D4BAF"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 xml:space="preserve">Rekonštrukcia </w:t>
      </w:r>
      <w:proofErr w:type="spellStart"/>
      <w:r w:rsidRPr="00A50237">
        <w:rPr>
          <w:rFonts w:ascii="Proba Pro" w:hAnsi="Proba Pro"/>
          <w:szCs w:val="16"/>
        </w:rPr>
        <w:t>MaR</w:t>
      </w:r>
      <w:proofErr w:type="spellEnd"/>
      <w:r w:rsidRPr="00A50237">
        <w:rPr>
          <w:rFonts w:ascii="Proba Pro" w:hAnsi="Proba Pro"/>
          <w:szCs w:val="16"/>
        </w:rPr>
        <w:t xml:space="preserve"> pre KOST Dolný Kubín Lokalita </w:t>
      </w:r>
      <w:proofErr w:type="spellStart"/>
      <w:r w:rsidRPr="00A50237">
        <w:rPr>
          <w:rFonts w:ascii="Proba Pro" w:hAnsi="Proba Pro"/>
          <w:szCs w:val="16"/>
        </w:rPr>
        <w:t>Bysterec</w:t>
      </w:r>
      <w:proofErr w:type="spellEnd"/>
    </w:p>
    <w:p w14:paraId="535D8716"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Prenosné dopravné značenie na miestnych komunikáciách v</w:t>
      </w:r>
      <w:r w:rsidRPr="00A50237">
        <w:rPr>
          <w:rFonts w:ascii="Calibri" w:hAnsi="Calibri" w:cs="Calibri"/>
          <w:szCs w:val="16"/>
        </w:rPr>
        <w:t> </w:t>
      </w:r>
      <w:proofErr w:type="spellStart"/>
      <w:r w:rsidRPr="00A50237">
        <w:rPr>
          <w:rFonts w:ascii="Proba Pro" w:hAnsi="Proba Pro"/>
          <w:szCs w:val="16"/>
        </w:rPr>
        <w:t>k.ú</w:t>
      </w:r>
      <w:proofErr w:type="spellEnd"/>
      <w:r w:rsidRPr="00A50237">
        <w:rPr>
          <w:rFonts w:ascii="Proba Pro" w:hAnsi="Proba Pro"/>
          <w:szCs w:val="16"/>
        </w:rPr>
        <w:t xml:space="preserve">. Veľký </w:t>
      </w:r>
      <w:proofErr w:type="spellStart"/>
      <w:r w:rsidRPr="00A50237">
        <w:rPr>
          <w:rFonts w:ascii="Proba Pro" w:hAnsi="Proba Pro"/>
          <w:szCs w:val="16"/>
        </w:rPr>
        <w:t>Bysterec</w:t>
      </w:r>
      <w:proofErr w:type="spellEnd"/>
      <w:r w:rsidRPr="00A50237">
        <w:rPr>
          <w:rFonts w:ascii="Proba Pro" w:hAnsi="Proba Pro"/>
          <w:szCs w:val="16"/>
        </w:rPr>
        <w:t xml:space="preserve"> v</w:t>
      </w:r>
      <w:r w:rsidRPr="00A50237">
        <w:rPr>
          <w:rFonts w:ascii="Calibri" w:hAnsi="Calibri" w:cs="Calibri"/>
          <w:szCs w:val="16"/>
        </w:rPr>
        <w:t> </w:t>
      </w:r>
      <w:r w:rsidRPr="00A50237">
        <w:rPr>
          <w:rFonts w:ascii="Proba Pro" w:hAnsi="Proba Pro"/>
          <w:szCs w:val="16"/>
        </w:rPr>
        <w:t>Dolnom Kubíne</w:t>
      </w:r>
    </w:p>
    <w:p w14:paraId="4614436A"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Plán organizácie výstavby</w:t>
      </w:r>
    </w:p>
    <w:p w14:paraId="126B0CFB" w14:textId="77777777" w:rsidR="00A50237" w:rsidRP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Rozpočet, výkaz výmer</w:t>
      </w:r>
    </w:p>
    <w:p w14:paraId="2FDDB9FF" w14:textId="5FC1169E" w:rsidR="00A50237" w:rsidRDefault="00A50237" w:rsidP="001E0134">
      <w:pPr>
        <w:pStyle w:val="Odsekzoznamu"/>
        <w:numPr>
          <w:ilvl w:val="0"/>
          <w:numId w:val="57"/>
        </w:numPr>
        <w:ind w:left="851" w:hanging="284"/>
        <w:jc w:val="both"/>
        <w:rPr>
          <w:rFonts w:ascii="Proba Pro" w:hAnsi="Proba Pro"/>
          <w:szCs w:val="16"/>
        </w:rPr>
      </w:pPr>
      <w:r w:rsidRPr="00A50237">
        <w:rPr>
          <w:rFonts w:ascii="Proba Pro" w:hAnsi="Proba Pro"/>
          <w:szCs w:val="16"/>
        </w:rPr>
        <w:t>Dokladová časť</w:t>
      </w:r>
    </w:p>
    <w:p w14:paraId="0D8D8A7C" w14:textId="77442603" w:rsidR="00CE7837" w:rsidRDefault="00CE7837" w:rsidP="00CE7837">
      <w:pPr>
        <w:ind w:left="567"/>
        <w:jc w:val="both"/>
        <w:rPr>
          <w:rFonts w:ascii="Proba Pro" w:hAnsi="Proba Pro"/>
          <w:szCs w:val="16"/>
        </w:rPr>
      </w:pPr>
    </w:p>
    <w:p w14:paraId="13A6A587" w14:textId="7596B817" w:rsidR="00184A11" w:rsidRDefault="00184A11" w:rsidP="001E0134">
      <w:pPr>
        <w:pStyle w:val="Nadpis3"/>
        <w:keepNext w:val="0"/>
        <w:keepLines w:val="0"/>
        <w:numPr>
          <w:ilvl w:val="0"/>
          <w:numId w:val="29"/>
        </w:numPr>
        <w:tabs>
          <w:tab w:val="left" w:pos="567"/>
        </w:tabs>
        <w:spacing w:after="120"/>
        <w:ind w:left="567" w:hanging="567"/>
        <w:jc w:val="both"/>
      </w:pPr>
      <w:r>
        <w:t xml:space="preserve">Projektová dokumentácia </w:t>
      </w:r>
      <w:r w:rsidRPr="00184A11">
        <w:t>predstavuje projektovú dokumentáciu pre územné rozhodnutie a</w:t>
      </w:r>
      <w:r w:rsidRPr="00184A11">
        <w:rPr>
          <w:rFonts w:ascii="Calibri" w:hAnsi="Calibri" w:cs="Calibri"/>
        </w:rPr>
        <w:t> </w:t>
      </w:r>
      <w:r w:rsidRPr="00184A11">
        <w:t xml:space="preserve">vydanie stavebného povolenia pre stavbu </w:t>
      </w:r>
      <w:r w:rsidRPr="00184A11">
        <w:rPr>
          <w:rFonts w:cs="Proba Pro"/>
        </w:rPr>
        <w:t>„</w:t>
      </w:r>
      <w:r w:rsidRPr="00184A11">
        <w:t xml:space="preserve">Modernizácia tepelnej sústavy TEHOS, Dolný Kubín – </w:t>
      </w:r>
      <w:proofErr w:type="spellStart"/>
      <w:r w:rsidRPr="00184A11">
        <w:t>Bysterec</w:t>
      </w:r>
      <w:proofErr w:type="spellEnd"/>
      <w:r w:rsidRPr="00184A11">
        <w:rPr>
          <w:rFonts w:cs="Arial"/>
          <w:bCs/>
        </w:rPr>
        <w:t xml:space="preserve">“ </w:t>
      </w:r>
      <w:r w:rsidRPr="00184A11">
        <w:t>vypracovanú v</w:t>
      </w:r>
      <w:r w:rsidRPr="00184A11">
        <w:rPr>
          <w:rFonts w:ascii="Calibri" w:hAnsi="Calibri" w:cs="Calibri"/>
        </w:rPr>
        <w:t> </w:t>
      </w:r>
      <w:r w:rsidRPr="00184A11">
        <w:t xml:space="preserve">apríli 2019 </w:t>
      </w:r>
      <w:r w:rsidRPr="00184A11">
        <w:rPr>
          <w:rFonts w:cs="Arial"/>
          <w:bCs/>
          <w:noProof/>
        </w:rPr>
        <w:t>Ing. Vladimírom Štriflerom.</w:t>
      </w:r>
    </w:p>
    <w:p w14:paraId="37D40547" w14:textId="16DA8C3F" w:rsidR="007B046F" w:rsidRDefault="00CE7837" w:rsidP="001E0134">
      <w:pPr>
        <w:pStyle w:val="Nadpis3"/>
        <w:keepNext w:val="0"/>
        <w:keepLines w:val="0"/>
        <w:numPr>
          <w:ilvl w:val="0"/>
          <w:numId w:val="29"/>
        </w:numPr>
        <w:tabs>
          <w:tab w:val="left" w:pos="567"/>
        </w:tabs>
        <w:spacing w:after="120"/>
        <w:ind w:left="567" w:hanging="567"/>
        <w:jc w:val="both"/>
      </w:pPr>
      <w:r w:rsidRPr="00CE7837">
        <w:t xml:space="preserve">V zmysle Projektovej dokumentácie sa zrealizuje hydraulické vyváženie sústavy CZT s potrebnými úpravami na niektorých úsekoch existujúcich potrubí a prípojok do niektorých objektov. V dvoch častiach aj prehodnotenie trasy potrubia a nové </w:t>
      </w:r>
      <w:proofErr w:type="spellStart"/>
      <w:r w:rsidRPr="00CE7837">
        <w:t>prepoje</w:t>
      </w:r>
      <w:proofErr w:type="spellEnd"/>
      <w:r w:rsidRPr="00CE7837">
        <w:t xml:space="preserve"> z dôvodu zlepšenia prevádzkových parametrov celej sústavy rozvodu CZT v danej lokalite.</w:t>
      </w:r>
      <w:r w:rsidR="00913BF1">
        <w:t xml:space="preserve"> </w:t>
      </w:r>
      <w:r w:rsidR="00913BF1" w:rsidRPr="00913BF1">
        <w:t xml:space="preserve">Postup obnovy sústavy CZT je podrobne popísaný v jednotlivých častiach </w:t>
      </w:r>
      <w:r w:rsidR="00913BF1">
        <w:t>P</w:t>
      </w:r>
      <w:r w:rsidR="00913BF1" w:rsidRPr="00913BF1">
        <w:t>rojektovej dokumentácie</w:t>
      </w:r>
      <w:r w:rsidR="00913BF1">
        <w:t xml:space="preserve"> uvedených v</w:t>
      </w:r>
      <w:r w:rsidR="00913BF1" w:rsidRPr="00913BF1">
        <w:rPr>
          <w:rFonts w:ascii="Calibri" w:hAnsi="Calibri" w:cs="Calibri"/>
        </w:rPr>
        <w:t> </w:t>
      </w:r>
      <w:r w:rsidR="00913BF1">
        <w:t>bode 1.3 vyššie</w:t>
      </w:r>
      <w:r w:rsidR="00913BF1" w:rsidRPr="00913BF1">
        <w:t xml:space="preserve">. </w:t>
      </w:r>
    </w:p>
    <w:p w14:paraId="0599FCEA" w14:textId="789E8FA5" w:rsidR="000373ED" w:rsidRPr="001107AE" w:rsidRDefault="00935543" w:rsidP="001107AE">
      <w:pPr>
        <w:pStyle w:val="Nadpis3"/>
        <w:keepNext w:val="0"/>
        <w:keepLines w:val="0"/>
        <w:numPr>
          <w:ilvl w:val="0"/>
          <w:numId w:val="29"/>
        </w:numPr>
        <w:tabs>
          <w:tab w:val="left" w:pos="567"/>
        </w:tabs>
        <w:spacing w:after="120"/>
        <w:ind w:left="567" w:hanging="567"/>
        <w:jc w:val="both"/>
        <w:rPr>
          <w:color w:val="FF0000"/>
          <w:szCs w:val="20"/>
        </w:rPr>
      </w:pPr>
      <w:r w:rsidRPr="001107AE">
        <w:rPr>
          <w:szCs w:val="20"/>
        </w:rPr>
        <w:t>Podrobné požiadavky pre</w:t>
      </w:r>
      <w:r w:rsidR="00C673D1" w:rsidRPr="001107AE">
        <w:rPr>
          <w:szCs w:val="20"/>
        </w:rPr>
        <w:t xml:space="preserve"> </w:t>
      </w:r>
      <w:proofErr w:type="spellStart"/>
      <w:r w:rsidRPr="001107AE">
        <w:rPr>
          <w:szCs w:val="20"/>
        </w:rPr>
        <w:t>MaR</w:t>
      </w:r>
      <w:proofErr w:type="spellEnd"/>
      <w:r w:rsidRPr="001107AE">
        <w:rPr>
          <w:szCs w:val="20"/>
        </w:rPr>
        <w:t xml:space="preserve"> pre kompletné odovzdávacie stanice tepla a</w:t>
      </w:r>
      <w:r w:rsidRPr="001107AE">
        <w:rPr>
          <w:rFonts w:ascii="Calibri" w:hAnsi="Calibri" w:cs="Calibri"/>
          <w:szCs w:val="20"/>
        </w:rPr>
        <w:t> </w:t>
      </w:r>
      <w:r w:rsidRPr="001107AE">
        <w:rPr>
          <w:szCs w:val="20"/>
        </w:rPr>
        <w:t>inteligentný riadiaci systém sú uvedené v</w:t>
      </w:r>
      <w:r w:rsidR="001107AE" w:rsidRPr="001107AE">
        <w:rPr>
          <w:rFonts w:ascii="Calibri" w:hAnsi="Calibri" w:cs="Calibri"/>
          <w:szCs w:val="20"/>
        </w:rPr>
        <w:t> </w:t>
      </w:r>
      <w:r w:rsidR="001107AE" w:rsidRPr="001107AE">
        <w:rPr>
          <w:szCs w:val="20"/>
        </w:rPr>
        <w:t xml:space="preserve">Projektovej dokumentácii </w:t>
      </w:r>
      <w:r w:rsidRPr="001107AE">
        <w:rPr>
          <w:szCs w:val="20"/>
        </w:rPr>
        <w:t xml:space="preserve"> a</w:t>
      </w:r>
      <w:r w:rsidRPr="001107AE">
        <w:rPr>
          <w:rFonts w:ascii="Calibri" w:hAnsi="Calibri" w:cs="Calibri"/>
          <w:szCs w:val="20"/>
        </w:rPr>
        <w:t> </w:t>
      </w:r>
      <w:r w:rsidRPr="001107AE">
        <w:rPr>
          <w:color w:val="auto"/>
          <w:szCs w:val="20"/>
        </w:rPr>
        <w:t xml:space="preserve">Prílohe č. C. 2 Cenová tabuľka – </w:t>
      </w:r>
      <w:proofErr w:type="spellStart"/>
      <w:r w:rsidRPr="001107AE">
        <w:rPr>
          <w:color w:val="auto"/>
          <w:szCs w:val="20"/>
        </w:rPr>
        <w:t>položkový</w:t>
      </w:r>
      <w:proofErr w:type="spellEnd"/>
      <w:r w:rsidRPr="001107AE">
        <w:rPr>
          <w:color w:val="auto"/>
          <w:szCs w:val="20"/>
        </w:rPr>
        <w:t xml:space="preserve"> rozpočet – výkaz výmer týchto súťažných podkladov</w:t>
      </w:r>
      <w:r w:rsidR="001107AE" w:rsidRPr="001107AE">
        <w:rPr>
          <w:color w:val="auto"/>
          <w:szCs w:val="20"/>
        </w:rPr>
        <w:t xml:space="preserve"> (dokument s</w:t>
      </w:r>
      <w:r w:rsidR="001107AE" w:rsidRPr="001107AE">
        <w:rPr>
          <w:rFonts w:ascii="Calibri" w:hAnsi="Calibri" w:cs="Calibri"/>
          <w:color w:val="auto"/>
          <w:szCs w:val="20"/>
        </w:rPr>
        <w:t> </w:t>
      </w:r>
      <w:r w:rsidR="001107AE" w:rsidRPr="001107AE">
        <w:rPr>
          <w:rFonts w:cs="Calibri"/>
          <w:color w:val="auto"/>
          <w:szCs w:val="20"/>
        </w:rPr>
        <w:t>o</w:t>
      </w:r>
      <w:r w:rsidR="001107AE" w:rsidRPr="001107AE">
        <w:rPr>
          <w:color w:val="auto"/>
          <w:szCs w:val="20"/>
        </w:rPr>
        <w:t>značením „</w:t>
      </w:r>
      <w:r w:rsidR="001107AE" w:rsidRPr="001107AE">
        <w:rPr>
          <w:i/>
          <w:iCs/>
          <w:color w:val="auto"/>
          <w:szCs w:val="20"/>
        </w:rPr>
        <w:t xml:space="preserve">H-výkaz výmer - </w:t>
      </w:r>
      <w:proofErr w:type="spellStart"/>
      <w:r w:rsidR="001107AE" w:rsidRPr="001107AE">
        <w:rPr>
          <w:i/>
          <w:iCs/>
          <w:color w:val="auto"/>
          <w:szCs w:val="20"/>
        </w:rPr>
        <w:t>MaR+IRS</w:t>
      </w:r>
      <w:proofErr w:type="spellEnd"/>
      <w:r w:rsidR="001107AE" w:rsidRPr="001107AE">
        <w:rPr>
          <w:color w:val="auto"/>
          <w:szCs w:val="20"/>
        </w:rPr>
        <w:t>“)</w:t>
      </w:r>
      <w:r w:rsidRPr="001107AE">
        <w:rPr>
          <w:color w:val="auto"/>
          <w:szCs w:val="20"/>
        </w:rPr>
        <w:t>.</w:t>
      </w:r>
      <w:r w:rsidR="000373ED" w:rsidRPr="001107AE">
        <w:rPr>
          <w:color w:val="auto"/>
          <w:szCs w:val="20"/>
        </w:rPr>
        <w:t xml:space="preserve"> Parametre týkajúce sa </w:t>
      </w:r>
      <w:proofErr w:type="spellStart"/>
      <w:r w:rsidR="000373ED" w:rsidRPr="001107AE">
        <w:rPr>
          <w:color w:val="auto"/>
          <w:szCs w:val="20"/>
        </w:rPr>
        <w:t>MaR</w:t>
      </w:r>
      <w:proofErr w:type="spellEnd"/>
      <w:r w:rsidR="000373ED" w:rsidRPr="001107AE">
        <w:rPr>
          <w:color w:val="auto"/>
          <w:szCs w:val="20"/>
        </w:rPr>
        <w:t xml:space="preserve"> a IRS sú </w:t>
      </w:r>
      <w:r w:rsidR="005F01FF">
        <w:rPr>
          <w:color w:val="auto"/>
          <w:szCs w:val="20"/>
        </w:rPr>
        <w:t xml:space="preserve">v uvedených dokumentoch </w:t>
      </w:r>
      <w:r w:rsidR="000373ED" w:rsidRPr="001107AE">
        <w:rPr>
          <w:color w:val="auto"/>
          <w:szCs w:val="20"/>
        </w:rPr>
        <w:t xml:space="preserve">stanovené ako minimálne. </w:t>
      </w:r>
    </w:p>
    <w:p w14:paraId="3825DC06" w14:textId="7FC99D27" w:rsidR="00E51486" w:rsidRPr="009963A8" w:rsidRDefault="00A763F0" w:rsidP="00447B57">
      <w:pPr>
        <w:pStyle w:val="Nadpis2"/>
        <w:keepNext w:val="0"/>
        <w:keepLines w:val="0"/>
        <w:widowControl w:val="0"/>
        <w:numPr>
          <w:ilvl w:val="1"/>
          <w:numId w:val="20"/>
        </w:numPr>
        <w:spacing w:before="240" w:after="240"/>
        <w:jc w:val="both"/>
        <w:rPr>
          <w:b/>
          <w:color w:val="008998"/>
          <w:sz w:val="20"/>
          <w:szCs w:val="20"/>
          <w:lang w:val="sk-SK"/>
        </w:rPr>
      </w:pPr>
      <w:bookmarkStart w:id="186" w:name="_Toc18072696"/>
      <w:bookmarkStart w:id="187" w:name="_Toc487700761"/>
      <w:r>
        <w:rPr>
          <w:b/>
          <w:color w:val="008998"/>
          <w:sz w:val="20"/>
          <w:szCs w:val="20"/>
          <w:lang w:val="sk-SK"/>
        </w:rPr>
        <w:t>M</w:t>
      </w:r>
      <w:r w:rsidR="00920883">
        <w:rPr>
          <w:b/>
          <w:color w:val="008998"/>
          <w:sz w:val="20"/>
          <w:szCs w:val="20"/>
          <w:lang w:val="sk-SK"/>
        </w:rPr>
        <w:t>iesto</w:t>
      </w:r>
      <w:r>
        <w:rPr>
          <w:b/>
          <w:color w:val="008998"/>
          <w:sz w:val="20"/>
          <w:szCs w:val="20"/>
          <w:lang w:val="sk-SK"/>
        </w:rPr>
        <w:t xml:space="preserve"> </w:t>
      </w:r>
      <w:r w:rsidR="00C24976">
        <w:rPr>
          <w:b/>
          <w:color w:val="008998"/>
          <w:sz w:val="20"/>
          <w:szCs w:val="20"/>
          <w:lang w:val="sk-SK"/>
        </w:rPr>
        <w:t>realizácie</w:t>
      </w:r>
      <w:r>
        <w:rPr>
          <w:b/>
          <w:color w:val="008998"/>
          <w:sz w:val="20"/>
          <w:szCs w:val="20"/>
          <w:lang w:val="sk-SK"/>
        </w:rPr>
        <w:t xml:space="preserve"> </w:t>
      </w:r>
      <w:r w:rsidR="00920883">
        <w:rPr>
          <w:b/>
          <w:color w:val="008998"/>
          <w:sz w:val="20"/>
          <w:szCs w:val="20"/>
          <w:lang w:val="sk-SK"/>
        </w:rPr>
        <w:t>predmetu zákazky</w:t>
      </w:r>
      <w:bookmarkEnd w:id="186"/>
    </w:p>
    <w:p w14:paraId="26ED1BCB" w14:textId="0405C59D" w:rsidR="00E51486" w:rsidRPr="00B1180F" w:rsidRDefault="00B1180F" w:rsidP="001E0134">
      <w:pPr>
        <w:pStyle w:val="Nadpis3"/>
        <w:keepNext w:val="0"/>
        <w:keepLines w:val="0"/>
        <w:numPr>
          <w:ilvl w:val="1"/>
          <w:numId w:val="31"/>
        </w:numPr>
        <w:ind w:left="567" w:hanging="567"/>
        <w:jc w:val="both"/>
        <w:rPr>
          <w:rFonts w:cs="Arial"/>
        </w:rPr>
      </w:pPr>
      <w:r w:rsidRPr="00C24976">
        <w:t>Miesto</w:t>
      </w:r>
      <w:r w:rsidRPr="00B1180F">
        <w:rPr>
          <w:rFonts w:eastAsia="Times New Roman" w:cs="Arial"/>
          <w:color w:val="auto"/>
          <w:szCs w:val="20"/>
          <w:lang w:eastAsia="sk-SK"/>
        </w:rPr>
        <w:t xml:space="preserve"> realizácie </w:t>
      </w:r>
      <w:r w:rsidR="00C24976">
        <w:rPr>
          <w:rFonts w:eastAsia="Times New Roman" w:cs="Arial"/>
          <w:color w:val="auto"/>
          <w:szCs w:val="20"/>
          <w:lang w:eastAsia="sk-SK"/>
        </w:rPr>
        <w:t>p</w:t>
      </w:r>
      <w:r w:rsidRPr="00B1180F">
        <w:rPr>
          <w:rFonts w:eastAsia="Times New Roman" w:cs="Arial"/>
          <w:color w:val="auto"/>
          <w:szCs w:val="20"/>
          <w:lang w:eastAsia="sk-SK"/>
        </w:rPr>
        <w:t xml:space="preserve">redmetu zákazky: </w:t>
      </w:r>
      <w:r w:rsidR="00D969F3" w:rsidRPr="00913BF1">
        <w:t xml:space="preserve">intravilán mesta </w:t>
      </w:r>
      <w:r w:rsidR="005D5A37" w:rsidRPr="00913BF1">
        <w:t>Dolný Kubín</w:t>
      </w:r>
      <w:r w:rsidR="00F62008" w:rsidRPr="00913BF1">
        <w:t xml:space="preserve">, sídlisko </w:t>
      </w:r>
      <w:proofErr w:type="spellStart"/>
      <w:r w:rsidR="00F62008" w:rsidRPr="00913BF1">
        <w:t>Bysterec</w:t>
      </w:r>
      <w:proofErr w:type="spellEnd"/>
      <w:r w:rsidR="00D969F3" w:rsidRPr="00913BF1">
        <w:t xml:space="preserve">. </w:t>
      </w:r>
      <w:r w:rsidR="003C2942" w:rsidRPr="00913BF1">
        <w:t>Podrobnosti týkajúce sa miesta realizácie predmetu zákazky sú uvedené v</w:t>
      </w:r>
      <w:r w:rsidR="003C2942" w:rsidRPr="00913BF1">
        <w:rPr>
          <w:rFonts w:ascii="Calibri" w:hAnsi="Calibri" w:cs="Calibri"/>
        </w:rPr>
        <w:t> </w:t>
      </w:r>
      <w:r w:rsidR="00AA2108" w:rsidRPr="00913BF1">
        <w:t>P</w:t>
      </w:r>
      <w:r w:rsidR="003C2942" w:rsidRPr="00913BF1">
        <w:t>rojektovej dokumentácii</w:t>
      </w:r>
      <w:r w:rsidR="00AA2108" w:rsidRPr="00913BF1">
        <w:t>.</w:t>
      </w:r>
    </w:p>
    <w:p w14:paraId="56FC59CE" w14:textId="58BDBEA3" w:rsidR="00110614" w:rsidRPr="00FF4C96" w:rsidRDefault="000830A2" w:rsidP="00FF4C96">
      <w:pPr>
        <w:pStyle w:val="Nadpis2"/>
        <w:keepNext w:val="0"/>
        <w:keepLines w:val="0"/>
        <w:widowControl w:val="0"/>
        <w:numPr>
          <w:ilvl w:val="1"/>
          <w:numId w:val="20"/>
        </w:numPr>
        <w:spacing w:before="240" w:after="240"/>
        <w:jc w:val="both"/>
        <w:rPr>
          <w:b/>
          <w:color w:val="008998"/>
          <w:sz w:val="20"/>
          <w:szCs w:val="20"/>
          <w:lang w:val="sk-SK"/>
        </w:rPr>
      </w:pPr>
      <w:bookmarkStart w:id="188" w:name="_Toc18072697"/>
      <w:r>
        <w:rPr>
          <w:b/>
          <w:color w:val="008998"/>
          <w:sz w:val="20"/>
          <w:szCs w:val="20"/>
          <w:lang w:val="sk-SK"/>
        </w:rPr>
        <w:t>T</w:t>
      </w:r>
      <w:r w:rsidR="00920883">
        <w:rPr>
          <w:b/>
          <w:color w:val="008998"/>
          <w:sz w:val="20"/>
          <w:szCs w:val="20"/>
          <w:lang w:val="sk-SK"/>
        </w:rPr>
        <w:t>ermín</w:t>
      </w:r>
      <w:r>
        <w:rPr>
          <w:b/>
          <w:color w:val="008998"/>
          <w:sz w:val="20"/>
          <w:szCs w:val="20"/>
          <w:lang w:val="sk-SK"/>
        </w:rPr>
        <w:t xml:space="preserve"> </w:t>
      </w:r>
      <w:r w:rsidR="00C24976">
        <w:rPr>
          <w:b/>
          <w:color w:val="008998"/>
          <w:sz w:val="20"/>
          <w:szCs w:val="20"/>
          <w:lang w:val="sk-SK"/>
        </w:rPr>
        <w:t>realizácie</w:t>
      </w:r>
      <w:r>
        <w:rPr>
          <w:b/>
          <w:color w:val="008998"/>
          <w:sz w:val="20"/>
          <w:szCs w:val="20"/>
          <w:lang w:val="sk-SK"/>
        </w:rPr>
        <w:t xml:space="preserve"> </w:t>
      </w:r>
      <w:r w:rsidR="00920883">
        <w:rPr>
          <w:b/>
          <w:color w:val="008998"/>
          <w:sz w:val="20"/>
          <w:szCs w:val="20"/>
          <w:lang w:val="sk-SK"/>
        </w:rPr>
        <w:t>predmetu zákazky</w:t>
      </w:r>
      <w:bookmarkEnd w:id="188"/>
    </w:p>
    <w:p w14:paraId="33213EB8" w14:textId="77777777" w:rsidR="00FF4C96" w:rsidRPr="00FF4C96" w:rsidRDefault="00FF4C96" w:rsidP="001E0134">
      <w:pPr>
        <w:pStyle w:val="Odsekzoznamu"/>
        <w:numPr>
          <w:ilvl w:val="0"/>
          <w:numId w:val="31"/>
        </w:numPr>
        <w:contextualSpacing w:val="0"/>
        <w:jc w:val="both"/>
        <w:outlineLvl w:val="2"/>
        <w:rPr>
          <w:rFonts w:ascii="Proba Pro" w:eastAsiaTheme="majorEastAsia" w:hAnsi="Proba Pro" w:cstheme="majorBidi"/>
          <w:vanish/>
          <w:szCs w:val="24"/>
          <w:highlight w:val="yellow"/>
          <w:lang w:eastAsia="en-US"/>
        </w:rPr>
      </w:pPr>
    </w:p>
    <w:p w14:paraId="3BC24F38" w14:textId="0C917D2C" w:rsidR="00FF4C96" w:rsidRPr="005F01FF" w:rsidRDefault="00FF4C96" w:rsidP="001E0134">
      <w:pPr>
        <w:pStyle w:val="Nadpis3"/>
        <w:keepNext w:val="0"/>
        <w:keepLines w:val="0"/>
        <w:numPr>
          <w:ilvl w:val="1"/>
          <w:numId w:val="31"/>
        </w:numPr>
        <w:ind w:left="567" w:hanging="567"/>
        <w:jc w:val="both"/>
        <w:rPr>
          <w:color w:val="auto"/>
        </w:rPr>
      </w:pPr>
      <w:r w:rsidRPr="005F01FF">
        <w:rPr>
          <w:color w:val="auto"/>
        </w:rPr>
        <w:t>Lehota realizácie predmetu zákazky: 120 dní odo dňa odovzdania staveniska úspešnému uchádzačovi</w:t>
      </w:r>
      <w:r w:rsidR="005F01FF" w:rsidRPr="005F01FF">
        <w:rPr>
          <w:color w:val="auto"/>
        </w:rPr>
        <w:t>,</w:t>
      </w:r>
      <w:r w:rsidRPr="005F01FF">
        <w:rPr>
          <w:color w:val="auto"/>
        </w:rPr>
        <w:t xml:space="preserve"> </w:t>
      </w:r>
      <w:r w:rsidR="005F01FF" w:rsidRPr="005F01FF">
        <w:rPr>
          <w:color w:val="auto"/>
        </w:rPr>
        <w:t xml:space="preserve">pričom </w:t>
      </w:r>
      <w:r w:rsidRPr="005F01FF">
        <w:rPr>
          <w:rFonts w:cs="Arial"/>
          <w:bCs/>
          <w:color w:val="auto"/>
          <w:szCs w:val="20"/>
        </w:rPr>
        <w:t>hlavné práce na realizácii predmetu zákazky spojené s odstávkou dodávky tepla a</w:t>
      </w:r>
      <w:r w:rsidRPr="005F01FF">
        <w:rPr>
          <w:rFonts w:ascii="Calibri" w:hAnsi="Calibri" w:cs="Calibri"/>
          <w:bCs/>
          <w:color w:val="auto"/>
          <w:szCs w:val="20"/>
        </w:rPr>
        <w:t> </w:t>
      </w:r>
      <w:r w:rsidRPr="005F01FF">
        <w:rPr>
          <w:rFonts w:cs="Arial"/>
          <w:bCs/>
          <w:color w:val="auto"/>
          <w:szCs w:val="20"/>
        </w:rPr>
        <w:t xml:space="preserve">teplej úžitkovej vody a/alebo práce potrebné pre úspešné absolvovanie kolaudačného konania je možné </w:t>
      </w:r>
      <w:r w:rsidRPr="005F01FF">
        <w:rPr>
          <w:rFonts w:cs="Arial"/>
          <w:bCs/>
          <w:color w:val="auto"/>
          <w:szCs w:val="20"/>
        </w:rPr>
        <w:lastRenderedPageBreak/>
        <w:t>realizovať výlučne v období mimo vykurovacieho obdobia</w:t>
      </w:r>
      <w:r w:rsidRPr="005F01FF">
        <w:rPr>
          <w:color w:val="auto"/>
        </w:rPr>
        <w:t>. Bližšie podmienky odovzdania staveniska a lehôt realizácie sú upravené v</w:t>
      </w:r>
      <w:r w:rsidRPr="005F01FF">
        <w:rPr>
          <w:rFonts w:ascii="Calibri" w:hAnsi="Calibri" w:cs="Calibri"/>
          <w:color w:val="auto"/>
        </w:rPr>
        <w:t> </w:t>
      </w:r>
      <w:r w:rsidRPr="005F01FF">
        <w:rPr>
          <w:color w:val="auto"/>
        </w:rPr>
        <w:t>Prílohe č. E. 1 Zmluva o dielo týchto súťažných podkladov.</w:t>
      </w:r>
    </w:p>
    <w:p w14:paraId="3D5CCF50" w14:textId="1423C827" w:rsidR="00110614" w:rsidRPr="00FF4C96" w:rsidRDefault="00C24976" w:rsidP="002709CE">
      <w:pPr>
        <w:pStyle w:val="Nadpis2"/>
        <w:keepNext w:val="0"/>
        <w:keepLines w:val="0"/>
        <w:widowControl w:val="0"/>
        <w:numPr>
          <w:ilvl w:val="1"/>
          <w:numId w:val="20"/>
        </w:numPr>
        <w:spacing w:before="240" w:after="240"/>
        <w:jc w:val="both"/>
        <w:rPr>
          <w:b/>
          <w:color w:val="008998"/>
          <w:sz w:val="20"/>
          <w:szCs w:val="20"/>
          <w:lang w:val="sk-SK"/>
        </w:rPr>
      </w:pPr>
      <w:bookmarkStart w:id="189" w:name="_Toc18072698"/>
      <w:r w:rsidRPr="00FF4C96">
        <w:rPr>
          <w:b/>
          <w:color w:val="008998"/>
          <w:sz w:val="20"/>
          <w:szCs w:val="20"/>
          <w:lang w:val="sk-SK"/>
        </w:rPr>
        <w:t>Záruka</w:t>
      </w:r>
      <w:bookmarkEnd w:id="187"/>
      <w:bookmarkEnd w:id="189"/>
    </w:p>
    <w:p w14:paraId="05644BC9" w14:textId="77777777" w:rsidR="00F8163D" w:rsidRPr="00F8163D" w:rsidRDefault="00F8163D" w:rsidP="001E0134">
      <w:pPr>
        <w:pStyle w:val="Odsekzoznamu"/>
        <w:numPr>
          <w:ilvl w:val="0"/>
          <w:numId w:val="31"/>
        </w:numPr>
        <w:spacing w:after="120"/>
        <w:contextualSpacing w:val="0"/>
        <w:jc w:val="both"/>
        <w:outlineLvl w:val="2"/>
        <w:rPr>
          <w:rFonts w:ascii="Proba Pro" w:eastAsiaTheme="majorEastAsia" w:hAnsi="Proba Pro" w:cstheme="majorBidi"/>
          <w:vanish/>
          <w:color w:val="000000" w:themeColor="text1"/>
          <w:szCs w:val="24"/>
          <w:lang w:eastAsia="en-US"/>
        </w:rPr>
      </w:pPr>
    </w:p>
    <w:p w14:paraId="6A77C96D" w14:textId="77777777" w:rsidR="002C2F69" w:rsidRDefault="00F8163D" w:rsidP="001E0134">
      <w:pPr>
        <w:pStyle w:val="Nadpis3"/>
        <w:keepNext w:val="0"/>
        <w:keepLines w:val="0"/>
        <w:numPr>
          <w:ilvl w:val="1"/>
          <w:numId w:val="31"/>
        </w:numPr>
        <w:spacing w:after="120"/>
        <w:ind w:left="567" w:hanging="567"/>
        <w:jc w:val="both"/>
      </w:pPr>
      <w:r w:rsidRPr="00F8163D">
        <w:t>Verejný</w:t>
      </w:r>
      <w:r w:rsidRPr="00AD4ED3">
        <w:t xml:space="preserve"> obstarávateľ požaduje záruku na realizované dielo v</w:t>
      </w:r>
      <w:r w:rsidR="002C2F69">
        <w:rPr>
          <w:rFonts w:cs="Calibri"/>
        </w:rPr>
        <w:t xml:space="preserve"> </w:t>
      </w:r>
      <w:r w:rsidRPr="00AD4ED3">
        <w:t>trvaní</w:t>
      </w:r>
      <w:r w:rsidR="002C2F69">
        <w:t xml:space="preserve"> </w:t>
      </w:r>
    </w:p>
    <w:p w14:paraId="656D6E6C" w14:textId="77777777" w:rsidR="002C2F69" w:rsidRPr="002C2F69" w:rsidRDefault="002C2F69" w:rsidP="001E0134">
      <w:pPr>
        <w:pStyle w:val="Nadpis3"/>
        <w:keepNext w:val="0"/>
        <w:keepLines w:val="0"/>
        <w:numPr>
          <w:ilvl w:val="2"/>
          <w:numId w:val="31"/>
        </w:numPr>
        <w:spacing w:after="120"/>
        <w:ind w:hanging="153"/>
        <w:jc w:val="both"/>
      </w:pPr>
      <w:r w:rsidRPr="00A722CE">
        <w:rPr>
          <w:rFonts w:cs="Arial"/>
          <w:szCs w:val="20"/>
        </w:rPr>
        <w:t xml:space="preserve">šesťdesiat (60) mesiacov na realizované </w:t>
      </w:r>
      <w:r>
        <w:rPr>
          <w:rFonts w:cs="Arial"/>
          <w:szCs w:val="20"/>
        </w:rPr>
        <w:t>D</w:t>
      </w:r>
      <w:r w:rsidRPr="00A722CE">
        <w:rPr>
          <w:rFonts w:cs="Arial"/>
          <w:szCs w:val="20"/>
        </w:rPr>
        <w:t xml:space="preserve">ielo </w:t>
      </w:r>
      <w:r w:rsidRPr="00D91EFB">
        <w:rPr>
          <w:rFonts w:cs="Arial"/>
          <w:szCs w:val="20"/>
        </w:rPr>
        <w:t xml:space="preserve">a </w:t>
      </w:r>
    </w:p>
    <w:p w14:paraId="7FC37DE3" w14:textId="24384C08" w:rsidR="00F8163D" w:rsidRDefault="002C2F69" w:rsidP="001E0134">
      <w:pPr>
        <w:pStyle w:val="Nadpis3"/>
        <w:keepNext w:val="0"/>
        <w:keepLines w:val="0"/>
        <w:numPr>
          <w:ilvl w:val="2"/>
          <w:numId w:val="31"/>
        </w:numPr>
        <w:spacing w:after="120"/>
        <w:ind w:left="1418" w:hanging="851"/>
        <w:jc w:val="both"/>
      </w:pPr>
      <w:r w:rsidRPr="00D91EFB">
        <w:rPr>
          <w:rFonts w:cs="Arial"/>
          <w:szCs w:val="20"/>
        </w:rPr>
        <w:t xml:space="preserve">pokiaľ ide o výrobky a zariadenia dodávané v rámci </w:t>
      </w:r>
      <w:r>
        <w:rPr>
          <w:rFonts w:cs="Arial"/>
          <w:szCs w:val="20"/>
        </w:rPr>
        <w:t xml:space="preserve">realizácie </w:t>
      </w:r>
      <w:r w:rsidRPr="00D91EFB">
        <w:rPr>
          <w:rFonts w:cs="Arial"/>
          <w:szCs w:val="20"/>
        </w:rPr>
        <w:t>predmetu</w:t>
      </w:r>
      <w:r>
        <w:rPr>
          <w:rFonts w:cs="Arial"/>
          <w:szCs w:val="20"/>
        </w:rPr>
        <w:t xml:space="preserve"> zákazky </w:t>
      </w:r>
      <w:r w:rsidRPr="00D91EFB">
        <w:rPr>
          <w:rFonts w:cs="Arial"/>
          <w:szCs w:val="20"/>
        </w:rPr>
        <w:t xml:space="preserve">tam, kde to </w:t>
      </w:r>
      <w:r w:rsidR="0029099B">
        <w:rPr>
          <w:rFonts w:cs="Arial"/>
          <w:szCs w:val="20"/>
        </w:rPr>
        <w:t>úspešný uchádzač</w:t>
      </w:r>
      <w:r w:rsidRPr="00D91EFB">
        <w:rPr>
          <w:rFonts w:cs="Arial"/>
          <w:szCs w:val="20"/>
        </w:rPr>
        <w:t xml:space="preserve"> nevie ovplyvniť, v trvaní určenom výrobcom, minimálne však </w:t>
      </w:r>
      <w:r w:rsidR="004E493A">
        <w:rPr>
          <w:rFonts w:cs="Arial"/>
          <w:szCs w:val="20"/>
        </w:rPr>
        <w:t>36</w:t>
      </w:r>
      <w:r w:rsidRPr="00D91EFB">
        <w:rPr>
          <w:rFonts w:cs="Arial"/>
          <w:szCs w:val="20"/>
        </w:rPr>
        <w:t xml:space="preserve"> mesiacov</w:t>
      </w:r>
      <w:r>
        <w:t>,</w:t>
      </w:r>
    </w:p>
    <w:p w14:paraId="4DF9F2E1" w14:textId="078EBDF0" w:rsidR="00F8163D" w:rsidRDefault="00F8163D" w:rsidP="00F8163D">
      <w:pPr>
        <w:pStyle w:val="Nadpis3"/>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t>D</w:t>
      </w:r>
      <w:r w:rsidRPr="00DA1E4B">
        <w:t>iela.</w:t>
      </w:r>
    </w:p>
    <w:p w14:paraId="5124762D" w14:textId="77777777" w:rsidR="00F8163D" w:rsidRPr="00F8163D" w:rsidRDefault="00F8163D" w:rsidP="00F8163D"/>
    <w:p w14:paraId="5896FB04" w14:textId="6F06D795" w:rsidR="00D31245" w:rsidRPr="00D7108D" w:rsidRDefault="002C2F69" w:rsidP="001E0134">
      <w:pPr>
        <w:pStyle w:val="Nadpis3"/>
        <w:keepNext w:val="0"/>
        <w:keepLines w:val="0"/>
        <w:numPr>
          <w:ilvl w:val="1"/>
          <w:numId w:val="31"/>
        </w:numPr>
        <w:ind w:left="567" w:hanging="567"/>
        <w:jc w:val="both"/>
      </w:pPr>
      <w:r>
        <w:t>Podrobnosti týkajúce sa záruky sú uvedené</w:t>
      </w:r>
      <w:r w:rsidR="00D31245" w:rsidRPr="00D7108D">
        <w:t xml:space="preserve"> v </w:t>
      </w:r>
      <w:r w:rsidR="002709CE" w:rsidRPr="002709CE">
        <w:t>Prílohe č. E. 1 Zmluva o dielo týchto súťažných podkladov.</w:t>
      </w:r>
    </w:p>
    <w:p w14:paraId="4583B0E4" w14:textId="584EE439" w:rsidR="00D31245" w:rsidRDefault="00D31245" w:rsidP="00447B57">
      <w:pPr>
        <w:pStyle w:val="Nadpis2"/>
        <w:keepNext w:val="0"/>
        <w:keepLines w:val="0"/>
        <w:widowControl w:val="0"/>
        <w:numPr>
          <w:ilvl w:val="1"/>
          <w:numId w:val="20"/>
        </w:numPr>
        <w:spacing w:before="240" w:after="240"/>
        <w:jc w:val="both"/>
        <w:rPr>
          <w:b/>
          <w:color w:val="008998"/>
          <w:sz w:val="20"/>
          <w:szCs w:val="20"/>
          <w:lang w:val="sk-SK"/>
        </w:rPr>
      </w:pPr>
      <w:bookmarkStart w:id="190" w:name="_Toc432717"/>
      <w:bookmarkStart w:id="191" w:name="_Toc18072699"/>
      <w:r w:rsidRPr="00D31245">
        <w:rPr>
          <w:b/>
          <w:color w:val="008998"/>
          <w:sz w:val="20"/>
          <w:szCs w:val="20"/>
          <w:lang w:val="sk-SK"/>
        </w:rPr>
        <w:t>Ďalšie požiadavky na predmet zákazky a</w:t>
      </w:r>
      <w:r w:rsidRPr="00D31245">
        <w:rPr>
          <w:rFonts w:ascii="Calibri" w:hAnsi="Calibri" w:cs="Calibri"/>
          <w:b/>
          <w:color w:val="008998"/>
          <w:sz w:val="20"/>
          <w:szCs w:val="20"/>
          <w:lang w:val="sk-SK"/>
        </w:rPr>
        <w:t> </w:t>
      </w:r>
      <w:r w:rsidRPr="00D31245">
        <w:rPr>
          <w:b/>
          <w:color w:val="008998"/>
          <w:sz w:val="20"/>
          <w:szCs w:val="20"/>
          <w:lang w:val="sk-SK"/>
        </w:rPr>
        <w:t>súvisiace služby</w:t>
      </w:r>
      <w:bookmarkEnd w:id="190"/>
      <w:bookmarkEnd w:id="191"/>
    </w:p>
    <w:p w14:paraId="61B08E49" w14:textId="37CECAE8" w:rsidR="0068624C" w:rsidRPr="00CC478F" w:rsidRDefault="0068624C" w:rsidP="001E0134">
      <w:pPr>
        <w:pStyle w:val="Nadpis3"/>
        <w:numPr>
          <w:ilvl w:val="1"/>
          <w:numId w:val="32"/>
        </w:numPr>
        <w:spacing w:after="120"/>
        <w:ind w:left="567" w:hanging="567"/>
        <w:jc w:val="both"/>
      </w:pPr>
      <w:r w:rsidRPr="008D5037">
        <w:t>Podrobný obsah a</w:t>
      </w:r>
      <w:r w:rsidRPr="00487FD7">
        <w:t> </w:t>
      </w:r>
      <w:r w:rsidRPr="008D5037">
        <w:t xml:space="preserve">podmienky </w:t>
      </w:r>
      <w:r>
        <w:t>realizácie Diela</w:t>
      </w:r>
      <w:r w:rsidRPr="008D5037">
        <w:t xml:space="preserve"> tvor</w:t>
      </w:r>
      <w:r w:rsidR="0029099B">
        <w:t>í</w:t>
      </w:r>
      <w:r w:rsidRPr="008D5037">
        <w:t xml:space="preserve"> obsah </w:t>
      </w:r>
      <w:r w:rsidRPr="00C61302">
        <w:t xml:space="preserve">Časti </w:t>
      </w:r>
      <w:r w:rsidR="007D240B" w:rsidRPr="00C61302">
        <w:t>E</w:t>
      </w:r>
      <w:r w:rsidRPr="00C61302">
        <w:t>.</w:t>
      </w:r>
      <w:r w:rsidRPr="00F0716F">
        <w:t xml:space="preserve"> Obchodné podmienky týchto súťažných podkladov.</w:t>
      </w:r>
    </w:p>
    <w:p w14:paraId="6932ECBA" w14:textId="5D8F8E61" w:rsidR="0068624C" w:rsidRPr="0068624C" w:rsidRDefault="0068624C" w:rsidP="001E0134">
      <w:pPr>
        <w:pStyle w:val="Nadpis3"/>
        <w:numPr>
          <w:ilvl w:val="1"/>
          <w:numId w:val="32"/>
        </w:numPr>
        <w:spacing w:after="120"/>
        <w:ind w:left="567" w:hanging="567"/>
        <w:jc w:val="both"/>
      </w:pPr>
      <w:r w:rsidRPr="0068624C">
        <w:t xml:space="preserve">Uchádzač je povinný náležite preštudovať priloženú </w:t>
      </w:r>
      <w:r>
        <w:t>P</w:t>
      </w:r>
      <w:r w:rsidRPr="0068624C">
        <w:t>rojektovú dokumentáciu a požiadavky na obstarávané práce</w:t>
      </w:r>
      <w:r w:rsidR="00C61302">
        <w:t xml:space="preserve"> uvedené v</w:t>
      </w:r>
      <w:r w:rsidR="00C61302">
        <w:rPr>
          <w:rFonts w:ascii="Calibri" w:hAnsi="Calibri" w:cs="Calibri"/>
        </w:rPr>
        <w:t> </w:t>
      </w:r>
      <w:r w:rsidR="00C61302">
        <w:t>týchto súťažných podkladoch</w:t>
      </w:r>
      <w:r w:rsidRPr="0068624C">
        <w:t xml:space="preserve">. </w:t>
      </w:r>
    </w:p>
    <w:p w14:paraId="4CF428D0" w14:textId="2A44803F" w:rsidR="0068624C" w:rsidRPr="0068624C" w:rsidRDefault="0068624C" w:rsidP="001E0134">
      <w:pPr>
        <w:pStyle w:val="Nadpis3"/>
        <w:numPr>
          <w:ilvl w:val="1"/>
          <w:numId w:val="32"/>
        </w:numPr>
        <w:spacing w:after="120"/>
        <w:ind w:left="567" w:hanging="567"/>
        <w:jc w:val="both"/>
      </w:pPr>
      <w:r w:rsidRPr="0068624C">
        <w:t xml:space="preserve">Uchádzač svojou ponukou garantuje komplexnosť, úplný rozsah a kvalitu dodaných prác </w:t>
      </w:r>
      <w:r w:rsidRPr="0068624C">
        <w:rPr>
          <w:b/>
        </w:rPr>
        <w:t>v rozsahu definovanom projektovou dokumentáciou, súťažnými podkladmi a ich doplneniami, resp. vysvetleniami</w:t>
      </w:r>
      <w:r w:rsidRPr="0068624C">
        <w:t xml:space="preserve">, ktoré verejný obstarávateľ vykonal v priebehu verejného obstarávania do lehoty na predkladanie ponúk. </w:t>
      </w:r>
    </w:p>
    <w:p w14:paraId="522A9C8B" w14:textId="5B69C3D1" w:rsidR="004133B2" w:rsidRPr="004133B2" w:rsidRDefault="004133B2" w:rsidP="001E0134">
      <w:pPr>
        <w:pStyle w:val="Nadpis3"/>
        <w:numPr>
          <w:ilvl w:val="1"/>
          <w:numId w:val="32"/>
        </w:numPr>
        <w:spacing w:after="120"/>
        <w:ind w:left="567" w:hanging="567"/>
        <w:jc w:val="both"/>
      </w:pPr>
      <w:r w:rsidRPr="00BA6E7C">
        <w:t xml:space="preserve">Úspešný uchádzač </w:t>
      </w:r>
      <w:r w:rsidR="002C2F69">
        <w:rPr>
          <w:szCs w:val="20"/>
        </w:rPr>
        <w:t>(ďalej tiež „</w:t>
      </w:r>
      <w:r w:rsidR="002C2F69" w:rsidRPr="00732B98">
        <w:rPr>
          <w:b/>
          <w:szCs w:val="20"/>
        </w:rPr>
        <w:t>zhotoviteľ</w:t>
      </w:r>
      <w:r w:rsidR="002C2F69">
        <w:rPr>
          <w:szCs w:val="20"/>
        </w:rPr>
        <w:t xml:space="preserve">“) </w:t>
      </w:r>
      <w:r w:rsidRPr="00BA6E7C">
        <w:t xml:space="preserve">musí stavebné práce vykonávať v súlade s platnou právnou úpravou, predovšetkým zákonom č. 355/2007 </w:t>
      </w:r>
      <w:proofErr w:type="spellStart"/>
      <w:r w:rsidRPr="00BA6E7C">
        <w:t>Z.z</w:t>
      </w:r>
      <w:proofErr w:type="spellEnd"/>
      <w:r w:rsidRPr="00BA6E7C">
        <w:t>. o</w:t>
      </w:r>
      <w:r w:rsidRPr="00BA6E7C">
        <w:rPr>
          <w:rFonts w:ascii="Calibri" w:hAnsi="Calibri" w:cs="Calibri"/>
        </w:rPr>
        <w:t> </w:t>
      </w:r>
      <w:r w:rsidRPr="00BA6E7C">
        <w:t>ochrane podpore a</w:t>
      </w:r>
      <w:r w:rsidRPr="00BA6E7C">
        <w:rPr>
          <w:rFonts w:ascii="Calibri" w:hAnsi="Calibri" w:cs="Calibri"/>
        </w:rPr>
        <w:t> </w:t>
      </w:r>
      <w:r w:rsidRPr="00BA6E7C">
        <w:t>rozvoji verejného zdravia a</w:t>
      </w:r>
      <w:r w:rsidRPr="00BA6E7C">
        <w:rPr>
          <w:rFonts w:ascii="Calibri" w:hAnsi="Calibri" w:cs="Calibri"/>
        </w:rPr>
        <w:t> </w:t>
      </w:r>
      <w:r w:rsidRPr="00BA6E7C">
        <w:t>o</w:t>
      </w:r>
      <w:r w:rsidRPr="00BA6E7C">
        <w:rPr>
          <w:rFonts w:ascii="Calibri" w:hAnsi="Calibri" w:cs="Calibri"/>
        </w:rPr>
        <w:t> </w:t>
      </w:r>
      <w:r w:rsidRPr="00BA6E7C">
        <w:t>zmene a</w:t>
      </w:r>
      <w:r w:rsidRPr="00BA6E7C">
        <w:rPr>
          <w:rFonts w:ascii="Calibri" w:hAnsi="Calibri" w:cs="Calibri"/>
        </w:rPr>
        <w:t> </w:t>
      </w:r>
      <w:r w:rsidRPr="00BA6E7C">
        <w:t>doplnení niektorých zákonov v</w:t>
      </w:r>
      <w:r w:rsidRPr="00BA6E7C">
        <w:rPr>
          <w:rFonts w:ascii="Calibri" w:hAnsi="Calibri" w:cs="Calibri"/>
        </w:rPr>
        <w:t> </w:t>
      </w:r>
      <w:r w:rsidRPr="00BA6E7C">
        <w:t>platnom znení a</w:t>
      </w:r>
      <w:r w:rsidRPr="00BA6E7C">
        <w:rPr>
          <w:rFonts w:ascii="Calibri" w:hAnsi="Calibri" w:cs="Calibri"/>
        </w:rPr>
        <w:t> </w:t>
      </w:r>
      <w:r w:rsidRPr="00BA6E7C">
        <w:t>jeho vykonávacími predpismi</w:t>
      </w:r>
      <w:r w:rsidR="002110F9">
        <w:t xml:space="preserve"> </w:t>
      </w:r>
      <w:r w:rsidR="002110F9">
        <w:rPr>
          <w:rFonts w:cs="Arial"/>
          <w:bCs/>
          <w:szCs w:val="20"/>
        </w:rPr>
        <w:t>a</w:t>
      </w:r>
      <w:r w:rsidR="002110F9">
        <w:rPr>
          <w:rFonts w:ascii="Calibri" w:hAnsi="Calibri" w:cs="Calibri"/>
          <w:bCs/>
          <w:szCs w:val="20"/>
        </w:rPr>
        <w:t> </w:t>
      </w:r>
      <w:r w:rsidR="002110F9">
        <w:rPr>
          <w:rFonts w:cs="Arial"/>
          <w:bCs/>
          <w:szCs w:val="20"/>
        </w:rPr>
        <w:t xml:space="preserve">tak, aby bol Objednávateľ schopný dodržať všetky podmienky </w:t>
      </w:r>
      <w:r w:rsidR="002110F9" w:rsidRPr="008266A7">
        <w:rPr>
          <w:rFonts w:cs="Arial"/>
          <w:bCs/>
          <w:szCs w:val="20"/>
        </w:rPr>
        <w:t>vyhlášk</w:t>
      </w:r>
      <w:r w:rsidR="002110F9">
        <w:rPr>
          <w:rFonts w:cs="Arial"/>
          <w:bCs/>
          <w:szCs w:val="20"/>
        </w:rPr>
        <w:t>y</w:t>
      </w:r>
      <w:r w:rsidR="002110F9" w:rsidRPr="008266A7">
        <w:rPr>
          <w:rFonts w:cs="Arial"/>
          <w:bCs/>
          <w:szCs w:val="20"/>
        </w:rPr>
        <w:t xml:space="preserve"> Ministerstva hospodárstva Slovenskej republiky č. 152/2005 Z. z. o určenom čase a o určenej kvalite dodávky tepla pre konečného spotrebiteľa</w:t>
      </w:r>
      <w:r w:rsidR="002110F9">
        <w:rPr>
          <w:rFonts w:cs="Arial"/>
          <w:bCs/>
          <w:szCs w:val="20"/>
        </w:rPr>
        <w:t>, na ktoré majú práce Zhotoviteľa vplyv.</w:t>
      </w:r>
    </w:p>
    <w:p w14:paraId="73A7F99D" w14:textId="37CC0350" w:rsidR="00D31245" w:rsidRPr="00C61302" w:rsidRDefault="00C61302" w:rsidP="001E0134">
      <w:pPr>
        <w:pStyle w:val="Nadpis3"/>
        <w:numPr>
          <w:ilvl w:val="1"/>
          <w:numId w:val="32"/>
        </w:numPr>
        <w:spacing w:after="120"/>
        <w:ind w:left="567" w:hanging="567"/>
        <w:jc w:val="both"/>
        <w:rPr>
          <w:szCs w:val="20"/>
        </w:rPr>
      </w:pPr>
      <w:r>
        <w:rPr>
          <w:szCs w:val="20"/>
        </w:rPr>
        <w:t>Verejný obstarávateľ z</w:t>
      </w:r>
      <w:r>
        <w:rPr>
          <w:rFonts w:ascii="Calibri" w:hAnsi="Calibri" w:cs="Calibri"/>
          <w:szCs w:val="20"/>
        </w:rPr>
        <w:t> </w:t>
      </w:r>
      <w:r>
        <w:rPr>
          <w:szCs w:val="20"/>
        </w:rPr>
        <w:t xml:space="preserve">každej faktúry vystavenej zhotoviteľom zadrží čiastku vo výške </w:t>
      </w:r>
      <w:r w:rsidRPr="00363B08">
        <w:rPr>
          <w:szCs w:val="20"/>
        </w:rPr>
        <w:t>10%</w:t>
      </w:r>
      <w:r>
        <w:rPr>
          <w:szCs w:val="20"/>
        </w:rPr>
        <w:t xml:space="preserve"> z</w:t>
      </w:r>
      <w:r>
        <w:rPr>
          <w:rFonts w:ascii="Calibri" w:hAnsi="Calibri" w:cs="Calibri"/>
          <w:szCs w:val="20"/>
        </w:rPr>
        <w:t> </w:t>
      </w:r>
      <w:r>
        <w:rPr>
          <w:szCs w:val="20"/>
        </w:rPr>
        <w:t xml:space="preserve">fakturovanej sumy bez DPH. </w:t>
      </w:r>
      <w:r w:rsidR="00D31245" w:rsidRPr="00C61302">
        <w:rPr>
          <w:szCs w:val="20"/>
        </w:rPr>
        <w:t xml:space="preserve">Podrobnosti </w:t>
      </w:r>
      <w:r w:rsidRPr="00C61302">
        <w:rPr>
          <w:szCs w:val="20"/>
        </w:rPr>
        <w:t>zádržného</w:t>
      </w:r>
      <w:r w:rsidR="00D31245" w:rsidRPr="00C61302">
        <w:rPr>
          <w:szCs w:val="20"/>
        </w:rPr>
        <w:t xml:space="preserve"> tvoria obsah vzoru Zmluvy o dielo v </w:t>
      </w:r>
      <w:r w:rsidR="002709CE" w:rsidRPr="002709CE">
        <w:t>Prílohe č. E. 1 Zmluva o dielo týchto súťažných podkladov.</w:t>
      </w:r>
    </w:p>
    <w:p w14:paraId="788D4AFA" w14:textId="06B0E60E" w:rsidR="00D31245" w:rsidRPr="00C61302" w:rsidRDefault="00D31245" w:rsidP="001E0134">
      <w:pPr>
        <w:pStyle w:val="Nadpis3"/>
        <w:numPr>
          <w:ilvl w:val="1"/>
          <w:numId w:val="32"/>
        </w:numPr>
        <w:spacing w:after="120"/>
        <w:ind w:left="567" w:hanging="567"/>
        <w:jc w:val="both"/>
      </w:pPr>
      <w:r w:rsidRPr="009E6F6E">
        <w:t>Úspešný uchádzač bude povinný odo d</w:t>
      </w:r>
      <w:r w:rsidRPr="003524AD">
        <w:t>ňa prevzatia staveniska udržiavať v platnosti poistnú zmluvu na poistenie zodpovednosti za škodu pri</w:t>
      </w:r>
      <w:r w:rsidRPr="009E6F6E">
        <w:t xml:space="preserve"> výkone podnikateľskej činnosti na poistnú sumu minimálne vo výške zmluvnej ceny.</w:t>
      </w:r>
      <w:r w:rsidR="00C61302">
        <w:t xml:space="preserve"> </w:t>
      </w:r>
      <w:r w:rsidRPr="00C61302">
        <w:rPr>
          <w:szCs w:val="20"/>
        </w:rPr>
        <w:t xml:space="preserve">Podrobnosti poistenia zodpovednosti za škodu tvoria obsah vzoru Zmluvy o dielo </w:t>
      </w:r>
      <w:r w:rsidR="002709CE">
        <w:rPr>
          <w:szCs w:val="20"/>
        </w:rPr>
        <w:t xml:space="preserve">v </w:t>
      </w:r>
      <w:r w:rsidR="002709CE" w:rsidRPr="002709CE">
        <w:t>Prílohe č. E. 1 Zmluva o dielo týchto súťažných podkladov.</w:t>
      </w:r>
    </w:p>
    <w:p w14:paraId="1FD8EEA8" w14:textId="393BC977" w:rsidR="00D31245" w:rsidRPr="0029099B" w:rsidRDefault="00D31245" w:rsidP="001E0134">
      <w:pPr>
        <w:pStyle w:val="Nadpis3"/>
        <w:keepNext w:val="0"/>
        <w:keepLines w:val="0"/>
        <w:numPr>
          <w:ilvl w:val="1"/>
          <w:numId w:val="32"/>
        </w:numPr>
        <w:spacing w:after="120"/>
        <w:ind w:left="567" w:hanging="567"/>
        <w:jc w:val="both"/>
        <w:rPr>
          <w:szCs w:val="20"/>
        </w:rPr>
      </w:pPr>
      <w:r w:rsidRPr="00BC6896">
        <w:rPr>
          <w:szCs w:val="20"/>
        </w:rPr>
        <w:t>Verejný obstarávateľ si vyhradzuje právo</w:t>
      </w:r>
      <w:r w:rsidR="0029099B">
        <w:rPr>
          <w:szCs w:val="20"/>
        </w:rPr>
        <w:t xml:space="preserve"> </w:t>
      </w:r>
      <w:r w:rsidRPr="0029099B">
        <w:rPr>
          <w:szCs w:val="20"/>
        </w:rPr>
        <w:t>vykonávať kontrolu postupu zhotovovania Diela.</w:t>
      </w:r>
      <w:r w:rsidR="0029099B">
        <w:rPr>
          <w:szCs w:val="20"/>
        </w:rPr>
        <w:t xml:space="preserve"> </w:t>
      </w:r>
      <w:r w:rsidR="0029099B" w:rsidRPr="0029099B">
        <w:rPr>
          <w:rFonts w:eastAsiaTheme="minorHAnsi" w:cs="Arial"/>
          <w:bCs/>
        </w:rPr>
        <w:t xml:space="preserve">Podrobnosti tvoria obsah vzoru Zmluvy o dielo v </w:t>
      </w:r>
      <w:r w:rsidR="001E0134" w:rsidRPr="002709CE">
        <w:t>Prílohe č. E. 1 Zmluva o dielo týchto súťažných podkladov</w:t>
      </w:r>
      <w:r w:rsidR="0029099B" w:rsidRPr="0029099B">
        <w:rPr>
          <w:rFonts w:eastAsiaTheme="minorHAnsi" w:cs="Arial"/>
          <w:bCs/>
        </w:rPr>
        <w:t>.</w:t>
      </w:r>
      <w:r w:rsidRPr="0029099B">
        <w:rPr>
          <w:szCs w:val="20"/>
        </w:rPr>
        <w:t xml:space="preserve"> </w:t>
      </w:r>
    </w:p>
    <w:p w14:paraId="5CBB8DCE" w14:textId="48E4E3F3" w:rsidR="002709CE" w:rsidRPr="00D7126B" w:rsidRDefault="005D0BC8" w:rsidP="00D7126B">
      <w:pPr>
        <w:pStyle w:val="Nadpis3"/>
        <w:keepNext w:val="0"/>
        <w:keepLines w:val="0"/>
        <w:numPr>
          <w:ilvl w:val="1"/>
          <w:numId w:val="32"/>
        </w:numPr>
        <w:spacing w:after="120"/>
        <w:ind w:left="567" w:hanging="567"/>
        <w:jc w:val="both"/>
        <w:rPr>
          <w:rFonts w:eastAsiaTheme="minorHAnsi" w:cs="Arial"/>
          <w:bCs/>
        </w:rPr>
      </w:pPr>
      <w:bookmarkStart w:id="192" w:name="_Hlk531091660"/>
      <w:r w:rsidRPr="00D7126B">
        <w:rPr>
          <w:rFonts w:eastAsiaTheme="minorHAnsi" w:cs="Arial"/>
          <w:bCs/>
        </w:rPr>
        <w:t xml:space="preserve">Zhotoviteľ je povinný pred odovzdaním Diela za účasti verejného obstarávateľa vykonať funkčné </w:t>
      </w:r>
      <w:r w:rsidRPr="00D7126B">
        <w:rPr>
          <w:szCs w:val="20"/>
        </w:rPr>
        <w:t>skúšky</w:t>
      </w:r>
      <w:r w:rsidRPr="00D7126B">
        <w:rPr>
          <w:rFonts w:eastAsiaTheme="minorHAnsi" w:cs="Arial"/>
          <w:bCs/>
        </w:rPr>
        <w:t xml:space="preserve"> Diela</w:t>
      </w:r>
      <w:r w:rsidR="00D7126B" w:rsidRPr="00D7126B">
        <w:rPr>
          <w:rFonts w:eastAsiaTheme="minorHAnsi" w:cs="Arial"/>
          <w:bCs/>
        </w:rPr>
        <w:t xml:space="preserve">. Podrobnosti tvoria obsah vzoru Zmluvy o dielo v </w:t>
      </w:r>
      <w:r w:rsidR="00D7126B" w:rsidRPr="00D7126B">
        <w:t>Prílohe č. E. 1 Zmluva o dielo týchto súťažných podkladov.</w:t>
      </w:r>
    </w:p>
    <w:p w14:paraId="19B70362" w14:textId="77777777" w:rsidR="002110F9" w:rsidRPr="002709CE" w:rsidRDefault="002110F9" w:rsidP="001E0134">
      <w:pPr>
        <w:pStyle w:val="Nadpis3"/>
        <w:keepNext w:val="0"/>
        <w:keepLines w:val="0"/>
        <w:numPr>
          <w:ilvl w:val="1"/>
          <w:numId w:val="32"/>
        </w:numPr>
        <w:spacing w:after="120"/>
        <w:ind w:left="567" w:hanging="567"/>
        <w:jc w:val="both"/>
        <w:rPr>
          <w:rFonts w:eastAsiaTheme="minorHAnsi" w:cs="Arial"/>
          <w:bCs/>
        </w:rPr>
      </w:pPr>
      <w:bookmarkStart w:id="193" w:name="_Hlk17792627"/>
      <w:r w:rsidRPr="002709CE">
        <w:rPr>
          <w:szCs w:val="20"/>
        </w:rPr>
        <w:t>Zhotoviteľ</w:t>
      </w:r>
      <w:r w:rsidRPr="002709CE">
        <w:rPr>
          <w:rFonts w:eastAsiaTheme="minorHAnsi" w:cs="Arial"/>
          <w:bCs/>
        </w:rPr>
        <w:t xml:space="preserve"> bude riadiť realizáciu Diela v</w:t>
      </w:r>
      <w:r w:rsidRPr="002709CE">
        <w:rPr>
          <w:rFonts w:ascii="Calibri" w:eastAsiaTheme="minorHAnsi" w:hAnsi="Calibri" w:cs="Calibri"/>
          <w:bCs/>
        </w:rPr>
        <w:t> </w:t>
      </w:r>
      <w:r w:rsidRPr="002709CE">
        <w:rPr>
          <w:rFonts w:eastAsiaTheme="minorHAnsi" w:cs="Arial"/>
          <w:bCs/>
        </w:rPr>
        <w:t>súlade s</w:t>
      </w:r>
      <w:r w:rsidRPr="002709CE">
        <w:rPr>
          <w:rFonts w:ascii="Calibri" w:eastAsiaTheme="minorHAnsi" w:hAnsi="Calibri" w:cs="Calibri"/>
          <w:bCs/>
        </w:rPr>
        <w:t> </w:t>
      </w:r>
      <w:r w:rsidRPr="002709CE">
        <w:rPr>
          <w:rFonts w:eastAsiaTheme="minorHAnsi" w:cs="Arial"/>
          <w:bCs/>
        </w:rPr>
        <w:t>princípmi metodiky pre riadenie projektov PRINCE 2.</w:t>
      </w:r>
    </w:p>
    <w:bookmarkEnd w:id="193"/>
    <w:p w14:paraId="324EF6EA" w14:textId="6916F735" w:rsidR="005F5253" w:rsidRDefault="005F5253" w:rsidP="001E0134">
      <w:pPr>
        <w:pStyle w:val="Nadpis3"/>
        <w:keepNext w:val="0"/>
        <w:keepLines w:val="0"/>
        <w:numPr>
          <w:ilvl w:val="1"/>
          <w:numId w:val="32"/>
        </w:numPr>
        <w:spacing w:after="120"/>
        <w:ind w:left="567" w:hanging="567"/>
        <w:jc w:val="both"/>
        <w:rPr>
          <w:rFonts w:cs="Arial"/>
          <w:bCs/>
          <w:szCs w:val="20"/>
        </w:rPr>
      </w:pPr>
      <w:r>
        <w:rPr>
          <w:rFonts w:cs="Arial"/>
          <w:bCs/>
          <w:szCs w:val="20"/>
        </w:rPr>
        <w:t>Elektrickú energiu, vodu a</w:t>
      </w:r>
      <w:r>
        <w:rPr>
          <w:rFonts w:ascii="Calibri" w:hAnsi="Calibri" w:cs="Calibri"/>
          <w:bCs/>
          <w:szCs w:val="20"/>
        </w:rPr>
        <w:t> </w:t>
      </w:r>
      <w:r>
        <w:rPr>
          <w:rFonts w:cs="Arial"/>
          <w:bCs/>
          <w:szCs w:val="20"/>
        </w:rPr>
        <w:t>akékoľvek iné energie zabezpečí v</w:t>
      </w:r>
      <w:r>
        <w:rPr>
          <w:rFonts w:ascii="Calibri" w:hAnsi="Calibri" w:cs="Calibri"/>
          <w:bCs/>
          <w:szCs w:val="20"/>
        </w:rPr>
        <w:t> </w:t>
      </w:r>
      <w:r>
        <w:rPr>
          <w:rFonts w:cs="Arial"/>
          <w:bCs/>
          <w:szCs w:val="20"/>
        </w:rPr>
        <w:t>plnej miere zhotoviteľ. Akékoľvek náklady na energie spotrebované v</w:t>
      </w:r>
      <w:r>
        <w:rPr>
          <w:rFonts w:ascii="Calibri" w:hAnsi="Calibri" w:cs="Calibri"/>
          <w:bCs/>
          <w:szCs w:val="20"/>
        </w:rPr>
        <w:t> </w:t>
      </w:r>
      <w:r>
        <w:rPr>
          <w:rFonts w:cs="Arial"/>
          <w:bCs/>
          <w:szCs w:val="20"/>
        </w:rPr>
        <w:t>súvislosti s</w:t>
      </w:r>
      <w:r>
        <w:rPr>
          <w:rFonts w:ascii="Calibri" w:hAnsi="Calibri" w:cs="Calibri"/>
          <w:bCs/>
          <w:szCs w:val="20"/>
        </w:rPr>
        <w:t> </w:t>
      </w:r>
      <w:r>
        <w:rPr>
          <w:rFonts w:cs="Arial"/>
          <w:bCs/>
          <w:szCs w:val="20"/>
        </w:rPr>
        <w:t xml:space="preserve">realizáciou Diela znáša zhotoviteľ. </w:t>
      </w:r>
    </w:p>
    <w:p w14:paraId="20929B74" w14:textId="77777777" w:rsidR="005D0BC8" w:rsidRPr="009E6F6E" w:rsidRDefault="005D0BC8" w:rsidP="001E0134">
      <w:pPr>
        <w:pStyle w:val="Nadpis3"/>
        <w:keepNext w:val="0"/>
        <w:keepLines w:val="0"/>
        <w:numPr>
          <w:ilvl w:val="1"/>
          <w:numId w:val="32"/>
        </w:numPr>
        <w:spacing w:after="120"/>
        <w:ind w:left="567" w:hanging="567"/>
        <w:jc w:val="both"/>
      </w:pPr>
      <w:r w:rsidRPr="009E6F6E">
        <w:t>Na účely preukázania splnenia požiadaviek na predmet zákazky uchádzač predloží vo svojej ponuke:</w:t>
      </w:r>
    </w:p>
    <w:p w14:paraId="33627C38" w14:textId="3ECECF69" w:rsidR="005D0BC8" w:rsidRPr="005F5253" w:rsidRDefault="001107AE" w:rsidP="001E0134">
      <w:pPr>
        <w:pStyle w:val="Nadpis3"/>
        <w:keepNext w:val="0"/>
        <w:keepLines w:val="0"/>
        <w:numPr>
          <w:ilvl w:val="2"/>
          <w:numId w:val="32"/>
        </w:numPr>
        <w:tabs>
          <w:tab w:val="left" w:pos="1134"/>
        </w:tabs>
        <w:spacing w:after="120"/>
        <w:ind w:left="1134" w:hanging="567"/>
        <w:jc w:val="both"/>
        <w:rPr>
          <w:b/>
        </w:rPr>
      </w:pPr>
      <w:r>
        <w:lastRenderedPageBreak/>
        <w:t>o</w:t>
      </w:r>
      <w:r w:rsidR="005D0BC8" w:rsidRPr="009E6F6E">
        <w:t>cenen</w:t>
      </w:r>
      <w:r>
        <w:t>ý dokument</w:t>
      </w:r>
      <w:r w:rsidR="005D0BC8" w:rsidRPr="009E6F6E">
        <w:t xml:space="preserve"> </w:t>
      </w:r>
      <w:r w:rsidR="005D0BC8" w:rsidRPr="002D44E4">
        <w:rPr>
          <w:bCs/>
        </w:rPr>
        <w:t xml:space="preserve">Cenová tabuľka – </w:t>
      </w:r>
      <w:proofErr w:type="spellStart"/>
      <w:r w:rsidR="005D0BC8" w:rsidRPr="002D44E4">
        <w:rPr>
          <w:bCs/>
        </w:rPr>
        <w:t>položkový</w:t>
      </w:r>
      <w:proofErr w:type="spellEnd"/>
      <w:r w:rsidR="005D0BC8" w:rsidRPr="002D44E4">
        <w:rPr>
          <w:bCs/>
        </w:rPr>
        <w:t xml:space="preserve"> rozpočet – výkaz výmer</w:t>
      </w:r>
      <w:r w:rsidR="005D0BC8" w:rsidRPr="009E6F6E">
        <w:t xml:space="preserve"> - Príloh</w:t>
      </w:r>
      <w:r w:rsidR="005D0BC8">
        <w:t>a</w:t>
      </w:r>
      <w:r w:rsidR="005D0BC8" w:rsidRPr="009E6F6E">
        <w:t xml:space="preserve"> č. </w:t>
      </w:r>
      <w:r w:rsidR="005D0BC8">
        <w:t xml:space="preserve">C.2 </w:t>
      </w:r>
      <w:r w:rsidR="005D0BC8" w:rsidRPr="009E6F6E">
        <w:t>súťažných podkladov (predkladá sa iba raz – viď požiadavka uvedená v</w:t>
      </w:r>
      <w:r w:rsidR="005D0BC8" w:rsidRPr="009E6F6E">
        <w:rPr>
          <w:rFonts w:ascii="Calibri" w:hAnsi="Calibri" w:cs="Calibri"/>
        </w:rPr>
        <w:t> </w:t>
      </w:r>
      <w:r w:rsidR="005D0BC8" w:rsidRPr="009E6F6E">
        <w:t xml:space="preserve">bode 8.3.6 </w:t>
      </w:r>
      <w:r w:rsidR="005D0BC8">
        <w:t>Č</w:t>
      </w:r>
      <w:r w:rsidR="005D0BC8" w:rsidRPr="009E6F6E">
        <w:t xml:space="preserve">asti A. súťažných </w:t>
      </w:r>
      <w:r w:rsidR="005D0BC8" w:rsidRPr="005F5253">
        <w:t>podkladov).</w:t>
      </w:r>
    </w:p>
    <w:p w14:paraId="3CB9021B" w14:textId="368F7C16" w:rsidR="005D0BC8" w:rsidRPr="002110F9" w:rsidRDefault="005D0BC8" w:rsidP="001E0134">
      <w:pPr>
        <w:pStyle w:val="Nadpis3"/>
        <w:keepNext w:val="0"/>
        <w:keepLines w:val="0"/>
        <w:numPr>
          <w:ilvl w:val="2"/>
          <w:numId w:val="32"/>
        </w:numPr>
        <w:tabs>
          <w:tab w:val="left" w:pos="1134"/>
        </w:tabs>
        <w:spacing w:after="120"/>
        <w:ind w:left="1134" w:hanging="567"/>
        <w:jc w:val="both"/>
      </w:pPr>
      <w:r w:rsidRPr="002110F9">
        <w:t>Identifikáci</w:t>
      </w:r>
      <w:r w:rsidR="001107AE">
        <w:t>u</w:t>
      </w:r>
      <w:r w:rsidRPr="002110F9">
        <w:t xml:space="preserve"> vybraných technologických zariadení</w:t>
      </w:r>
      <w:r w:rsidR="00B665E5" w:rsidRPr="002110F9">
        <w:t>,</w:t>
      </w:r>
      <w:r w:rsidRPr="002110F9">
        <w:rPr>
          <w:rFonts w:ascii="Calibri" w:hAnsi="Calibri" w:cs="Calibri"/>
        </w:rPr>
        <w:t> </w:t>
      </w:r>
      <w:r w:rsidRPr="002110F9">
        <w:t>materiálov</w:t>
      </w:r>
      <w:r w:rsidR="0005799C" w:rsidRPr="002110F9">
        <w:t xml:space="preserve"> a</w:t>
      </w:r>
      <w:r w:rsidR="0005799C" w:rsidRPr="002110F9">
        <w:rPr>
          <w:rFonts w:ascii="Calibri" w:hAnsi="Calibri" w:cs="Calibri"/>
        </w:rPr>
        <w:t> </w:t>
      </w:r>
      <w:r w:rsidR="0005799C" w:rsidRPr="002110F9">
        <w:t>inteligentného riadiaceho systému</w:t>
      </w:r>
      <w:r w:rsidRPr="002110F9">
        <w:t xml:space="preserve"> - Príloha č. B.2</w:t>
      </w:r>
      <w:r w:rsidR="001107AE">
        <w:t xml:space="preserve"> týchto</w:t>
      </w:r>
      <w:r w:rsidRPr="002110F9">
        <w:t xml:space="preserve"> súťažných podkladov (viď požiadavka uvedená v</w:t>
      </w:r>
      <w:r w:rsidRPr="002110F9">
        <w:rPr>
          <w:rFonts w:ascii="Calibri" w:hAnsi="Calibri" w:cs="Calibri"/>
        </w:rPr>
        <w:t> </w:t>
      </w:r>
      <w:r w:rsidRPr="002110F9">
        <w:t>bode 8.3.7 Časti A. súťažných podkladov).</w:t>
      </w:r>
    </w:p>
    <w:bookmarkEnd w:id="192"/>
    <w:p w14:paraId="10102330" w14:textId="26270F37" w:rsidR="00E33096" w:rsidRPr="00ED285F" w:rsidRDefault="00E33096" w:rsidP="00ED285F">
      <w:pPr>
        <w:pStyle w:val="Nadpis3"/>
        <w:keepNext w:val="0"/>
        <w:keepLines w:val="0"/>
        <w:spacing w:after="120"/>
        <w:jc w:val="both"/>
        <w:rPr>
          <w:rFonts w:cs="Arial"/>
          <w:bCs/>
          <w:szCs w:val="20"/>
        </w:rPr>
      </w:pPr>
      <w:r w:rsidRPr="00ED285F">
        <w:rPr>
          <w:b/>
          <w:bCs/>
          <w:color w:val="auto"/>
        </w:rPr>
        <w:t>Prílohy Časti B. súťažných podkladov</w:t>
      </w:r>
    </w:p>
    <w:p w14:paraId="33F267E6" w14:textId="3C55ACD5" w:rsidR="0029012B" w:rsidRDefault="00E33096" w:rsidP="008A7D2F">
      <w:pPr>
        <w:tabs>
          <w:tab w:val="left" w:pos="1418"/>
        </w:tabs>
        <w:ind w:left="1416" w:hanging="1416"/>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B</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E33096">
        <w:rPr>
          <w:rFonts w:ascii="Proba Pro" w:eastAsia="Proba Pro" w:hAnsi="Proba Pro" w:cs="Proba Pro"/>
          <w:b/>
          <w:sz w:val="20"/>
          <w:szCs w:val="20"/>
        </w:rPr>
        <w:t>Projektová dokumentácia</w:t>
      </w:r>
      <w:r w:rsidR="00A50237">
        <w:rPr>
          <w:rFonts w:ascii="Proba Pro" w:eastAsia="Proba Pro" w:hAnsi="Proba Pro" w:cs="Proba Pro"/>
          <w:b/>
          <w:sz w:val="20"/>
          <w:szCs w:val="20"/>
        </w:rPr>
        <w:t xml:space="preserve"> </w:t>
      </w:r>
      <w:r w:rsidR="00A50237" w:rsidRPr="00184A11">
        <w:rPr>
          <w:rFonts w:ascii="Proba Pro" w:eastAsia="Proba Pro" w:hAnsi="Proba Pro" w:cs="Proba Pro"/>
          <w:b/>
          <w:sz w:val="20"/>
          <w:szCs w:val="20"/>
        </w:rPr>
        <w:t xml:space="preserve">a </w:t>
      </w:r>
      <w:r w:rsidR="00F62008" w:rsidRPr="00184A11">
        <w:rPr>
          <w:rFonts w:ascii="Proba Pro" w:eastAsia="Proba Pro" w:hAnsi="Proba Pro" w:cs="Proba Pro"/>
          <w:b/>
          <w:sz w:val="20"/>
          <w:szCs w:val="20"/>
        </w:rPr>
        <w:t>stavebné povolenie</w:t>
      </w:r>
      <w:r w:rsidR="008A7D2F">
        <w:rPr>
          <w:rFonts w:ascii="Proba Pro" w:eastAsia="Proba Pro" w:hAnsi="Proba Pro" w:cs="Proba Pro"/>
          <w:b/>
          <w:sz w:val="20"/>
          <w:szCs w:val="20"/>
        </w:rPr>
        <w:t xml:space="preserve"> + oznámenia stavebného úradu k</w:t>
      </w:r>
      <w:r w:rsidR="008A7D2F">
        <w:rPr>
          <w:rFonts w:ascii="Calibri" w:eastAsia="Proba Pro" w:hAnsi="Calibri" w:cs="Calibri"/>
          <w:b/>
          <w:sz w:val="20"/>
          <w:szCs w:val="20"/>
        </w:rPr>
        <w:t> </w:t>
      </w:r>
      <w:r w:rsidR="008A7D2F">
        <w:rPr>
          <w:rFonts w:ascii="Proba Pro" w:eastAsia="Proba Pro" w:hAnsi="Proba Pro" w:cs="Proba Pro"/>
          <w:b/>
          <w:sz w:val="20"/>
          <w:szCs w:val="20"/>
        </w:rPr>
        <w:t xml:space="preserve">ohláseniu </w:t>
      </w:r>
    </w:p>
    <w:p w14:paraId="51223CDF" w14:textId="6366A29D" w:rsidR="00B3125C" w:rsidRPr="0029012B" w:rsidRDefault="00CE7837" w:rsidP="00B665E5">
      <w:pPr>
        <w:ind w:left="1416" w:hanging="1416"/>
        <w:jc w:val="both"/>
        <w:rPr>
          <w:rFonts w:ascii="Proba Pro" w:eastAsia="Proba Pro" w:hAnsi="Proba Pro" w:cs="Proba Pro"/>
          <w:b/>
          <w:sz w:val="20"/>
          <w:szCs w:val="20"/>
        </w:rPr>
      </w:pPr>
      <w:r>
        <w:rPr>
          <w:rFonts w:ascii="Proba Pro" w:eastAsia="Proba Pro" w:hAnsi="Proba Pro" w:cs="Proba Pro"/>
          <w:b/>
          <w:color w:val="auto"/>
          <w:sz w:val="20"/>
          <w:szCs w:val="20"/>
        </w:rPr>
        <w:t xml:space="preserve">Príloha č. B. </w:t>
      </w:r>
      <w:r w:rsidR="004E493A">
        <w:rPr>
          <w:rFonts w:ascii="Proba Pro" w:eastAsia="Proba Pro" w:hAnsi="Proba Pro" w:cs="Proba Pro"/>
          <w:b/>
          <w:color w:val="auto"/>
          <w:sz w:val="20"/>
          <w:szCs w:val="20"/>
        </w:rPr>
        <w:t>2</w:t>
      </w:r>
      <w:r>
        <w:rPr>
          <w:rFonts w:ascii="Proba Pro" w:eastAsia="Proba Pro" w:hAnsi="Proba Pro" w:cs="Proba Pro"/>
          <w:b/>
          <w:color w:val="auto"/>
          <w:sz w:val="20"/>
          <w:szCs w:val="20"/>
        </w:rPr>
        <w:tab/>
      </w:r>
      <w:r w:rsidR="00B3125C" w:rsidRPr="00B82B69">
        <w:rPr>
          <w:rFonts w:ascii="Proba Pro" w:eastAsia="Proba Pro" w:hAnsi="Proba Pro" w:cs="Proba Pro"/>
          <w:b/>
          <w:color w:val="auto"/>
          <w:sz w:val="20"/>
          <w:szCs w:val="20"/>
        </w:rPr>
        <w:t xml:space="preserve">Identifikácia </w:t>
      </w:r>
      <w:r w:rsidR="001265F9" w:rsidRPr="00B82B69">
        <w:rPr>
          <w:rFonts w:ascii="Proba Pro" w:eastAsia="Proba Pro" w:hAnsi="Proba Pro" w:cs="Proba Pro"/>
          <w:b/>
          <w:color w:val="auto"/>
          <w:sz w:val="20"/>
          <w:szCs w:val="20"/>
        </w:rPr>
        <w:t xml:space="preserve">vybraných technologických </w:t>
      </w:r>
      <w:r w:rsidR="00B3125C" w:rsidRPr="00B82B69">
        <w:rPr>
          <w:rFonts w:ascii="Proba Pro" w:eastAsia="Proba Pro" w:hAnsi="Proba Pro" w:cs="Proba Pro"/>
          <w:b/>
          <w:color w:val="auto"/>
          <w:sz w:val="20"/>
          <w:szCs w:val="20"/>
        </w:rPr>
        <w:t>zariadení</w:t>
      </w:r>
      <w:r w:rsidR="00B665E5">
        <w:rPr>
          <w:rFonts w:ascii="Proba Pro" w:eastAsia="Proba Pro" w:hAnsi="Proba Pro" w:cs="Proba Pro"/>
          <w:b/>
          <w:color w:val="auto"/>
          <w:sz w:val="20"/>
          <w:szCs w:val="20"/>
        </w:rPr>
        <w:t>,</w:t>
      </w:r>
      <w:r w:rsidR="001265F9" w:rsidRPr="00B82B69">
        <w:rPr>
          <w:rFonts w:ascii="Calibri" w:eastAsia="Proba Pro" w:hAnsi="Calibri" w:cs="Calibri"/>
          <w:b/>
          <w:color w:val="auto"/>
          <w:sz w:val="20"/>
          <w:szCs w:val="20"/>
        </w:rPr>
        <w:t> </w:t>
      </w:r>
      <w:r w:rsidR="001265F9" w:rsidRPr="00B82B69">
        <w:rPr>
          <w:rFonts w:ascii="Proba Pro" w:eastAsia="Proba Pro" w:hAnsi="Proba Pro" w:cs="Proba Pro"/>
          <w:b/>
          <w:color w:val="auto"/>
          <w:sz w:val="20"/>
          <w:szCs w:val="20"/>
        </w:rPr>
        <w:t>materiálov</w:t>
      </w:r>
      <w:r w:rsidR="00B665E5">
        <w:rPr>
          <w:rFonts w:ascii="Proba Pro" w:eastAsia="Proba Pro" w:hAnsi="Proba Pro" w:cs="Proba Pro"/>
          <w:b/>
          <w:color w:val="auto"/>
          <w:sz w:val="20"/>
          <w:szCs w:val="20"/>
        </w:rPr>
        <w:t xml:space="preserve"> </w:t>
      </w:r>
      <w:r w:rsidR="00B665E5" w:rsidRPr="00B665E5">
        <w:rPr>
          <w:rFonts w:ascii="Proba Pro" w:eastAsia="Proba Pro" w:hAnsi="Proba Pro" w:cs="Proba Pro"/>
          <w:b/>
          <w:color w:val="auto"/>
          <w:sz w:val="20"/>
          <w:szCs w:val="20"/>
        </w:rPr>
        <w:t>a</w:t>
      </w:r>
      <w:r w:rsidR="00F731D3">
        <w:rPr>
          <w:rFonts w:ascii="Calibri" w:eastAsia="Proba Pro" w:hAnsi="Calibri" w:cs="Calibri"/>
          <w:b/>
          <w:color w:val="auto"/>
          <w:sz w:val="20"/>
          <w:szCs w:val="20"/>
        </w:rPr>
        <w:t> </w:t>
      </w:r>
      <w:r w:rsidR="00B665E5" w:rsidRPr="00B665E5">
        <w:rPr>
          <w:rFonts w:ascii="Proba Pro" w:eastAsia="Proba Pro" w:hAnsi="Proba Pro" w:cs="Proba Pro"/>
          <w:b/>
          <w:color w:val="auto"/>
          <w:sz w:val="20"/>
          <w:szCs w:val="20"/>
        </w:rPr>
        <w:t>i</w:t>
      </w:r>
      <w:r w:rsidR="00F731D3">
        <w:rPr>
          <w:rFonts w:ascii="Proba Pro" w:eastAsia="Proba Pro" w:hAnsi="Proba Pro" w:cs="Proba Pro"/>
          <w:b/>
          <w:color w:val="auto"/>
          <w:sz w:val="20"/>
          <w:szCs w:val="20"/>
        </w:rPr>
        <w:t xml:space="preserve">nteligentného </w:t>
      </w:r>
      <w:r w:rsidR="00B665E5" w:rsidRPr="00B665E5">
        <w:rPr>
          <w:rFonts w:ascii="Proba Pro" w:eastAsia="Proba Pro" w:hAnsi="Proba Pro" w:cs="Proba Pro"/>
          <w:b/>
          <w:color w:val="auto"/>
          <w:sz w:val="20"/>
          <w:szCs w:val="20"/>
        </w:rPr>
        <w:t>riadiaceho systému</w:t>
      </w:r>
    </w:p>
    <w:p w14:paraId="5C4E89D4" w14:textId="77777777" w:rsidR="008A7D2F" w:rsidRDefault="008A7D2F" w:rsidP="00184A11">
      <w:pPr>
        <w:pStyle w:val="Nadpis1"/>
        <w:keepNext w:val="0"/>
        <w:keepLines w:val="0"/>
        <w:widowControl w:val="0"/>
        <w:spacing w:before="0"/>
        <w:jc w:val="left"/>
        <w:rPr>
          <w:b/>
          <w:sz w:val="28"/>
          <w:szCs w:val="28"/>
        </w:rPr>
      </w:pPr>
    </w:p>
    <w:p w14:paraId="482F3D01" w14:textId="77777777" w:rsidR="008A7D2F" w:rsidRDefault="008A7D2F" w:rsidP="00184A11">
      <w:pPr>
        <w:pStyle w:val="Nadpis1"/>
        <w:keepNext w:val="0"/>
        <w:keepLines w:val="0"/>
        <w:widowControl w:val="0"/>
        <w:spacing w:before="0"/>
        <w:jc w:val="left"/>
        <w:rPr>
          <w:b/>
          <w:sz w:val="28"/>
          <w:szCs w:val="28"/>
        </w:rPr>
      </w:pPr>
    </w:p>
    <w:p w14:paraId="6B4414B3" w14:textId="77777777" w:rsidR="008A7D2F" w:rsidRDefault="008A7D2F" w:rsidP="00184A11">
      <w:pPr>
        <w:pStyle w:val="Nadpis1"/>
        <w:keepNext w:val="0"/>
        <w:keepLines w:val="0"/>
        <w:widowControl w:val="0"/>
        <w:spacing w:before="0"/>
        <w:jc w:val="left"/>
        <w:rPr>
          <w:b/>
          <w:sz w:val="28"/>
          <w:szCs w:val="28"/>
        </w:rPr>
      </w:pPr>
    </w:p>
    <w:p w14:paraId="48704BAE" w14:textId="77777777" w:rsidR="008A7D2F" w:rsidRDefault="008A7D2F" w:rsidP="00184A11">
      <w:pPr>
        <w:pStyle w:val="Nadpis1"/>
        <w:keepNext w:val="0"/>
        <w:keepLines w:val="0"/>
        <w:widowControl w:val="0"/>
        <w:spacing w:before="0"/>
        <w:jc w:val="left"/>
        <w:rPr>
          <w:b/>
          <w:sz w:val="28"/>
          <w:szCs w:val="28"/>
        </w:rPr>
      </w:pPr>
    </w:p>
    <w:p w14:paraId="7E3805E1" w14:textId="77777777" w:rsidR="008A7D2F" w:rsidRDefault="008A7D2F" w:rsidP="00184A11">
      <w:pPr>
        <w:pStyle w:val="Nadpis1"/>
        <w:keepNext w:val="0"/>
        <w:keepLines w:val="0"/>
        <w:widowControl w:val="0"/>
        <w:spacing w:before="0"/>
        <w:jc w:val="left"/>
        <w:rPr>
          <w:b/>
          <w:sz w:val="28"/>
          <w:szCs w:val="28"/>
        </w:rPr>
      </w:pPr>
    </w:p>
    <w:p w14:paraId="1ACF7993" w14:textId="77777777" w:rsidR="008A7D2F" w:rsidRDefault="008A7D2F" w:rsidP="00184A11">
      <w:pPr>
        <w:pStyle w:val="Nadpis1"/>
        <w:keepNext w:val="0"/>
        <w:keepLines w:val="0"/>
        <w:widowControl w:val="0"/>
        <w:spacing w:before="0"/>
        <w:jc w:val="left"/>
        <w:rPr>
          <w:b/>
          <w:sz w:val="28"/>
          <w:szCs w:val="28"/>
        </w:rPr>
      </w:pPr>
    </w:p>
    <w:p w14:paraId="1FA8B0A5" w14:textId="77777777" w:rsidR="008A7D2F" w:rsidRDefault="008A7D2F" w:rsidP="00184A11">
      <w:pPr>
        <w:pStyle w:val="Nadpis1"/>
        <w:keepNext w:val="0"/>
        <w:keepLines w:val="0"/>
        <w:widowControl w:val="0"/>
        <w:spacing w:before="0"/>
        <w:jc w:val="left"/>
        <w:rPr>
          <w:b/>
          <w:sz w:val="28"/>
          <w:szCs w:val="28"/>
        </w:rPr>
      </w:pPr>
    </w:p>
    <w:p w14:paraId="3C7EF572" w14:textId="77777777" w:rsidR="008A7D2F" w:rsidRDefault="008A7D2F" w:rsidP="00184A11">
      <w:pPr>
        <w:pStyle w:val="Nadpis1"/>
        <w:keepNext w:val="0"/>
        <w:keepLines w:val="0"/>
        <w:widowControl w:val="0"/>
        <w:spacing w:before="0"/>
        <w:jc w:val="left"/>
        <w:rPr>
          <w:b/>
          <w:sz w:val="28"/>
          <w:szCs w:val="28"/>
        </w:rPr>
      </w:pPr>
    </w:p>
    <w:p w14:paraId="6D9ACCCA" w14:textId="77777777" w:rsidR="008A7D2F" w:rsidRDefault="008A7D2F" w:rsidP="00184A11">
      <w:pPr>
        <w:pStyle w:val="Nadpis1"/>
        <w:keepNext w:val="0"/>
        <w:keepLines w:val="0"/>
        <w:widowControl w:val="0"/>
        <w:spacing w:before="0"/>
        <w:jc w:val="left"/>
        <w:rPr>
          <w:b/>
          <w:sz w:val="28"/>
          <w:szCs w:val="28"/>
        </w:rPr>
      </w:pPr>
    </w:p>
    <w:p w14:paraId="6F1D61CF" w14:textId="77777777" w:rsidR="008A7D2F" w:rsidRDefault="008A7D2F" w:rsidP="00184A11">
      <w:pPr>
        <w:pStyle w:val="Nadpis1"/>
        <w:keepNext w:val="0"/>
        <w:keepLines w:val="0"/>
        <w:widowControl w:val="0"/>
        <w:spacing w:before="0"/>
        <w:jc w:val="left"/>
        <w:rPr>
          <w:b/>
          <w:sz w:val="28"/>
          <w:szCs w:val="28"/>
        </w:rPr>
      </w:pPr>
    </w:p>
    <w:p w14:paraId="4E1C36E5" w14:textId="77777777" w:rsidR="008A7D2F" w:rsidRDefault="008A7D2F" w:rsidP="00184A11">
      <w:pPr>
        <w:pStyle w:val="Nadpis1"/>
        <w:keepNext w:val="0"/>
        <w:keepLines w:val="0"/>
        <w:widowControl w:val="0"/>
        <w:spacing w:before="0"/>
        <w:jc w:val="left"/>
        <w:rPr>
          <w:b/>
          <w:sz w:val="28"/>
          <w:szCs w:val="28"/>
        </w:rPr>
      </w:pPr>
    </w:p>
    <w:p w14:paraId="6E12A404" w14:textId="7BE2E179" w:rsidR="008A7D2F" w:rsidRDefault="008A7D2F" w:rsidP="00184A11">
      <w:pPr>
        <w:pStyle w:val="Nadpis1"/>
        <w:keepNext w:val="0"/>
        <w:keepLines w:val="0"/>
        <w:widowControl w:val="0"/>
        <w:spacing w:before="0"/>
        <w:jc w:val="left"/>
        <w:rPr>
          <w:b/>
          <w:sz w:val="28"/>
          <w:szCs w:val="28"/>
        </w:rPr>
      </w:pPr>
    </w:p>
    <w:p w14:paraId="49F0D318" w14:textId="36DF2E8A" w:rsidR="008A7D2F" w:rsidRDefault="008A7D2F" w:rsidP="008A7D2F"/>
    <w:p w14:paraId="2B093069" w14:textId="1A93028A" w:rsidR="008A7D2F" w:rsidRDefault="008A7D2F" w:rsidP="008A7D2F"/>
    <w:p w14:paraId="14D52C2C" w14:textId="510C44C3" w:rsidR="008A7D2F" w:rsidRDefault="008A7D2F" w:rsidP="008A7D2F"/>
    <w:p w14:paraId="5EB6D031" w14:textId="265DE276" w:rsidR="008A7D2F" w:rsidRDefault="008A7D2F" w:rsidP="008A7D2F"/>
    <w:p w14:paraId="7AC5899A" w14:textId="073CD6C1" w:rsidR="008A7D2F" w:rsidRDefault="008A7D2F" w:rsidP="008A7D2F"/>
    <w:p w14:paraId="44075CB1" w14:textId="697BBD14" w:rsidR="008A7D2F" w:rsidRDefault="008A7D2F" w:rsidP="008A7D2F"/>
    <w:p w14:paraId="4B118CBE" w14:textId="7B51451D" w:rsidR="008A7D2F" w:rsidRDefault="008A7D2F" w:rsidP="008A7D2F"/>
    <w:p w14:paraId="77D55F8B" w14:textId="4FBF5AFF" w:rsidR="008A7D2F" w:rsidRDefault="008A7D2F" w:rsidP="008A7D2F"/>
    <w:p w14:paraId="7B12BA15" w14:textId="1879A27B" w:rsidR="008A7D2F" w:rsidRDefault="008A7D2F" w:rsidP="008A7D2F"/>
    <w:p w14:paraId="0D5AFD10" w14:textId="76AB0103" w:rsidR="008A7D2F" w:rsidRDefault="008A7D2F" w:rsidP="008A7D2F"/>
    <w:p w14:paraId="1952C4C2" w14:textId="1752F2E9" w:rsidR="008A7D2F" w:rsidRDefault="008A7D2F" w:rsidP="008A7D2F"/>
    <w:p w14:paraId="643DA378" w14:textId="2BB50FBB" w:rsidR="008A7D2F" w:rsidRDefault="008A7D2F" w:rsidP="008A7D2F"/>
    <w:p w14:paraId="5C294A4E" w14:textId="37147637" w:rsidR="008A7D2F" w:rsidRDefault="008A7D2F" w:rsidP="008A7D2F"/>
    <w:p w14:paraId="2707FAB1" w14:textId="7829228D" w:rsidR="008A7D2F" w:rsidRDefault="008A7D2F" w:rsidP="008A7D2F"/>
    <w:p w14:paraId="5D1F7BA6" w14:textId="1BD77609" w:rsidR="008A7D2F" w:rsidRDefault="008A7D2F" w:rsidP="008A7D2F"/>
    <w:p w14:paraId="33D7EBDF" w14:textId="7D80911E" w:rsidR="008A7D2F" w:rsidRDefault="008A7D2F" w:rsidP="008A7D2F"/>
    <w:p w14:paraId="484C1433" w14:textId="29AFBC60" w:rsidR="008A7D2F" w:rsidRDefault="008A7D2F" w:rsidP="008A7D2F"/>
    <w:p w14:paraId="55DA6C2A" w14:textId="3774776D" w:rsidR="008A7D2F" w:rsidRDefault="008A7D2F" w:rsidP="008A7D2F"/>
    <w:p w14:paraId="0A166738" w14:textId="188281EC" w:rsidR="008A7D2F" w:rsidRDefault="008A7D2F" w:rsidP="008A7D2F"/>
    <w:p w14:paraId="61BF0583" w14:textId="78435711" w:rsidR="008A7D2F" w:rsidRDefault="008A7D2F" w:rsidP="008A7D2F"/>
    <w:p w14:paraId="4A701745" w14:textId="493981B7" w:rsidR="008A7D2F" w:rsidRDefault="008A7D2F" w:rsidP="008A7D2F"/>
    <w:p w14:paraId="3E32268B" w14:textId="24FD6CE7" w:rsidR="008A7D2F" w:rsidRDefault="008A7D2F" w:rsidP="008A7D2F"/>
    <w:p w14:paraId="29479B8F" w14:textId="3B2774EC" w:rsidR="008A7D2F" w:rsidRDefault="008A7D2F" w:rsidP="008A7D2F"/>
    <w:p w14:paraId="73BD4F82" w14:textId="0BCBC564" w:rsidR="008A7D2F" w:rsidRDefault="008A7D2F" w:rsidP="008A7D2F"/>
    <w:p w14:paraId="236043CE" w14:textId="3F15EB56" w:rsidR="005F01FF" w:rsidRDefault="005F01FF" w:rsidP="008A7D2F"/>
    <w:p w14:paraId="46F2103E" w14:textId="4F65F7BC" w:rsidR="005F01FF" w:rsidRDefault="005F01FF" w:rsidP="008A7D2F"/>
    <w:p w14:paraId="15DDBFA4" w14:textId="770DAFF8" w:rsidR="005F01FF" w:rsidRDefault="005F01FF" w:rsidP="008A7D2F"/>
    <w:p w14:paraId="6324C28A" w14:textId="1448154E" w:rsidR="005F01FF" w:rsidRDefault="005F01FF" w:rsidP="008A7D2F"/>
    <w:p w14:paraId="2C661DC4" w14:textId="6490A62B" w:rsidR="005F01FF" w:rsidRDefault="005F01FF" w:rsidP="008A7D2F"/>
    <w:p w14:paraId="1C43A1C8" w14:textId="69A2272E" w:rsidR="005F01FF" w:rsidRDefault="005F01FF" w:rsidP="008A7D2F"/>
    <w:p w14:paraId="0CC61264" w14:textId="25BC316A" w:rsidR="005F01FF" w:rsidRDefault="005F01FF" w:rsidP="008A7D2F"/>
    <w:p w14:paraId="3FC073FE" w14:textId="77777777" w:rsidR="005F01FF" w:rsidRDefault="005F01FF" w:rsidP="008A7D2F"/>
    <w:p w14:paraId="598161F8" w14:textId="53984CB2" w:rsidR="008A7D2F" w:rsidRDefault="008A7D2F" w:rsidP="008A7D2F"/>
    <w:p w14:paraId="14C32E32" w14:textId="1ECFEC5D" w:rsidR="008A7D2F" w:rsidRDefault="008A7D2F" w:rsidP="008A7D2F"/>
    <w:p w14:paraId="29AB681B" w14:textId="39983474" w:rsidR="008A7D2F" w:rsidRDefault="008A7D2F" w:rsidP="008A7D2F"/>
    <w:p w14:paraId="1F212587" w14:textId="77777777" w:rsidR="001107AE" w:rsidRDefault="001107AE" w:rsidP="008A7D2F"/>
    <w:p w14:paraId="49289E94" w14:textId="365867D6" w:rsidR="008A7D2F" w:rsidRDefault="008A7D2F" w:rsidP="008A7D2F"/>
    <w:p w14:paraId="6A520E2C" w14:textId="57F37996" w:rsidR="00AB7E74" w:rsidRPr="007B046F" w:rsidRDefault="00AB7E74" w:rsidP="007B046F">
      <w:pPr>
        <w:pStyle w:val="Nadpis1"/>
        <w:keepNext w:val="0"/>
        <w:keepLines w:val="0"/>
        <w:widowControl w:val="0"/>
        <w:spacing w:before="0"/>
        <w:jc w:val="left"/>
        <w:rPr>
          <w:b/>
          <w:sz w:val="28"/>
          <w:szCs w:val="28"/>
        </w:rPr>
      </w:pPr>
      <w:bookmarkStart w:id="194" w:name="_Toc18072700"/>
      <w:r w:rsidRPr="00DC30BD">
        <w:rPr>
          <w:b/>
          <w:sz w:val="28"/>
          <w:szCs w:val="28"/>
        </w:rPr>
        <w:t>ČASŤ C. Spôsob určenia ceny</w:t>
      </w:r>
      <w:bookmarkEnd w:id="183"/>
      <w:bookmarkEnd w:id="194"/>
      <w:r w:rsidR="00D12961">
        <w:rPr>
          <w:b/>
          <w:sz w:val="28"/>
          <w:szCs w:val="28"/>
        </w:rPr>
        <w:t xml:space="preserve"> </w:t>
      </w:r>
    </w:p>
    <w:p w14:paraId="68F6AF75" w14:textId="77777777" w:rsidR="00AB7E74" w:rsidRPr="00DC30BD" w:rsidRDefault="00AB7E74" w:rsidP="00866A38">
      <w:pPr>
        <w:widowControl w:val="0"/>
        <w:ind w:left="567"/>
        <w:rPr>
          <w:rFonts w:ascii="Proba Pro" w:hAnsi="Proba Pro" w:cs="Arial"/>
          <w:b/>
          <w:bCs/>
        </w:rPr>
      </w:pPr>
    </w:p>
    <w:p w14:paraId="5AB616E9" w14:textId="6F99CFCC" w:rsidR="00AB7E74" w:rsidRPr="00110614" w:rsidRDefault="00AB7E74" w:rsidP="001E0134">
      <w:pPr>
        <w:pStyle w:val="Nadpis2"/>
        <w:keepNext w:val="0"/>
        <w:keepLines w:val="0"/>
        <w:widowControl w:val="0"/>
        <w:numPr>
          <w:ilvl w:val="1"/>
          <w:numId w:val="30"/>
        </w:numPr>
        <w:spacing w:before="0"/>
        <w:jc w:val="both"/>
        <w:rPr>
          <w:b/>
          <w:color w:val="008998"/>
          <w:sz w:val="20"/>
          <w:szCs w:val="20"/>
          <w:lang w:val="sk-SK"/>
        </w:rPr>
      </w:pPr>
      <w:bookmarkStart w:id="195" w:name="_Toc400006306"/>
      <w:bookmarkStart w:id="196" w:name="_Toc444084985"/>
      <w:bookmarkStart w:id="197" w:name="_Toc18072701"/>
      <w:r w:rsidRPr="00110614">
        <w:rPr>
          <w:b/>
          <w:color w:val="008998"/>
          <w:sz w:val="20"/>
          <w:szCs w:val="20"/>
          <w:lang w:val="sk-SK"/>
        </w:rPr>
        <w:t xml:space="preserve">Stanovenie ceny za </w:t>
      </w:r>
      <w:r w:rsidR="00920883">
        <w:rPr>
          <w:b/>
          <w:color w:val="008998"/>
          <w:sz w:val="20"/>
          <w:szCs w:val="20"/>
          <w:lang w:val="sk-SK"/>
        </w:rPr>
        <w:t>p</w:t>
      </w:r>
      <w:r w:rsidR="007D674D" w:rsidRPr="00110614">
        <w:rPr>
          <w:b/>
          <w:color w:val="008998"/>
          <w:sz w:val="20"/>
          <w:szCs w:val="20"/>
          <w:lang w:val="sk-SK"/>
        </w:rPr>
        <w:t>redmet</w:t>
      </w:r>
      <w:r w:rsidRPr="00110614">
        <w:rPr>
          <w:b/>
          <w:color w:val="008998"/>
          <w:sz w:val="20"/>
          <w:szCs w:val="20"/>
          <w:lang w:val="sk-SK"/>
        </w:rPr>
        <w:t xml:space="preserve"> zákazky</w:t>
      </w:r>
      <w:bookmarkEnd w:id="195"/>
      <w:bookmarkEnd w:id="196"/>
      <w:bookmarkEnd w:id="197"/>
      <w:r w:rsidR="00D12961" w:rsidRPr="00110614">
        <w:rPr>
          <w:b/>
          <w:color w:val="008998"/>
          <w:sz w:val="20"/>
          <w:szCs w:val="20"/>
          <w:lang w:val="sk-SK"/>
        </w:rPr>
        <w:t xml:space="preserve"> </w:t>
      </w:r>
    </w:p>
    <w:p w14:paraId="1699C8B5" w14:textId="77777777" w:rsidR="00AB7E74" w:rsidRPr="00DC30BD" w:rsidRDefault="00AB7E74" w:rsidP="00866A38">
      <w:pPr>
        <w:widowControl w:val="0"/>
        <w:rPr>
          <w:rFonts w:ascii="Proba Pro" w:hAnsi="Proba Pro" w:cs="Arial"/>
        </w:rPr>
      </w:pPr>
    </w:p>
    <w:p w14:paraId="375141C4" w14:textId="704D018B" w:rsidR="009C25FE" w:rsidRPr="00DC30BD" w:rsidRDefault="00AB7E74" w:rsidP="00447B57">
      <w:pPr>
        <w:pStyle w:val="Nadpis3"/>
        <w:keepNext w:val="0"/>
        <w:keepLines w:val="0"/>
        <w:numPr>
          <w:ilvl w:val="2"/>
          <w:numId w:val="19"/>
        </w:numPr>
        <w:spacing w:after="120"/>
        <w:ind w:left="567" w:hanging="567"/>
        <w:jc w:val="both"/>
      </w:pPr>
      <w:r w:rsidRPr="00DC30BD">
        <w:t xml:space="preserve">Cena za </w:t>
      </w:r>
      <w:r w:rsidR="00D31245">
        <w:t>p</w:t>
      </w:r>
      <w:r w:rsidR="007D674D">
        <w:t>redmet</w:t>
      </w:r>
      <w:r w:rsidRPr="00DC30BD">
        <w:t xml:space="preserve"> zákazky podľa Časti B. Opis </w:t>
      </w:r>
      <w:r w:rsidR="007D674D">
        <w:t>Predmet</w:t>
      </w:r>
      <w:r w:rsidRPr="00DC30BD">
        <w:t>u z</w:t>
      </w:r>
      <w:r w:rsidRPr="00DC30BD">
        <w:rPr>
          <w:rFonts w:cs="Proba Pro"/>
        </w:rPr>
        <w:t>á</w:t>
      </w:r>
      <w:r w:rsidRPr="00DC30BD">
        <w:t>kazky musí byť stanovená v</w:t>
      </w:r>
      <w:r w:rsidRPr="00DC30BD">
        <w:rPr>
          <w:rFonts w:ascii="Calibri" w:hAnsi="Calibri" w:cs="Calibri"/>
        </w:rPr>
        <w:t> </w:t>
      </w:r>
      <w:r w:rsidRPr="00DC30BD">
        <w:t>zmysle z</w:t>
      </w:r>
      <w:r w:rsidRPr="00DC30BD">
        <w:rPr>
          <w:rFonts w:cs="Proba Pro"/>
        </w:rPr>
        <w:t>á</w:t>
      </w:r>
      <w:r w:rsidRPr="00DC30BD">
        <w:t xml:space="preserve">kona NR SR </w:t>
      </w:r>
      <w:r w:rsidRPr="00DC30BD">
        <w:rPr>
          <w:rFonts w:cs="Proba Pro"/>
        </w:rPr>
        <w:t>č</w:t>
      </w:r>
      <w:r w:rsidRPr="00DC30BD">
        <w:t>.18/1996 Z. z. o</w:t>
      </w:r>
      <w:r w:rsidRPr="00DC30BD">
        <w:rPr>
          <w:rFonts w:ascii="Calibri" w:hAnsi="Calibri" w:cs="Calibri"/>
        </w:rPr>
        <w:t> </w:t>
      </w:r>
      <w:r w:rsidRPr="00DC30BD">
        <w:t>cen</w:t>
      </w:r>
      <w:r w:rsidRPr="00DC30BD">
        <w:rPr>
          <w:rFonts w:cs="Proba Pro"/>
        </w:rPr>
        <w:t>á</w:t>
      </w:r>
      <w:r w:rsidRPr="00DC30BD">
        <w:t>ch, v</w:t>
      </w:r>
      <w:r w:rsidRPr="00DC30BD">
        <w:rPr>
          <w:rFonts w:ascii="Calibri" w:hAnsi="Calibri" w:cs="Calibri"/>
        </w:rPr>
        <w:t> </w:t>
      </w:r>
      <w:r w:rsidRPr="00DC30BD">
        <w:t>platnom znen</w:t>
      </w:r>
      <w:r w:rsidRPr="00DC30BD">
        <w:rPr>
          <w:rFonts w:cs="Proba Pro"/>
        </w:rPr>
        <w:t>í</w:t>
      </w:r>
      <w:r w:rsidRPr="00DC30BD">
        <w:t xml:space="preserve"> a vyhl</w:t>
      </w:r>
      <w:r w:rsidRPr="00DC30BD">
        <w:rPr>
          <w:rFonts w:cs="Proba Pro"/>
        </w:rPr>
        <w:t>áš</w:t>
      </w:r>
      <w:r w:rsidRPr="00DC30BD">
        <w:t xml:space="preserve">ky MF SR </w:t>
      </w:r>
      <w:r w:rsidRPr="00DC30BD">
        <w:rPr>
          <w:rFonts w:cs="Proba Pro"/>
        </w:rPr>
        <w:t>č</w:t>
      </w:r>
      <w:r w:rsidRPr="00DC30BD">
        <w:t>.87/1996 Z. z., ktorou sa tento vykon</w:t>
      </w:r>
      <w:r w:rsidRPr="00DC30BD">
        <w:rPr>
          <w:rFonts w:cs="Proba Pro"/>
        </w:rPr>
        <w:t>á</w:t>
      </w:r>
      <w:r w:rsidRPr="00DC30BD">
        <w:t>va.</w:t>
      </w:r>
    </w:p>
    <w:p w14:paraId="67F9AC1F" w14:textId="5111AC90" w:rsidR="00294C2E" w:rsidRPr="00294C2E" w:rsidRDefault="00294C2E" w:rsidP="00853A73">
      <w:pPr>
        <w:pStyle w:val="Nadpis3"/>
        <w:keepNext w:val="0"/>
        <w:keepLines w:val="0"/>
        <w:numPr>
          <w:ilvl w:val="2"/>
          <w:numId w:val="19"/>
        </w:numPr>
        <w:spacing w:after="120"/>
        <w:ind w:left="567" w:hanging="567"/>
        <w:jc w:val="both"/>
      </w:pPr>
      <w:r w:rsidRPr="00853A73">
        <w:rPr>
          <w:color w:val="000000"/>
        </w:rPr>
        <w:t>Uchádzač musí v</w:t>
      </w:r>
      <w:r w:rsidRPr="00853A73">
        <w:rPr>
          <w:rFonts w:ascii="Calibri" w:eastAsia="Calibri" w:hAnsi="Calibri" w:cs="Calibri"/>
          <w:color w:val="000000"/>
        </w:rPr>
        <w:t> </w:t>
      </w:r>
      <w:r w:rsidRPr="00853A73">
        <w:rPr>
          <w:color w:val="000000"/>
        </w:rPr>
        <w:t xml:space="preserve">ponuke uviesť celkovú cenu predmetu </w:t>
      </w:r>
      <w:r w:rsidRPr="00170152">
        <w:t xml:space="preserve">zákazky </w:t>
      </w:r>
      <w:r w:rsidRPr="005B4925">
        <w:t xml:space="preserve">ako </w:t>
      </w:r>
      <w:r w:rsidRPr="00853A73">
        <w:t xml:space="preserve">aj jednotkové ceny </w:t>
      </w:r>
      <w:r w:rsidR="00853A73" w:rsidRPr="00853A73">
        <w:t xml:space="preserve">jednotlivých </w:t>
      </w:r>
      <w:r w:rsidRPr="00853A73">
        <w:t>položiek</w:t>
      </w:r>
      <w:r w:rsidR="00853A73">
        <w:t xml:space="preserve"> vrátane všetkých súvisiacich plnení</w:t>
      </w:r>
      <w:r w:rsidR="005319EC">
        <w:t xml:space="preserve"> </w:t>
      </w:r>
      <w:r w:rsidR="005319EC" w:rsidRPr="003F3F99">
        <w:t>požadovaných verejným obstarávateľom v</w:t>
      </w:r>
      <w:r w:rsidR="005319EC" w:rsidRPr="003F3F99">
        <w:rPr>
          <w:rFonts w:ascii="Calibri" w:hAnsi="Calibri" w:cs="Calibri"/>
        </w:rPr>
        <w:t> </w:t>
      </w:r>
      <w:r w:rsidR="005319EC" w:rsidRPr="003F3F99">
        <w:t>Časti B. Opis predmetu zákazky týchto súťažných podkladov</w:t>
      </w:r>
      <w:r w:rsidR="00C834D6">
        <w:t>.</w:t>
      </w:r>
      <w:r w:rsidR="00853A73" w:rsidRPr="00853A73">
        <w:t xml:space="preserve"> </w:t>
      </w:r>
      <w:r w:rsidR="00C834D6">
        <w:t>V</w:t>
      </w:r>
      <w:r w:rsidR="00853A73" w:rsidRPr="00853A73">
        <w:t xml:space="preserve"> ponúkanej cene musí uchádzač zohľadniť všetky náklady spojené s realizáciou, ako napr.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743FD780" w14:textId="5FB979D2" w:rsidR="00110614" w:rsidRPr="00110614" w:rsidRDefault="00110614" w:rsidP="00447B57">
      <w:pPr>
        <w:pStyle w:val="Nadpis3"/>
        <w:keepNext w:val="0"/>
        <w:keepLines w:val="0"/>
        <w:numPr>
          <w:ilvl w:val="2"/>
          <w:numId w:val="19"/>
        </w:numPr>
        <w:spacing w:after="120"/>
        <w:ind w:left="567" w:hanging="567"/>
        <w:jc w:val="both"/>
        <w:rPr>
          <w:color w:val="auto"/>
        </w:rPr>
      </w:pPr>
      <w:r w:rsidRPr="00110614">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1102132E" w14:textId="77777777" w:rsidR="00AB7E74" w:rsidRPr="00DC30BD" w:rsidRDefault="00AB7E74" w:rsidP="00866A38">
      <w:pPr>
        <w:widowControl w:val="0"/>
        <w:rPr>
          <w:rFonts w:ascii="Proba Pro" w:hAnsi="Proba Pro" w:cs="Arial"/>
        </w:rPr>
      </w:pPr>
    </w:p>
    <w:p w14:paraId="17A67633" w14:textId="0CF944CD" w:rsidR="00AB7E74" w:rsidRPr="00DC30BD" w:rsidRDefault="00AB7E74" w:rsidP="00BA2689">
      <w:pPr>
        <w:pStyle w:val="Nadpis2"/>
        <w:keepNext w:val="0"/>
        <w:keepLines w:val="0"/>
        <w:widowControl w:val="0"/>
        <w:spacing w:before="0"/>
        <w:ind w:left="567" w:hanging="567"/>
        <w:jc w:val="both"/>
        <w:rPr>
          <w:b/>
          <w:color w:val="008998"/>
          <w:sz w:val="20"/>
          <w:szCs w:val="20"/>
          <w:lang w:val="sk-SK"/>
        </w:rPr>
      </w:pPr>
      <w:bookmarkStart w:id="198" w:name="_Toc400006307"/>
      <w:bookmarkStart w:id="199" w:name="_Toc444084986"/>
      <w:bookmarkStart w:id="200" w:name="_Toc18072702"/>
      <w:r w:rsidRPr="00DC30BD">
        <w:rPr>
          <w:b/>
          <w:color w:val="008998"/>
          <w:sz w:val="20"/>
          <w:szCs w:val="20"/>
          <w:lang w:val="sk-SK"/>
        </w:rPr>
        <w:t xml:space="preserve">Predloženie ceny za </w:t>
      </w:r>
      <w:r w:rsidR="00920883">
        <w:rPr>
          <w:b/>
          <w:color w:val="008998"/>
          <w:sz w:val="20"/>
          <w:szCs w:val="20"/>
          <w:lang w:val="sk-SK"/>
        </w:rPr>
        <w:t>p</w:t>
      </w:r>
      <w:r w:rsidR="007D674D">
        <w:rPr>
          <w:b/>
          <w:color w:val="008998"/>
          <w:sz w:val="20"/>
          <w:szCs w:val="20"/>
          <w:lang w:val="sk-SK"/>
        </w:rPr>
        <w:t>redmet</w:t>
      </w:r>
      <w:r w:rsidRPr="00DC30BD">
        <w:rPr>
          <w:b/>
          <w:color w:val="008998"/>
          <w:sz w:val="20"/>
          <w:szCs w:val="20"/>
          <w:lang w:val="sk-SK"/>
        </w:rPr>
        <w:t xml:space="preserve"> zákazky</w:t>
      </w:r>
      <w:bookmarkEnd w:id="198"/>
      <w:bookmarkEnd w:id="199"/>
      <w:bookmarkEnd w:id="200"/>
    </w:p>
    <w:p w14:paraId="681135A0" w14:textId="77777777" w:rsidR="00AB7E74" w:rsidRPr="00DC30BD" w:rsidRDefault="00AB7E74" w:rsidP="00866A38">
      <w:pPr>
        <w:widowControl w:val="0"/>
        <w:rPr>
          <w:rFonts w:ascii="Proba Pro" w:hAnsi="Proba Pro" w:cs="Arial"/>
        </w:rPr>
      </w:pPr>
    </w:p>
    <w:p w14:paraId="774336AE" w14:textId="77777777" w:rsidR="00AB7E74" w:rsidRPr="00DC30BD" w:rsidRDefault="00AB7E74" w:rsidP="00447B57">
      <w:pPr>
        <w:pStyle w:val="Odsekzoznamu"/>
        <w:widowControl w:val="0"/>
        <w:numPr>
          <w:ilvl w:val="0"/>
          <w:numId w:val="10"/>
        </w:numPr>
        <w:contextualSpacing w:val="0"/>
        <w:rPr>
          <w:rFonts w:ascii="Proba Pro" w:hAnsi="Proba Pro" w:cs="Arial"/>
          <w:vanish/>
        </w:rPr>
      </w:pPr>
    </w:p>
    <w:p w14:paraId="52C55943" w14:textId="77777777" w:rsidR="00F65548" w:rsidRPr="00F65548" w:rsidRDefault="00F65548" w:rsidP="001E0134">
      <w:pPr>
        <w:pStyle w:val="Odsekzoznamu"/>
        <w:widowControl w:val="0"/>
        <w:numPr>
          <w:ilvl w:val="0"/>
          <w:numId w:val="46"/>
        </w:numPr>
        <w:contextualSpacing w:val="0"/>
        <w:jc w:val="both"/>
        <w:outlineLvl w:val="2"/>
        <w:rPr>
          <w:rFonts w:ascii="Proba Pro" w:eastAsiaTheme="majorEastAsia" w:hAnsi="Proba Pro" w:cstheme="majorBidi"/>
          <w:vanish/>
          <w:color w:val="000000" w:themeColor="text1"/>
          <w:highlight w:val="yellow"/>
          <w:lang w:eastAsia="en-US"/>
        </w:rPr>
      </w:pPr>
    </w:p>
    <w:p w14:paraId="70DE549E" w14:textId="77777777" w:rsidR="00F65548" w:rsidRPr="00F65548" w:rsidRDefault="00F65548" w:rsidP="001E0134">
      <w:pPr>
        <w:pStyle w:val="Odsekzoznamu"/>
        <w:widowControl w:val="0"/>
        <w:numPr>
          <w:ilvl w:val="0"/>
          <w:numId w:val="46"/>
        </w:numPr>
        <w:contextualSpacing w:val="0"/>
        <w:jc w:val="both"/>
        <w:outlineLvl w:val="2"/>
        <w:rPr>
          <w:rFonts w:ascii="Proba Pro" w:eastAsiaTheme="majorEastAsia" w:hAnsi="Proba Pro" w:cstheme="majorBidi"/>
          <w:vanish/>
          <w:color w:val="000000" w:themeColor="text1"/>
          <w:highlight w:val="yellow"/>
          <w:lang w:eastAsia="en-US"/>
        </w:rPr>
      </w:pPr>
    </w:p>
    <w:p w14:paraId="58372D00" w14:textId="77777777" w:rsidR="00F65548" w:rsidRPr="00F65548" w:rsidRDefault="00F65548" w:rsidP="001E0134">
      <w:pPr>
        <w:pStyle w:val="Odsekzoznamu"/>
        <w:widowControl w:val="0"/>
        <w:numPr>
          <w:ilvl w:val="1"/>
          <w:numId w:val="46"/>
        </w:numPr>
        <w:contextualSpacing w:val="0"/>
        <w:jc w:val="both"/>
        <w:outlineLvl w:val="2"/>
        <w:rPr>
          <w:rFonts w:ascii="Proba Pro" w:eastAsiaTheme="majorEastAsia" w:hAnsi="Proba Pro" w:cstheme="majorBidi"/>
          <w:vanish/>
          <w:color w:val="000000" w:themeColor="text1"/>
          <w:highlight w:val="yellow"/>
          <w:lang w:eastAsia="en-US"/>
        </w:rPr>
      </w:pPr>
    </w:p>
    <w:p w14:paraId="6C25B66B" w14:textId="77777777" w:rsidR="00F65548" w:rsidRPr="00F65548" w:rsidRDefault="00F65548" w:rsidP="001E0134">
      <w:pPr>
        <w:pStyle w:val="Odsekzoznamu"/>
        <w:widowControl w:val="0"/>
        <w:numPr>
          <w:ilvl w:val="1"/>
          <w:numId w:val="46"/>
        </w:numPr>
        <w:contextualSpacing w:val="0"/>
        <w:jc w:val="both"/>
        <w:outlineLvl w:val="2"/>
        <w:rPr>
          <w:rFonts w:ascii="Proba Pro" w:eastAsiaTheme="majorEastAsia" w:hAnsi="Proba Pro" w:cstheme="majorBidi"/>
          <w:vanish/>
          <w:color w:val="000000" w:themeColor="text1"/>
          <w:highlight w:val="yellow"/>
          <w:lang w:eastAsia="en-US"/>
        </w:rPr>
      </w:pPr>
    </w:p>
    <w:p w14:paraId="3DD6A505" w14:textId="57C643D9" w:rsidR="00F65548" w:rsidRPr="009E6F6E" w:rsidRDefault="00F65548" w:rsidP="001E0134">
      <w:pPr>
        <w:pStyle w:val="Nadpis3"/>
        <w:keepNext w:val="0"/>
        <w:keepLines w:val="0"/>
        <w:widowControl w:val="0"/>
        <w:numPr>
          <w:ilvl w:val="2"/>
          <w:numId w:val="46"/>
        </w:numPr>
        <w:ind w:left="567" w:hanging="567"/>
        <w:jc w:val="both"/>
        <w:rPr>
          <w:vanish/>
          <w:szCs w:val="20"/>
        </w:rPr>
      </w:pPr>
      <w:r w:rsidRPr="009E6F6E">
        <w:rPr>
          <w:szCs w:val="20"/>
        </w:rPr>
        <w:t xml:space="preserve">Uchádzač uvedie vo </w:t>
      </w:r>
    </w:p>
    <w:p w14:paraId="6E857FB7" w14:textId="2FAFF7F9" w:rsidR="00F65548" w:rsidRPr="009E6F6E" w:rsidRDefault="00F65548" w:rsidP="00F65548">
      <w:pPr>
        <w:pStyle w:val="Bezriadkovania"/>
        <w:spacing w:after="120"/>
        <w:ind w:left="567" w:hanging="567"/>
        <w:rPr>
          <w:rFonts w:ascii="Proba Pro" w:hAnsi="Proba Pro"/>
          <w:sz w:val="20"/>
        </w:rPr>
      </w:pPr>
      <w:r w:rsidRPr="009E6F6E">
        <w:rPr>
          <w:rFonts w:ascii="Proba Pro" w:hAnsi="Proba Pro"/>
          <w:sz w:val="20"/>
        </w:rPr>
        <w:t>svojej ponuke navrhovanú celkovú cenu za predmet zákazky vrátane dane z</w:t>
      </w:r>
      <w:r w:rsidRPr="009E6F6E">
        <w:rPr>
          <w:rFonts w:ascii="Calibri" w:hAnsi="Calibri" w:cs="Calibri"/>
          <w:sz w:val="20"/>
        </w:rPr>
        <w:t> </w:t>
      </w:r>
      <w:r w:rsidRPr="009E6F6E">
        <w:rPr>
          <w:rFonts w:ascii="Proba Pro" w:hAnsi="Proba Pro"/>
          <w:sz w:val="20"/>
        </w:rPr>
        <w:t>pridanej hodnoty (ďalej len „</w:t>
      </w:r>
      <w:r w:rsidRPr="009E6F6E">
        <w:rPr>
          <w:rFonts w:ascii="Proba Pro" w:hAnsi="Proba Pro"/>
          <w:b/>
          <w:sz w:val="20"/>
        </w:rPr>
        <w:t>DPH</w:t>
      </w:r>
      <w:r w:rsidRPr="009E6F6E">
        <w:rPr>
          <w:rFonts w:ascii="Proba Pro" w:hAnsi="Proba Pro"/>
          <w:sz w:val="20"/>
        </w:rPr>
        <w:t>“), ktorú bude musieť verejný obstarávateľ v</w:t>
      </w:r>
      <w:r w:rsidRPr="009E6F6E">
        <w:rPr>
          <w:rFonts w:ascii="Calibri" w:hAnsi="Calibri" w:cs="Calibri"/>
          <w:sz w:val="20"/>
        </w:rPr>
        <w:t> </w:t>
      </w:r>
      <w:r w:rsidRPr="009E6F6E">
        <w:rPr>
          <w:rFonts w:ascii="Proba Pro" w:hAnsi="Proba Pro"/>
          <w:sz w:val="20"/>
        </w:rPr>
        <w:t>zmysle slovenských právnych predpisov, v</w:t>
      </w:r>
      <w:r w:rsidRPr="009E6F6E">
        <w:rPr>
          <w:rFonts w:ascii="Calibri" w:hAnsi="Calibri" w:cs="Calibri"/>
          <w:sz w:val="20"/>
        </w:rPr>
        <w:t> </w:t>
      </w:r>
      <w:r w:rsidRPr="009E6F6E">
        <w:rPr>
          <w:rFonts w:ascii="Proba Pro" w:hAnsi="Proba Pro"/>
          <w:sz w:val="20"/>
        </w:rPr>
        <w:t>závislosti od uplatneného daňového režimu buď zaplatiť úspešnému uchádzačovi na základe faktúry alebo priamo odviesť v</w:t>
      </w:r>
      <w:r w:rsidRPr="009E6F6E">
        <w:rPr>
          <w:rFonts w:ascii="Calibri" w:hAnsi="Calibri" w:cs="Calibri"/>
          <w:sz w:val="20"/>
        </w:rPr>
        <w:t> </w:t>
      </w:r>
      <w:r w:rsidRPr="009E6F6E">
        <w:rPr>
          <w:rFonts w:ascii="Proba Pro" w:hAnsi="Proba Pro"/>
          <w:sz w:val="20"/>
        </w:rPr>
        <w:t>zmysle režimu prenesenej daňovej povinnosti, a</w:t>
      </w:r>
      <w:r w:rsidRPr="009E6F6E">
        <w:rPr>
          <w:rFonts w:ascii="Calibri" w:hAnsi="Calibri" w:cs="Calibri"/>
          <w:sz w:val="20"/>
        </w:rPr>
        <w:t> </w:t>
      </w:r>
      <w:r w:rsidRPr="009E6F6E">
        <w:rPr>
          <w:rFonts w:ascii="Proba Pro" w:hAnsi="Proba Pro"/>
          <w:sz w:val="20"/>
        </w:rPr>
        <w:t>to vo výške stanovenej slovenskými právnymi predpismi.</w:t>
      </w:r>
    </w:p>
    <w:p w14:paraId="12817396" w14:textId="77777777" w:rsidR="00F65548" w:rsidRPr="009E6F6E" w:rsidRDefault="00F65548" w:rsidP="001E0134">
      <w:pPr>
        <w:pStyle w:val="Nadpis3"/>
        <w:widowControl w:val="0"/>
        <w:numPr>
          <w:ilvl w:val="2"/>
          <w:numId w:val="46"/>
        </w:numPr>
        <w:spacing w:after="120"/>
        <w:ind w:left="567" w:hanging="567"/>
        <w:jc w:val="both"/>
      </w:pPr>
      <w:r w:rsidRPr="009E6F6E">
        <w:t xml:space="preserve">Uchádzač v Návrhu na plnenie kritérií uvedie </w:t>
      </w:r>
    </w:p>
    <w:p w14:paraId="0B3C0EBF" w14:textId="77777777" w:rsidR="00F65548" w:rsidRPr="009E6F6E" w:rsidRDefault="00F65548" w:rsidP="001E0134">
      <w:pPr>
        <w:pStyle w:val="Nadpis3"/>
        <w:widowControl w:val="0"/>
        <w:numPr>
          <w:ilvl w:val="3"/>
          <w:numId w:val="46"/>
        </w:numPr>
        <w:jc w:val="both"/>
      </w:pPr>
      <w:r w:rsidRPr="009E6F6E">
        <w:t>navrhovanú zmluvnú cenu bez DPH,</w:t>
      </w:r>
    </w:p>
    <w:p w14:paraId="1A0E7348" w14:textId="1E40C6C3" w:rsidR="00F65548" w:rsidRPr="009E6F6E" w:rsidRDefault="00F65548" w:rsidP="001E0134">
      <w:pPr>
        <w:pStyle w:val="Nadpis3"/>
        <w:widowControl w:val="0"/>
        <w:numPr>
          <w:ilvl w:val="3"/>
          <w:numId w:val="46"/>
        </w:numPr>
        <w:jc w:val="both"/>
      </w:pPr>
      <w:r w:rsidRPr="009E6F6E">
        <w:t>sadzbu DPH a výšku DPH,</w:t>
      </w:r>
    </w:p>
    <w:p w14:paraId="376945FB" w14:textId="77777777" w:rsidR="00F65548" w:rsidRPr="009E6F6E" w:rsidRDefault="00F65548" w:rsidP="001E0134">
      <w:pPr>
        <w:pStyle w:val="Nadpis3"/>
        <w:keepNext w:val="0"/>
        <w:keepLines w:val="0"/>
        <w:widowControl w:val="0"/>
        <w:numPr>
          <w:ilvl w:val="3"/>
          <w:numId w:val="46"/>
        </w:numPr>
        <w:jc w:val="both"/>
      </w:pPr>
      <w:r w:rsidRPr="009E6F6E">
        <w:t>navrhovanú zmluvnú cenu vrátane DPH.</w:t>
      </w:r>
    </w:p>
    <w:p w14:paraId="5CAE8A32" w14:textId="77777777" w:rsidR="00F65548" w:rsidRPr="009E6F6E" w:rsidRDefault="00F65548" w:rsidP="00F65548">
      <w:pPr>
        <w:pStyle w:val="Bezriadkovania"/>
        <w:rPr>
          <w:rFonts w:ascii="Proba Pro" w:eastAsia="Proba Pro" w:hAnsi="Proba Pro" w:cs="Proba Pro"/>
          <w:color w:val="FF0000"/>
          <w:sz w:val="20"/>
        </w:rPr>
      </w:pPr>
    </w:p>
    <w:p w14:paraId="2EF87C1A" w14:textId="110525AB" w:rsidR="00F65548" w:rsidRPr="009E6F6E" w:rsidRDefault="00F65548" w:rsidP="00F65548">
      <w:pPr>
        <w:pStyle w:val="Bezriadkovania"/>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sidR="009E6F6E">
        <w:rPr>
          <w:rFonts w:ascii="Proba Pro" w:eastAsia="Proba Pro" w:hAnsi="Proba Pro" w:cs="Proba Pro"/>
          <w:sz w:val="20"/>
          <w:u w:val="single"/>
        </w:rPr>
        <w:t xml:space="preserve">bez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0DBDC66B" w14:textId="77777777" w:rsidR="00F65548" w:rsidRPr="009E6F6E" w:rsidRDefault="00F65548" w:rsidP="00F65548">
      <w:pPr>
        <w:pStyle w:val="Bezriadkovania"/>
        <w:rPr>
          <w:rFonts w:ascii="Proba Pro" w:eastAsia="Proba Pro" w:hAnsi="Proba Pro" w:cs="Proba Pro"/>
          <w:sz w:val="20"/>
        </w:rPr>
      </w:pPr>
    </w:p>
    <w:p w14:paraId="4471A999" w14:textId="77777777" w:rsidR="00F65548" w:rsidRPr="009E6F6E" w:rsidRDefault="00F65548" w:rsidP="00F65548">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2BBDFBBE" w14:textId="0EFAE9D9" w:rsidR="00BA2689" w:rsidRDefault="00BA2689" w:rsidP="001E0134">
      <w:pPr>
        <w:pStyle w:val="Nadpis3"/>
        <w:widowControl w:val="0"/>
        <w:numPr>
          <w:ilvl w:val="2"/>
          <w:numId w:val="46"/>
        </w:numPr>
        <w:spacing w:after="120"/>
        <w:ind w:left="567" w:hanging="567"/>
        <w:jc w:val="both"/>
      </w:pPr>
      <w:r>
        <w:t>Cenu ponúkaného predmetu zákazky predloží uchádzač vyplnením</w:t>
      </w:r>
      <w:r w:rsidR="002D44E4">
        <w:t xml:space="preserve"> </w:t>
      </w:r>
      <w:r w:rsidR="00294C2E">
        <w:t xml:space="preserve">Prílohy č. C.1 Návrh uchádzača na plnenie kritéria </w:t>
      </w:r>
      <w:r w:rsidR="002D44E4">
        <w:t xml:space="preserve">a Prílohy č. C.2 </w:t>
      </w:r>
      <w:r w:rsidR="002D44E4" w:rsidRPr="002D44E4">
        <w:t xml:space="preserve">Cenová tabuľka – </w:t>
      </w:r>
      <w:proofErr w:type="spellStart"/>
      <w:r w:rsidR="002D44E4" w:rsidRPr="002D44E4">
        <w:t>položkový</w:t>
      </w:r>
      <w:proofErr w:type="spellEnd"/>
      <w:r w:rsidR="002D44E4" w:rsidRPr="002D44E4">
        <w:t xml:space="preserve"> rozpočet – výkaz výmer </w:t>
      </w:r>
      <w:r w:rsidR="002D44E4">
        <w:t>týchto súťažných podkladov</w:t>
      </w:r>
      <w:r w:rsidRPr="00F65548">
        <w:t xml:space="preserve">. </w:t>
      </w:r>
    </w:p>
    <w:p w14:paraId="6FCAC940" w14:textId="55A96849" w:rsidR="002D44E4" w:rsidRPr="003524AD" w:rsidRDefault="002D44E4" w:rsidP="001E0134">
      <w:pPr>
        <w:pStyle w:val="Nadpis3"/>
        <w:widowControl w:val="0"/>
        <w:numPr>
          <w:ilvl w:val="2"/>
          <w:numId w:val="46"/>
        </w:numPr>
        <w:spacing w:after="120"/>
        <w:ind w:left="567" w:hanging="567"/>
        <w:jc w:val="both"/>
      </w:pPr>
      <w:r w:rsidRPr="003524AD">
        <w:t>Uchádzač predloží Prílohu č. C. 2 týchto súťažných podkladov spôsobom stanoveným v</w:t>
      </w:r>
      <w:r w:rsidRPr="003524AD">
        <w:rPr>
          <w:rFonts w:ascii="Calibri" w:hAnsi="Calibri" w:cs="Calibri"/>
        </w:rPr>
        <w:t> </w:t>
      </w:r>
      <w:r w:rsidRPr="003524AD">
        <w:t xml:space="preserve">bode 8.3.6 Časti A. Pokyny pre uchádzačov týchto súťažných podkladov. </w:t>
      </w:r>
      <w:r w:rsidR="00790474" w:rsidRPr="003524AD">
        <w:t>V</w:t>
      </w:r>
      <w:r w:rsidR="00790474" w:rsidRPr="003524AD">
        <w:rPr>
          <w:rFonts w:ascii="Calibri" w:hAnsi="Calibri" w:cs="Calibri"/>
        </w:rPr>
        <w:t> </w:t>
      </w:r>
      <w:r w:rsidR="00790474" w:rsidRPr="003524AD">
        <w:t>prípade rozporu ocenenej Prílohy č. C. 2 predloženej uchádzačom spôsobom uvedeným v</w:t>
      </w:r>
      <w:r w:rsidR="00790474" w:rsidRPr="003524AD">
        <w:rPr>
          <w:rFonts w:ascii="Calibri" w:hAnsi="Calibri" w:cs="Calibri"/>
        </w:rPr>
        <w:t> </w:t>
      </w:r>
      <w:r w:rsidR="00790474" w:rsidRPr="003524AD">
        <w:t>bode 8.4 Časti A. Pokyny pre uchádzačov týchto súťažných podkladov a</w:t>
      </w:r>
      <w:r w:rsidR="00790474" w:rsidRPr="003524AD">
        <w:rPr>
          <w:rFonts w:ascii="Calibri" w:hAnsi="Calibri" w:cs="Calibri"/>
        </w:rPr>
        <w:t> </w:t>
      </w:r>
      <w:r w:rsidR="00790474" w:rsidRPr="003524AD">
        <w:t>ocenenou Prílohou č. C. 2 vo formáte .</w:t>
      </w:r>
      <w:proofErr w:type="spellStart"/>
      <w:r w:rsidR="00790474" w:rsidRPr="003524AD">
        <w:t>xls</w:t>
      </w:r>
      <w:proofErr w:type="spellEnd"/>
      <w:r w:rsidR="00790474" w:rsidRPr="003524AD">
        <w:t>/.</w:t>
      </w:r>
      <w:proofErr w:type="spellStart"/>
      <w:r w:rsidR="00790474" w:rsidRPr="003524AD">
        <w:t>xlsx</w:t>
      </w:r>
      <w:proofErr w:type="spellEnd"/>
      <w:r w:rsidR="00790474" w:rsidRPr="003524AD">
        <w:t>, je rozhodujúca ocenená Príloha č. C. 2 predložená spôsobom uvedeným v</w:t>
      </w:r>
      <w:r w:rsidR="00790474" w:rsidRPr="003524AD">
        <w:rPr>
          <w:rFonts w:ascii="Calibri" w:hAnsi="Calibri" w:cs="Calibri"/>
        </w:rPr>
        <w:t> </w:t>
      </w:r>
      <w:r w:rsidR="00790474" w:rsidRPr="003524AD">
        <w:t xml:space="preserve">bode 8.4. </w:t>
      </w:r>
    </w:p>
    <w:p w14:paraId="326F7B58" w14:textId="2D5092A7" w:rsidR="00BA2689" w:rsidRDefault="00BA2689" w:rsidP="001E0134">
      <w:pPr>
        <w:pStyle w:val="Nadpis3"/>
        <w:widowControl w:val="0"/>
        <w:numPr>
          <w:ilvl w:val="2"/>
          <w:numId w:val="46"/>
        </w:numPr>
        <w:spacing w:after="120"/>
        <w:ind w:left="567" w:hanging="567"/>
        <w:jc w:val="both"/>
        <w:rPr>
          <w:color w:val="auto"/>
        </w:rPr>
      </w:pPr>
      <w:r w:rsidRPr="00F65548">
        <w:t xml:space="preserve">Uchádzač musí predložiť ponuku na celý požadovaný rozsah predmetu zákazky, t. j. musí dať ponuku na všetky </w:t>
      </w:r>
      <w:r w:rsidRPr="00F65548">
        <w:rPr>
          <w:color w:val="auto"/>
        </w:rPr>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954D25">
        <w:rPr>
          <w:color w:val="auto"/>
        </w:rPr>
        <w:t>Pokiaľ určité súvisiace služby alebo plnenie alebo jej/jeho časť neobsahuje v</w:t>
      </w:r>
      <w:r w:rsidR="00954D25" w:rsidRPr="00954D25">
        <w:rPr>
          <w:color w:val="auto"/>
          <w:highlight w:val="yellow"/>
        </w:rPr>
        <w:t xml:space="preserve"> </w:t>
      </w:r>
      <w:proofErr w:type="spellStart"/>
      <w:r w:rsidRPr="00954D25">
        <w:rPr>
          <w:color w:val="auto"/>
        </w:rPr>
        <w:t>položkov</w:t>
      </w:r>
      <w:r w:rsidR="00954D25" w:rsidRPr="00954D25">
        <w:rPr>
          <w:color w:val="auto"/>
        </w:rPr>
        <w:t>om</w:t>
      </w:r>
      <w:proofErr w:type="spellEnd"/>
      <w:r w:rsidRPr="00954D25">
        <w:rPr>
          <w:color w:val="auto"/>
        </w:rPr>
        <w:t xml:space="preserve"> rozpočt</w:t>
      </w:r>
      <w:r w:rsidR="00954D25" w:rsidRPr="00954D25">
        <w:rPr>
          <w:color w:val="auto"/>
        </w:rPr>
        <w:t>e</w:t>
      </w:r>
      <w:r w:rsidRPr="00954D25">
        <w:rPr>
          <w:color w:val="auto"/>
        </w:rPr>
        <w:t xml:space="preserve"> – výkaz  výmer </w:t>
      </w:r>
      <w:r w:rsidR="00954D25" w:rsidRPr="00954D25">
        <w:rPr>
          <w:color w:val="auto"/>
        </w:rPr>
        <w:t>v</w:t>
      </w:r>
      <w:r w:rsidR="00954D25" w:rsidRPr="00954D25">
        <w:rPr>
          <w:rFonts w:ascii="Calibri" w:hAnsi="Calibri" w:cs="Calibri"/>
          <w:color w:val="auto"/>
        </w:rPr>
        <w:t> </w:t>
      </w:r>
      <w:r w:rsidR="00954D25" w:rsidRPr="00954D25">
        <w:rPr>
          <w:color w:val="auto"/>
        </w:rPr>
        <w:t xml:space="preserve">Prílohe č. </w:t>
      </w:r>
      <w:r w:rsidR="002D44E4">
        <w:rPr>
          <w:color w:val="auto"/>
        </w:rPr>
        <w:t>C.2</w:t>
      </w:r>
      <w:r w:rsidR="00954D25" w:rsidRPr="00954D25">
        <w:rPr>
          <w:color w:val="auto"/>
        </w:rPr>
        <w:t xml:space="preserve"> súťažných podkladov </w:t>
      </w:r>
      <w:r w:rsidRPr="00954D25">
        <w:rPr>
          <w:color w:val="auto"/>
        </w:rPr>
        <w:t>samostatnú položku, má sa za to, že cena za tieto služby/plnenie je zahrnutá v</w:t>
      </w:r>
      <w:r w:rsidRPr="00954D25">
        <w:rPr>
          <w:rFonts w:ascii="Calibri" w:hAnsi="Calibri" w:cs="Calibri"/>
          <w:color w:val="auto"/>
        </w:rPr>
        <w:t> </w:t>
      </w:r>
      <w:r w:rsidRPr="00954D25">
        <w:rPr>
          <w:color w:val="auto"/>
        </w:rPr>
        <w:t xml:space="preserve">ostatných položkách cenovej tabuľky. </w:t>
      </w:r>
    </w:p>
    <w:p w14:paraId="48FCBE69" w14:textId="77777777" w:rsidR="005319EC" w:rsidRDefault="005319EC" w:rsidP="00C834D6">
      <w:pPr>
        <w:spacing w:after="120"/>
        <w:ind w:firstLine="567"/>
        <w:jc w:val="both"/>
        <w:outlineLvl w:val="2"/>
      </w:pPr>
    </w:p>
    <w:p w14:paraId="3CA92816" w14:textId="39AD50AD" w:rsidR="00E33096" w:rsidRDefault="00E33096" w:rsidP="005319EC">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lastRenderedPageBreak/>
        <w:t xml:space="preserve">Prílohy Časti </w:t>
      </w:r>
      <w:r>
        <w:rPr>
          <w:rFonts w:ascii="Proba Pro" w:eastAsiaTheme="majorEastAsia" w:hAnsi="Proba Pro" w:cstheme="majorBidi"/>
          <w:b/>
          <w:bCs/>
          <w:color w:val="auto"/>
          <w:sz w:val="20"/>
          <w:szCs w:val="24"/>
        </w:rPr>
        <w:t>C</w:t>
      </w:r>
      <w:r w:rsidRPr="006B61B7">
        <w:rPr>
          <w:rFonts w:ascii="Proba Pro" w:eastAsiaTheme="majorEastAsia" w:hAnsi="Proba Pro" w:cstheme="majorBidi"/>
          <w:b/>
          <w:bCs/>
          <w:color w:val="auto"/>
          <w:sz w:val="20"/>
          <w:szCs w:val="24"/>
        </w:rPr>
        <w:t>. súťažných podkladov</w:t>
      </w:r>
    </w:p>
    <w:p w14:paraId="4073A13E" w14:textId="219E4449" w:rsidR="00E33096" w:rsidRDefault="00E33096" w:rsidP="00E33096">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E33096">
        <w:rPr>
          <w:rFonts w:ascii="Proba Pro" w:eastAsia="Proba Pro" w:hAnsi="Proba Pro" w:cs="Proba Pro"/>
          <w:b/>
          <w:sz w:val="20"/>
          <w:szCs w:val="20"/>
        </w:rPr>
        <w:t xml:space="preserve">Návrh uchádzača na plnenie kritéria </w:t>
      </w:r>
    </w:p>
    <w:p w14:paraId="6BD43ACD" w14:textId="4FAE573F" w:rsidR="00CC2648" w:rsidRDefault="00CC2648" w:rsidP="00E33096">
      <w:pPr>
        <w:keepNext/>
        <w:keepLines/>
        <w:jc w:val="both"/>
        <w:rPr>
          <w:rFonts w:ascii="Proba Pro" w:eastAsia="Proba Pro" w:hAnsi="Proba Pro" w:cs="Proba Pro"/>
          <w:b/>
          <w:sz w:val="20"/>
          <w:szCs w:val="20"/>
        </w:rPr>
      </w:pPr>
      <w:r>
        <w:rPr>
          <w:rFonts w:ascii="Proba Pro" w:eastAsia="Proba Pro" w:hAnsi="Proba Pro" w:cs="Proba Pro"/>
          <w:b/>
          <w:sz w:val="20"/>
          <w:szCs w:val="20"/>
        </w:rPr>
        <w:t xml:space="preserve">Príloha č. C. 2 </w:t>
      </w:r>
      <w:r>
        <w:rPr>
          <w:rFonts w:ascii="Proba Pro" w:eastAsia="Proba Pro" w:hAnsi="Proba Pro" w:cs="Proba Pro"/>
          <w:b/>
          <w:sz w:val="20"/>
          <w:szCs w:val="20"/>
        </w:rPr>
        <w:tab/>
        <w:t xml:space="preserve">Cenová tabuľka – </w:t>
      </w:r>
      <w:proofErr w:type="spellStart"/>
      <w:r>
        <w:rPr>
          <w:rFonts w:ascii="Proba Pro" w:eastAsia="Proba Pro" w:hAnsi="Proba Pro" w:cs="Proba Pro"/>
          <w:b/>
          <w:sz w:val="20"/>
          <w:szCs w:val="20"/>
        </w:rPr>
        <w:t>položkový</w:t>
      </w:r>
      <w:proofErr w:type="spellEnd"/>
      <w:r>
        <w:rPr>
          <w:rFonts w:ascii="Proba Pro" w:eastAsia="Proba Pro" w:hAnsi="Proba Pro" w:cs="Proba Pro"/>
          <w:b/>
          <w:sz w:val="20"/>
          <w:szCs w:val="20"/>
        </w:rPr>
        <w:t xml:space="preserve"> rozpočet – výkaz výmer </w:t>
      </w:r>
    </w:p>
    <w:p w14:paraId="31D7BE38" w14:textId="77777777" w:rsidR="00E33096" w:rsidRPr="00E33096" w:rsidRDefault="00E33096" w:rsidP="00E33096"/>
    <w:p w14:paraId="2BD7F38B" w14:textId="1270FAF7" w:rsidR="00A47F15" w:rsidRPr="00DC30BD" w:rsidRDefault="00A47F15" w:rsidP="00B60D95">
      <w:pPr>
        <w:pStyle w:val="Nadpis3"/>
        <w:keepNext w:val="0"/>
        <w:keepLines w:val="0"/>
        <w:widowControl w:val="0"/>
        <w:ind w:left="567"/>
        <w:jc w:val="both"/>
      </w:pPr>
    </w:p>
    <w:p w14:paraId="6E0FADD6" w14:textId="7978BC94" w:rsidR="007D240B" w:rsidRPr="00E33096" w:rsidRDefault="00B60D95" w:rsidP="00E33096">
      <w:pPr>
        <w:pStyle w:val="Nadpis1"/>
        <w:keepNext w:val="0"/>
        <w:keepLines w:val="0"/>
        <w:widowControl w:val="0"/>
        <w:spacing w:before="0"/>
        <w:ind w:left="432" w:hanging="432"/>
        <w:jc w:val="left"/>
        <w:rPr>
          <w:b/>
          <w:sz w:val="28"/>
          <w:szCs w:val="28"/>
        </w:rPr>
      </w:pPr>
      <w:r>
        <w:rPr>
          <w:b/>
          <w:sz w:val="28"/>
          <w:szCs w:val="28"/>
        </w:rPr>
        <w:br w:type="page"/>
      </w:r>
      <w:bookmarkStart w:id="201" w:name="_Toc18072703"/>
      <w:r w:rsidR="007D240B" w:rsidRPr="00DC30BD">
        <w:rPr>
          <w:b/>
          <w:sz w:val="28"/>
          <w:szCs w:val="28"/>
        </w:rPr>
        <w:lastRenderedPageBreak/>
        <w:t xml:space="preserve">ČASŤ D. </w:t>
      </w:r>
      <w:r w:rsidR="007D240B">
        <w:rPr>
          <w:b/>
          <w:sz w:val="28"/>
          <w:szCs w:val="28"/>
        </w:rPr>
        <w:t>Podmienky účasti uchádzačov</w:t>
      </w:r>
      <w:bookmarkEnd w:id="201"/>
    </w:p>
    <w:p w14:paraId="6A8CD297" w14:textId="77777777" w:rsidR="001F71B8" w:rsidRPr="00DC30BD" w:rsidRDefault="001F71B8" w:rsidP="001F71B8">
      <w:pPr>
        <w:widowControl w:val="0"/>
        <w:rPr>
          <w:rFonts w:ascii="Proba Pro" w:hAnsi="Proba Pro" w:cs="Arial"/>
        </w:rPr>
      </w:pPr>
    </w:p>
    <w:p w14:paraId="3777E1C4" w14:textId="3436B5B4" w:rsidR="001F71B8" w:rsidRDefault="001F71B8" w:rsidP="001E0134">
      <w:pPr>
        <w:pStyle w:val="Nadpis2"/>
        <w:keepNext w:val="0"/>
        <w:keepLines w:val="0"/>
        <w:widowControl w:val="0"/>
        <w:numPr>
          <w:ilvl w:val="1"/>
          <w:numId w:val="47"/>
        </w:numPr>
        <w:spacing w:before="0"/>
        <w:jc w:val="both"/>
        <w:rPr>
          <w:b/>
          <w:color w:val="008998"/>
          <w:sz w:val="20"/>
          <w:szCs w:val="20"/>
          <w:lang w:val="sk-SK"/>
        </w:rPr>
      </w:pPr>
      <w:bookmarkStart w:id="202" w:name="_Toc18072704"/>
      <w:r>
        <w:rPr>
          <w:b/>
          <w:color w:val="008998"/>
          <w:sz w:val="20"/>
          <w:szCs w:val="20"/>
          <w:lang w:val="sk-SK"/>
        </w:rPr>
        <w:t>Osobné postavenie</w:t>
      </w:r>
      <w:bookmarkEnd w:id="202"/>
    </w:p>
    <w:p w14:paraId="1673414E" w14:textId="77777777" w:rsidR="001F71B8" w:rsidRPr="000D205C" w:rsidRDefault="001F71B8" w:rsidP="000D205C">
      <w:pPr>
        <w:pStyle w:val="Nadpis3"/>
        <w:keepNext w:val="0"/>
        <w:keepLines w:val="0"/>
        <w:ind w:left="567"/>
        <w:jc w:val="both"/>
        <w:rPr>
          <w:rFonts w:eastAsia="Times New Roman" w:cs="Arial"/>
          <w:color w:val="auto"/>
          <w:szCs w:val="20"/>
          <w:shd w:val="clear" w:color="auto" w:fill="FFFFFF"/>
          <w:lang w:eastAsia="sk-SK"/>
        </w:rPr>
      </w:pPr>
    </w:p>
    <w:p w14:paraId="4F26792A" w14:textId="4819E7F0" w:rsidR="00B610FE" w:rsidRPr="00B610FE" w:rsidRDefault="001E0ACE" w:rsidP="001E0134">
      <w:pPr>
        <w:pStyle w:val="Nadpis3"/>
        <w:keepNext w:val="0"/>
        <w:keepLines w:val="0"/>
        <w:numPr>
          <w:ilvl w:val="2"/>
          <w:numId w:val="48"/>
        </w:numPr>
        <w:spacing w:after="120"/>
        <w:ind w:left="567" w:hanging="567"/>
        <w:jc w:val="both"/>
        <w:rPr>
          <w:rFonts w:eastAsia="Times New Roman" w:cs="Arial"/>
          <w:color w:val="auto"/>
          <w:szCs w:val="20"/>
          <w:shd w:val="clear" w:color="auto" w:fill="FFFFFF"/>
          <w:lang w:eastAsia="sk-SK"/>
        </w:rPr>
      </w:pPr>
      <w:bookmarkStart w:id="203" w:name="_Hlk1117332"/>
      <w:r w:rsidRPr="002165E5">
        <w:rPr>
          <w:szCs w:val="20"/>
        </w:rPr>
        <w:t>Splnenie podmienok účasti možno preukázať Jednotným európskym dokumentom v zmysle § 39 ZVO</w:t>
      </w:r>
      <w:r w:rsidR="00F731D3">
        <w:rPr>
          <w:szCs w:val="20"/>
        </w:rPr>
        <w:t xml:space="preserve"> (ďalej ako „</w:t>
      </w:r>
      <w:r w:rsidR="00F731D3" w:rsidRPr="00F731D3">
        <w:rPr>
          <w:b/>
          <w:bCs/>
          <w:szCs w:val="20"/>
        </w:rPr>
        <w:t>JED</w:t>
      </w:r>
      <w:r w:rsidR="00F731D3">
        <w:rPr>
          <w:szCs w:val="20"/>
        </w:rPr>
        <w:t>“)</w:t>
      </w:r>
      <w:r w:rsidRPr="002165E5">
        <w:rPr>
          <w:szCs w:val="20"/>
        </w:rPr>
        <w:t xml:space="preserve">, pričom doklady preukazujúce splnenie podmienok účasti predkladá verejnému obstarávateľovi uchádzač podľa § 55 ods. 1 ZVO v čase a spôsobom určeným verejným obstarávateľom. </w:t>
      </w:r>
    </w:p>
    <w:p w14:paraId="0AB8536F" w14:textId="433FF728" w:rsidR="001F71B8" w:rsidRPr="006A1A19" w:rsidRDefault="001E0ACE" w:rsidP="00B610FE">
      <w:pPr>
        <w:pStyle w:val="Nadpis3"/>
        <w:keepNext w:val="0"/>
        <w:keepLines w:val="0"/>
        <w:spacing w:after="120"/>
        <w:ind w:left="567"/>
        <w:jc w:val="both"/>
        <w:rPr>
          <w:rFonts w:eastAsia="Times New Roman" w:cs="Arial"/>
          <w:color w:val="auto"/>
          <w:szCs w:val="20"/>
          <w:shd w:val="clear" w:color="auto" w:fill="FFFFFF"/>
          <w:lang w:eastAsia="sk-SK"/>
        </w:rPr>
      </w:pPr>
      <w:r w:rsidRPr="002165E5">
        <w:rPr>
          <w:szCs w:val="20"/>
        </w:rPr>
        <w:t xml:space="preserve">Uchádzač môže podľa § 114 ZVO predbežne nahradiť doklady určené verejným obstarávateľom na preukázanie splnenia podmienok účasti aj čestným vyhlásením,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000D205C">
        <w:rPr>
          <w:rFonts w:eastAsia="Times New Roman" w:cs="Arial"/>
          <w:color w:val="auto"/>
          <w:szCs w:val="20"/>
          <w:shd w:val="clear" w:color="auto" w:fill="FFFFFF"/>
          <w:lang w:eastAsia="sk-SK"/>
        </w:rPr>
        <w:t>Vzor čestného vyhlá</w:t>
      </w:r>
      <w:r>
        <w:rPr>
          <w:rFonts w:eastAsia="Times New Roman" w:cs="Arial"/>
          <w:color w:val="auto"/>
          <w:szCs w:val="20"/>
          <w:shd w:val="clear" w:color="auto" w:fill="FFFFFF"/>
          <w:lang w:eastAsia="sk-SK"/>
        </w:rPr>
        <w:t>s</w:t>
      </w:r>
      <w:r w:rsidR="000D205C">
        <w:rPr>
          <w:rFonts w:eastAsia="Times New Roman" w:cs="Arial"/>
          <w:color w:val="auto"/>
          <w:szCs w:val="20"/>
          <w:shd w:val="clear" w:color="auto" w:fill="FFFFFF"/>
          <w:lang w:eastAsia="sk-SK"/>
        </w:rPr>
        <w:t xml:space="preserve">enia tvorí prílohu č. </w:t>
      </w:r>
      <w:r w:rsidR="00F731D3">
        <w:rPr>
          <w:rFonts w:eastAsia="Times New Roman" w:cs="Arial"/>
          <w:color w:val="auto"/>
          <w:szCs w:val="20"/>
          <w:shd w:val="clear" w:color="auto" w:fill="FFFFFF"/>
          <w:lang w:eastAsia="sk-SK"/>
        </w:rPr>
        <w:t>A. 2</w:t>
      </w:r>
      <w:r w:rsidR="000D205C">
        <w:rPr>
          <w:rFonts w:eastAsia="Times New Roman" w:cs="Arial"/>
          <w:color w:val="auto"/>
          <w:szCs w:val="20"/>
          <w:shd w:val="clear" w:color="auto" w:fill="FFFFFF"/>
          <w:lang w:eastAsia="sk-SK"/>
        </w:rPr>
        <w:t xml:space="preserve"> týchto súťažných podkladov. </w:t>
      </w:r>
      <w:r w:rsidR="001F71B8" w:rsidRPr="0016400B">
        <w:rPr>
          <w:rFonts w:eastAsia="Times New Roman" w:cs="Arial"/>
          <w:color w:val="auto"/>
          <w:szCs w:val="20"/>
          <w:shd w:val="clear" w:color="auto" w:fill="FFFFFF"/>
          <w:lang w:eastAsia="sk-SK"/>
        </w:rPr>
        <w:t>Doklady preukazujúce splnenie podmienok účasti predkladá verejnému obstarávateľovi uchádzač podľa § 55 ods.1 ZVO.</w:t>
      </w:r>
      <w:bookmarkEnd w:id="203"/>
    </w:p>
    <w:p w14:paraId="3BCADDA5" w14:textId="38AD33E5" w:rsidR="001F71B8" w:rsidRPr="006A1A19" w:rsidRDefault="001F71B8" w:rsidP="001E0134">
      <w:pPr>
        <w:pStyle w:val="Nadpis3"/>
        <w:keepNext w:val="0"/>
        <w:keepLines w:val="0"/>
        <w:numPr>
          <w:ilvl w:val="2"/>
          <w:numId w:val="48"/>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Tejto súťaže sa môže zúčastniť len ten, kto spĺňa podmienky účasti týkajúce sa osobného postavenia vymedzené v ustanovení § 32 ods. 1 ZVO.</w:t>
      </w:r>
    </w:p>
    <w:p w14:paraId="70A5E52B" w14:textId="77777777" w:rsidR="001F71B8" w:rsidRPr="0016400B" w:rsidRDefault="001F71B8" w:rsidP="001E0134">
      <w:pPr>
        <w:pStyle w:val="Nadpis3"/>
        <w:keepNext w:val="0"/>
        <w:keepLines w:val="0"/>
        <w:numPr>
          <w:ilvl w:val="2"/>
          <w:numId w:val="48"/>
        </w:numPr>
        <w:spacing w:after="240"/>
        <w:ind w:left="567" w:hanging="567"/>
        <w:jc w:val="both"/>
        <w:rPr>
          <w:rFonts w:eastAsia="Times New Roman" w:cs="Times New Roman"/>
          <w:color w:val="auto"/>
          <w:shd w:val="clear" w:color="auto" w:fill="FFFFFF"/>
          <w:lang w:eastAsia="sk-SK"/>
        </w:rPr>
      </w:pPr>
      <w:r w:rsidRPr="0016400B">
        <w:rPr>
          <w:rFonts w:eastAsia="Times New Roman" w:cs="Arial"/>
          <w:color w:val="auto"/>
          <w:shd w:val="clear" w:color="auto" w:fill="FFFFFF"/>
          <w:lang w:eastAsia="sk-SK"/>
        </w:rPr>
        <w:t>Spôsob preukázania splnenia podmienok podľa § 32 ods. 1 ZVO:</w:t>
      </w:r>
      <w:r w:rsidRPr="0016400B">
        <w:rPr>
          <w:rFonts w:ascii="Calibri" w:eastAsia="Times New Roman" w:hAnsi="Calibri" w:cs="Calibri"/>
          <w:color w:val="auto"/>
          <w:shd w:val="clear" w:color="auto" w:fill="FFFFFF"/>
          <w:lang w:eastAsia="sk-SK"/>
        </w:rPr>
        <w:t> </w:t>
      </w:r>
    </w:p>
    <w:p w14:paraId="106FD09B" w14:textId="5C0F678C" w:rsidR="000D205C" w:rsidRPr="006A1A19" w:rsidRDefault="000D205C" w:rsidP="001E0134">
      <w:pPr>
        <w:pStyle w:val="Nadpis3"/>
        <w:keepNext w:val="0"/>
        <w:keepLines w:val="0"/>
        <w:numPr>
          <w:ilvl w:val="3"/>
          <w:numId w:val="48"/>
        </w:numPr>
        <w:spacing w:after="120"/>
        <w:ind w:left="1429" w:hanging="862"/>
        <w:jc w:val="both"/>
        <w:rPr>
          <w:rFonts w:eastAsia="Times New Roman" w:cs="Arial"/>
          <w:iCs/>
          <w:color w:val="auto"/>
          <w:shd w:val="clear" w:color="auto" w:fill="FFFFFF"/>
          <w:lang w:eastAsia="sk-SK"/>
        </w:rPr>
      </w:pPr>
      <w:r w:rsidRPr="000D205C">
        <w:rPr>
          <w:rFonts w:eastAsia="Times New Roman" w:cs="Arial"/>
          <w:iCs/>
          <w:color w:val="auto"/>
          <w:shd w:val="clear" w:color="auto" w:fill="FFFFFF"/>
          <w:lang w:eastAsia="sk-SK"/>
        </w:rPr>
        <w:t>Uchádzač preukáže splnenie podmienok účasti osobného postavenia svojím zápisom v zozname hospodárskych subjektov, ktorý vedie Úrad pre verejné obstarávanie (ďalej len ZHS) v súlade s § 152 ZVO</w:t>
      </w:r>
      <w:r>
        <w:rPr>
          <w:rFonts w:eastAsia="Times New Roman" w:cs="Arial"/>
          <w:iCs/>
          <w:color w:val="auto"/>
          <w:shd w:val="clear" w:color="auto" w:fill="FFFFFF"/>
          <w:lang w:eastAsia="sk-SK"/>
        </w:rPr>
        <w:t>.</w:t>
      </w:r>
    </w:p>
    <w:p w14:paraId="537D1316" w14:textId="4FD64DDD" w:rsidR="001F71B8" w:rsidRPr="006A1A19" w:rsidRDefault="001F71B8" w:rsidP="001E0134">
      <w:pPr>
        <w:pStyle w:val="Nadpis3"/>
        <w:keepNext w:val="0"/>
        <w:keepLines w:val="0"/>
        <w:numPr>
          <w:ilvl w:val="3"/>
          <w:numId w:val="48"/>
        </w:numPr>
        <w:spacing w:after="120"/>
        <w:ind w:left="1429" w:hanging="862"/>
        <w:jc w:val="both"/>
        <w:rPr>
          <w:rFonts w:eastAsia="Times New Roman" w:cs="Arial"/>
          <w:iCs/>
          <w:color w:val="auto"/>
          <w:shd w:val="clear" w:color="auto" w:fill="FFFFFF"/>
          <w:lang w:eastAsia="sk-SK"/>
        </w:rPr>
      </w:pPr>
      <w:r w:rsidRPr="0016400B">
        <w:rPr>
          <w:rFonts w:eastAsia="Times New Roman" w:cs="Arial"/>
          <w:iCs/>
          <w:color w:val="auto"/>
          <w:shd w:val="clear" w:color="auto" w:fill="FFFFFF"/>
          <w:lang w:eastAsia="sk-SK"/>
        </w:rPr>
        <w:t>Uchádzač, ktorý nie je zapísaný v ZHS podľa § 152 ZVO preukáže splnenie podmienok účasti osobného postavenia dokladmi v súlade s § 32 ods. 2 ZVO.</w:t>
      </w:r>
    </w:p>
    <w:p w14:paraId="00522018" w14:textId="26992B55" w:rsidR="001F71B8" w:rsidRPr="0016400B" w:rsidRDefault="001F71B8" w:rsidP="001E0134">
      <w:pPr>
        <w:pStyle w:val="Nadpis3"/>
        <w:keepNext w:val="0"/>
        <w:keepLines w:val="0"/>
        <w:numPr>
          <w:ilvl w:val="2"/>
          <w:numId w:val="48"/>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w:t>
      </w:r>
      <w:r w:rsidR="006A1A19">
        <w:rPr>
          <w:rFonts w:eastAsia="Times New Roman" w:cs="Arial"/>
          <w:color w:val="auto"/>
          <w:shd w:val="clear" w:color="auto" w:fill="FFFFFF"/>
          <w:lang w:eastAsia="sk-SK"/>
        </w:rPr>
        <w:t>b</w:t>
      </w:r>
      <w:r w:rsidRPr="0016400B">
        <w:rPr>
          <w:rFonts w:eastAsia="Times New Roman" w:cs="Arial"/>
          <w:color w:val="auto"/>
          <w:shd w:val="clear" w:color="auto" w:fill="FFFFFF"/>
          <w:lang w:eastAsia="sk-SK"/>
        </w:rPr>
        <w:t>ytu.</w:t>
      </w:r>
    </w:p>
    <w:p w14:paraId="69A5D7D0" w14:textId="77777777" w:rsidR="001F71B8" w:rsidRPr="0016400B" w:rsidRDefault="001F71B8" w:rsidP="001E0134">
      <w:pPr>
        <w:pStyle w:val="Nadpis3"/>
        <w:keepNext w:val="0"/>
        <w:keepLines w:val="0"/>
        <w:numPr>
          <w:ilvl w:val="2"/>
          <w:numId w:val="48"/>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FAB922" w14:textId="2E9D3461" w:rsidR="001E0ACE" w:rsidRDefault="001E0ACE" w:rsidP="001E0134">
      <w:pPr>
        <w:pStyle w:val="Nadpis3"/>
        <w:keepNext w:val="0"/>
        <w:keepLines w:val="0"/>
        <w:numPr>
          <w:ilvl w:val="2"/>
          <w:numId w:val="48"/>
        </w:numPr>
        <w:spacing w:after="120"/>
        <w:ind w:left="567" w:hanging="567"/>
        <w:jc w:val="both"/>
        <w:rPr>
          <w:rFonts w:eastAsia="Times New Roman" w:cs="Arial"/>
          <w:color w:val="auto"/>
          <w:shd w:val="clear" w:color="auto" w:fill="FFFFFF"/>
          <w:lang w:eastAsia="sk-SK"/>
        </w:rPr>
      </w:pPr>
      <w:r w:rsidRPr="00B025E6">
        <w:rPr>
          <w:szCs w:val="20"/>
        </w:rPr>
        <w:t>Verejný obstarávateľ nie je oprávnený použiť údaje z informačných systémov verejnej správy podľa osobitného predpisu, a teda uchádzač (ak nie je zapísaný v ZHS alebo ak doklady dočasne nenahrádza predložením JED alebo čestným vyhlásením podľa § 114 ZVO) predloží za účelom preukázania splnenia podmienok účasti osobného postavenia verejnému obstarávateľovi v ponuke všetky doklady podľa § 32 ods. 2 ZVO.</w:t>
      </w:r>
    </w:p>
    <w:p w14:paraId="1A552F04" w14:textId="1706ABD5" w:rsidR="001F71B8" w:rsidRPr="0016400B" w:rsidRDefault="001F71B8" w:rsidP="001E0134">
      <w:pPr>
        <w:pStyle w:val="Nadpis3"/>
        <w:keepNext w:val="0"/>
        <w:keepLines w:val="0"/>
        <w:numPr>
          <w:ilvl w:val="2"/>
          <w:numId w:val="48"/>
        </w:numPr>
        <w:spacing w:after="120"/>
        <w:ind w:left="567" w:hanging="567"/>
        <w:jc w:val="both"/>
        <w:rPr>
          <w:rFonts w:eastAsia="Times New Roman" w:cs="Arial"/>
          <w:color w:val="auto"/>
          <w:shd w:val="clear" w:color="auto" w:fill="FFFFFF"/>
          <w:lang w:eastAsia="sk-SK"/>
        </w:rPr>
      </w:pPr>
      <w:r w:rsidRPr="0016400B">
        <w:rPr>
          <w:rFonts w:eastAsia="Times New Roman" w:cs="Arial"/>
          <w:color w:val="auto"/>
          <w:shd w:val="clear" w:color="auto" w:fill="FFFFFF"/>
          <w:lang w:eastAsia="sk-SK"/>
        </w:rPr>
        <w:t>Podrobnosti k podmienkam účasti osobného postavenia a ich preukazovanie sú uvedené v § 32 ZVO.</w:t>
      </w:r>
    </w:p>
    <w:p w14:paraId="50F97642" w14:textId="77777777" w:rsidR="001F71B8" w:rsidRPr="0016400B" w:rsidRDefault="001F71B8" w:rsidP="001F71B8">
      <w:pPr>
        <w:rPr>
          <w:rFonts w:eastAsia="PT Serif" w:cs="PT Serif"/>
          <w:color w:val="auto"/>
          <w:lang w:eastAsia="sk-SK"/>
        </w:rPr>
      </w:pPr>
    </w:p>
    <w:p w14:paraId="5CB5756E" w14:textId="619F860A" w:rsidR="00870680" w:rsidRPr="00870680" w:rsidRDefault="001F71B8" w:rsidP="001E0134">
      <w:pPr>
        <w:pStyle w:val="Nadpis2"/>
        <w:keepNext w:val="0"/>
        <w:keepLines w:val="0"/>
        <w:widowControl w:val="0"/>
        <w:numPr>
          <w:ilvl w:val="1"/>
          <w:numId w:val="47"/>
        </w:numPr>
        <w:spacing w:before="0" w:after="240"/>
        <w:ind w:left="578" w:hanging="578"/>
        <w:jc w:val="both"/>
        <w:rPr>
          <w:b/>
          <w:caps w:val="0"/>
          <w:color w:val="008998"/>
          <w:sz w:val="20"/>
          <w:szCs w:val="20"/>
        </w:rPr>
      </w:pPr>
      <w:bookmarkStart w:id="204" w:name="_Toc18072705"/>
      <w:r>
        <w:rPr>
          <w:b/>
          <w:color w:val="008998"/>
          <w:sz w:val="20"/>
          <w:szCs w:val="20"/>
          <w:lang w:val="sk-SK"/>
        </w:rPr>
        <w:t>technická alebo odborná spôsobilosť</w:t>
      </w:r>
      <w:bookmarkEnd w:id="204"/>
    </w:p>
    <w:p w14:paraId="217709EE" w14:textId="2D3B2F8F" w:rsidR="001E0ACE" w:rsidRPr="00870680" w:rsidRDefault="001E0ACE" w:rsidP="001E0134">
      <w:pPr>
        <w:pStyle w:val="Nadpis3"/>
        <w:keepNext w:val="0"/>
        <w:keepLines w:val="0"/>
        <w:numPr>
          <w:ilvl w:val="1"/>
          <w:numId w:val="49"/>
        </w:numPr>
        <w:spacing w:after="120"/>
        <w:ind w:left="567" w:hanging="567"/>
        <w:jc w:val="both"/>
        <w:rPr>
          <w:rFonts w:eastAsia="Times New Roman" w:cs="Arial"/>
          <w:lang w:eastAsia="sk-SK"/>
        </w:rPr>
      </w:pPr>
      <w:r w:rsidRPr="00870680">
        <w:rPr>
          <w:rFonts w:eastAsia="Times New Roman" w:cs="Arial"/>
          <w:shd w:val="clear" w:color="auto" w:fill="FFFFFF"/>
          <w:lang w:eastAsia="sk-SK"/>
        </w:rPr>
        <w:t>Splnenie</w:t>
      </w:r>
      <w:r w:rsidRPr="00870680">
        <w:rPr>
          <w:rFonts w:eastAsia="Times New Roman" w:cs="Arial"/>
          <w:lang w:eastAsia="sk-SK"/>
        </w:rPr>
        <w:t xml:space="preserve"> podmienok týkajúcich sa účasti technickej alebo odbornej spôsobilosti možno preukázať Jednotným európskym dokumentom v zmysle § 39 ZVO </w:t>
      </w:r>
      <w:r w:rsidRPr="00870680">
        <w:rPr>
          <w:rFonts w:eastAsia="Times New Roman" w:cs="Arial"/>
          <w:szCs w:val="20"/>
          <w:lang w:eastAsia="sk-SK"/>
        </w:rPr>
        <w:t>alebo čestným vyhlásením podľa § 114 ZVO</w:t>
      </w:r>
      <w:r w:rsidRPr="00870680">
        <w:rPr>
          <w:rFonts w:eastAsia="Times New Roman" w:cs="Arial"/>
          <w:lang w:eastAsia="sk-SK"/>
        </w:rPr>
        <w:t>, pričom doklady, preukazujúce splnenie podmienok účasti predklad</w:t>
      </w:r>
      <w:r w:rsidR="00B610FE">
        <w:rPr>
          <w:rFonts w:eastAsia="Times New Roman" w:cs="Arial"/>
          <w:lang w:eastAsia="sk-SK"/>
        </w:rPr>
        <w:t>á</w:t>
      </w:r>
      <w:r w:rsidRPr="00870680">
        <w:rPr>
          <w:rFonts w:eastAsia="Times New Roman" w:cs="Arial"/>
          <w:lang w:eastAsia="sk-SK"/>
        </w:rPr>
        <w:t xml:space="preserve"> </w:t>
      </w:r>
      <w:r w:rsidR="00B610FE">
        <w:rPr>
          <w:rFonts w:eastAsia="Times New Roman" w:cs="Arial"/>
          <w:lang w:eastAsia="sk-SK"/>
        </w:rPr>
        <w:t xml:space="preserve">verejnému </w:t>
      </w:r>
      <w:r w:rsidRPr="00870680">
        <w:rPr>
          <w:rFonts w:eastAsia="Times New Roman" w:cs="Arial"/>
          <w:lang w:eastAsia="sk-SK"/>
        </w:rPr>
        <w:t xml:space="preserve">obstarávateľovi </w:t>
      </w:r>
      <w:r w:rsidR="00B610FE">
        <w:rPr>
          <w:rFonts w:eastAsia="Times New Roman" w:cs="Arial"/>
          <w:lang w:eastAsia="sk-SK"/>
        </w:rPr>
        <w:t xml:space="preserve">uchádzač </w:t>
      </w:r>
      <w:r w:rsidRPr="00870680">
        <w:rPr>
          <w:rFonts w:eastAsia="Times New Roman" w:cs="Arial"/>
          <w:lang w:eastAsia="sk-SK"/>
        </w:rPr>
        <w:t xml:space="preserve">podľa § 55 ods. 1 ZVO v čase a spôsobom určeným verejným obstarávateľom. </w:t>
      </w:r>
    </w:p>
    <w:p w14:paraId="6EC4AE2C" w14:textId="53C8541B" w:rsidR="001E0ACE" w:rsidRPr="00870680" w:rsidRDefault="001E0ACE" w:rsidP="00A46CED">
      <w:pPr>
        <w:keepNext/>
        <w:keepLines/>
        <w:tabs>
          <w:tab w:val="left" w:pos="567"/>
        </w:tabs>
        <w:spacing w:after="120"/>
        <w:ind w:left="567"/>
        <w:jc w:val="both"/>
        <w:outlineLvl w:val="2"/>
        <w:rPr>
          <w:rFonts w:ascii="Proba Pro" w:eastAsia="Times New Roman" w:hAnsi="Proba Pro" w:cs="Arial"/>
          <w:sz w:val="20"/>
          <w:szCs w:val="20"/>
          <w:lang w:eastAsia="sk-SK"/>
        </w:rPr>
      </w:pPr>
      <w:r w:rsidRPr="003524AD">
        <w:rPr>
          <w:rFonts w:ascii="Proba Pro" w:eastAsia="Times New Roman" w:hAnsi="Proba Pro"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3524AD">
        <w:rPr>
          <w:rFonts w:ascii="Proba Pro" w:eastAsia="Times New Roman" w:hAnsi="Proba Pro" w:cs="Arial"/>
          <w:sz w:val="20"/>
          <w:szCs w:val="20"/>
          <w:lang w:eastAsia="sk-SK"/>
        </w:rPr>
        <w:t xml:space="preserve"> </w:t>
      </w:r>
      <w:r w:rsidRPr="003524AD">
        <w:rPr>
          <w:rFonts w:ascii="Proba Pro" w:eastAsia="Times New Roman" w:hAnsi="Proba Pro" w:cs="Arial"/>
          <w:sz w:val="20"/>
          <w:szCs w:val="20"/>
          <w:lang w:eastAsia="sk-SK"/>
        </w:rPr>
        <w:t>otázku, s odpoveďou áno alebo nie (</w:t>
      </w:r>
      <w:r w:rsidRPr="003524AD">
        <w:rPr>
          <w:rFonts w:ascii="Calibri" w:eastAsia="Times New Roman" w:hAnsi="Calibri" w:cs="Calibri"/>
          <w:sz w:val="20"/>
          <w:szCs w:val="20"/>
          <w:lang w:eastAsia="sk-SK"/>
        </w:rPr>
        <w:t>α</w:t>
      </w:r>
      <w:r w:rsidRPr="003524AD">
        <w:rPr>
          <w:rFonts w:ascii="Proba Pro" w:eastAsia="Times New Roman" w:hAnsi="Proba Pro" w:cs="Arial"/>
          <w:sz w:val="20"/>
          <w:szCs w:val="20"/>
          <w:lang w:eastAsia="sk-SK"/>
        </w:rPr>
        <w:t xml:space="preserve">: Globálny údaj pre všetky podmienky účasti), </w:t>
      </w:r>
      <w:proofErr w:type="spellStart"/>
      <w:r w:rsidRPr="003524AD">
        <w:rPr>
          <w:rFonts w:ascii="Proba Pro" w:eastAsia="Times New Roman" w:hAnsi="Proba Pro" w:cs="Arial"/>
          <w:sz w:val="20"/>
          <w:szCs w:val="20"/>
          <w:lang w:eastAsia="sk-SK"/>
        </w:rPr>
        <w:t>t.j</w:t>
      </w:r>
      <w:proofErr w:type="spellEnd"/>
      <w:r w:rsidRPr="00870680">
        <w:rPr>
          <w:rFonts w:ascii="Proba Pro" w:eastAsia="Times New Roman" w:hAnsi="Proba Pro"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870680" w:rsidRDefault="001E0ACE" w:rsidP="001E0134">
      <w:pPr>
        <w:pStyle w:val="Nadpis3"/>
        <w:keepNext w:val="0"/>
        <w:numPr>
          <w:ilvl w:val="1"/>
          <w:numId w:val="49"/>
        </w:numPr>
        <w:spacing w:after="120"/>
        <w:ind w:left="567" w:hanging="567"/>
        <w:jc w:val="both"/>
        <w:rPr>
          <w:szCs w:val="20"/>
        </w:rPr>
      </w:pPr>
      <w:r w:rsidRPr="002165E5">
        <w:rPr>
          <w:szCs w:val="20"/>
        </w:rPr>
        <w:t xml:space="preserve">Tejto súťaže sa môže zúčastniť len ten, kto spĺňa nižšie stanovené požiadavky pre preukázanie </w:t>
      </w:r>
      <w:r w:rsidRPr="0016400B">
        <w:rPr>
          <w:rFonts w:eastAsia="Times New Roman"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54675C" w:rsidRDefault="001E0ACE" w:rsidP="001E0134">
      <w:pPr>
        <w:pStyle w:val="Nadpis3"/>
        <w:keepNext w:val="0"/>
        <w:keepLines w:val="0"/>
        <w:numPr>
          <w:ilvl w:val="2"/>
          <w:numId w:val="49"/>
        </w:numPr>
        <w:spacing w:after="120"/>
        <w:ind w:hanging="657"/>
        <w:jc w:val="both"/>
        <w:rPr>
          <w:szCs w:val="20"/>
        </w:rPr>
      </w:pPr>
      <w:r w:rsidRPr="0054675C">
        <w:rPr>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4AA15FC" w14:textId="549E13C2" w:rsidR="001E0ACE" w:rsidRPr="0054675C" w:rsidRDefault="001E0ACE" w:rsidP="001E0134">
      <w:pPr>
        <w:pStyle w:val="Odsekzoznamu"/>
        <w:numPr>
          <w:ilvl w:val="0"/>
          <w:numId w:val="50"/>
        </w:numPr>
        <w:spacing w:after="120"/>
        <w:ind w:left="1560" w:hanging="284"/>
        <w:contextualSpacing w:val="0"/>
        <w:jc w:val="both"/>
        <w:rPr>
          <w:rFonts w:ascii="Proba Pro" w:hAnsi="Proba Pro"/>
        </w:rPr>
      </w:pPr>
      <w:r w:rsidRPr="0054675C">
        <w:rPr>
          <w:rFonts w:ascii="Proba Pro" w:hAnsi="Proba Pro"/>
        </w:rPr>
        <w:t>bol verejný obstarávateľ alebo obstarávateľ podľa ZVO, dokladom je referencia,</w:t>
      </w:r>
    </w:p>
    <w:p w14:paraId="6C1A4128" w14:textId="67C99BE8" w:rsidR="001E0ACE" w:rsidRPr="0054675C" w:rsidRDefault="001E0ACE" w:rsidP="001E0134">
      <w:pPr>
        <w:pStyle w:val="Odsekzoznamu"/>
        <w:numPr>
          <w:ilvl w:val="0"/>
          <w:numId w:val="50"/>
        </w:numPr>
        <w:spacing w:after="120"/>
        <w:ind w:left="1560" w:hanging="284"/>
        <w:contextualSpacing w:val="0"/>
        <w:jc w:val="both"/>
        <w:rPr>
          <w:rFonts w:ascii="Proba Pro" w:hAnsi="Proba Pro"/>
        </w:rPr>
      </w:pPr>
      <w:r w:rsidRPr="0054675C">
        <w:rPr>
          <w:rFonts w:ascii="Proba Pro" w:hAnsi="Proba Pro"/>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0FEC8EE2" w14:textId="29DEF899" w:rsidR="00870680" w:rsidRPr="006321A3" w:rsidRDefault="001E0ACE" w:rsidP="00A46CED">
      <w:pPr>
        <w:widowControl w:val="0"/>
        <w:spacing w:after="120"/>
        <w:ind w:firstLine="1276"/>
        <w:jc w:val="both"/>
        <w:outlineLvl w:val="2"/>
        <w:rPr>
          <w:rFonts w:ascii="Proba Pro" w:hAnsi="Proba Pro"/>
          <w:color w:val="auto"/>
          <w:sz w:val="20"/>
          <w:szCs w:val="20"/>
        </w:rPr>
      </w:pPr>
      <w:r w:rsidRPr="006321A3">
        <w:rPr>
          <w:rFonts w:ascii="Proba Pro" w:hAnsi="Proba Pro"/>
          <w:color w:val="auto"/>
          <w:sz w:val="20"/>
          <w:szCs w:val="20"/>
          <w:u w:val="single"/>
        </w:rPr>
        <w:t>Minimálna požadovaná úroveň štandardov:</w:t>
      </w:r>
      <w:r w:rsidRPr="006321A3">
        <w:rPr>
          <w:rFonts w:ascii="Proba Pro" w:hAnsi="Proba Pro"/>
          <w:color w:val="auto"/>
          <w:sz w:val="20"/>
          <w:szCs w:val="20"/>
        </w:rPr>
        <w:t xml:space="preserve"> </w:t>
      </w:r>
    </w:p>
    <w:p w14:paraId="5FF522DD" w14:textId="7B6A35E9" w:rsidR="00BC0233" w:rsidRDefault="00BC0233" w:rsidP="00BC0233">
      <w:pPr>
        <w:widowControl w:val="0"/>
        <w:spacing w:after="240"/>
        <w:ind w:left="1276" w:firstLine="11"/>
        <w:jc w:val="both"/>
        <w:outlineLvl w:val="2"/>
        <w:rPr>
          <w:rFonts w:ascii="Proba Pro" w:eastAsia="Times New Roman" w:hAnsi="Proba Pro" w:cs="Times New Roman"/>
          <w:color w:val="auto"/>
          <w:sz w:val="20"/>
          <w:szCs w:val="20"/>
          <w:lang w:eastAsia="sk-SK"/>
        </w:rPr>
      </w:pPr>
      <w:r w:rsidRPr="005F01FF">
        <w:rPr>
          <w:rFonts w:ascii="Proba Pro" w:eastAsia="Times New Roman" w:hAnsi="Proba Pro" w:cs="Times New Roman"/>
          <w:color w:val="auto"/>
          <w:sz w:val="20"/>
          <w:szCs w:val="20"/>
          <w:lang w:eastAsia="sk-SK"/>
        </w:rPr>
        <w:t xml:space="preserve">Zo zoznamu uskutočnených stavebných prác musí vyplynúť, že uchádzač v rozhodnom období realizoval minimálne (2) dve zákazky, ktorých predmetom bola dodávka a montáž distribučnej sústavy tepla (primárny rozvod) pozostávajúcej z oceľových teplovodných rozvodov, odovzdávacích staníc tepla a implementácie dispečerského informačného systému v oblasti merania a regulácie tejto distribučnej sústavy tepla, pričom kumulatívna hodnota takýchto zákaziek bola minimálne 1.500.000 EUR bez DPH (slovom: </w:t>
      </w:r>
      <w:proofErr w:type="spellStart"/>
      <w:r w:rsidRPr="005F01FF">
        <w:rPr>
          <w:rFonts w:ascii="Proba Pro" w:eastAsia="Times New Roman" w:hAnsi="Proba Pro" w:cs="Times New Roman"/>
          <w:color w:val="auto"/>
          <w:sz w:val="20"/>
          <w:szCs w:val="20"/>
          <w:lang w:eastAsia="sk-SK"/>
        </w:rPr>
        <w:t>jedenmilión</w:t>
      </w:r>
      <w:proofErr w:type="spellEnd"/>
      <w:r w:rsidRPr="005F01FF">
        <w:rPr>
          <w:rFonts w:ascii="Proba Pro" w:eastAsia="Times New Roman" w:hAnsi="Proba Pro" w:cs="Times New Roman"/>
          <w:color w:val="auto"/>
          <w:sz w:val="20"/>
          <w:szCs w:val="20"/>
          <w:lang w:eastAsia="sk-SK"/>
        </w:rPr>
        <w:t xml:space="preserve"> päťstotisíc eur bez DPH)</w:t>
      </w:r>
      <w:r w:rsidR="005F01FF" w:rsidRPr="005F01FF">
        <w:rPr>
          <w:rFonts w:ascii="Proba Pro" w:eastAsia="Times New Roman" w:hAnsi="Proba Pro" w:cs="Times New Roman"/>
          <w:color w:val="auto"/>
          <w:sz w:val="20"/>
          <w:szCs w:val="20"/>
          <w:lang w:eastAsia="sk-SK"/>
        </w:rPr>
        <w:t>.</w:t>
      </w:r>
    </w:p>
    <w:p w14:paraId="7D1142E7" w14:textId="60420636" w:rsidR="001E0ACE" w:rsidRDefault="001E0ACE" w:rsidP="009B7E72">
      <w:pPr>
        <w:widowControl w:val="0"/>
        <w:spacing w:after="240"/>
        <w:ind w:left="567"/>
        <w:jc w:val="both"/>
        <w:outlineLvl w:val="2"/>
        <w:rPr>
          <w:rFonts w:ascii="Proba Pro" w:eastAsia="Times New Roman" w:hAnsi="Proba Pro" w:cs="Arial"/>
          <w:sz w:val="20"/>
          <w:szCs w:val="20"/>
          <w:shd w:val="clear" w:color="auto" w:fill="FFFFFF"/>
          <w:lang w:eastAsia="sk-SK"/>
        </w:rPr>
      </w:pPr>
      <w:r w:rsidRPr="00AE23C4">
        <w:rPr>
          <w:rFonts w:ascii="Proba Pro" w:eastAsia="Times New Roman" w:hAnsi="Proba Pro"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Pr>
          <w:rFonts w:ascii="Proba Pro" w:eastAsia="Times New Roman" w:hAnsi="Proba Pro" w:cs="Arial"/>
          <w:sz w:val="20"/>
          <w:szCs w:val="20"/>
          <w:shd w:val="clear" w:color="auto" w:fill="FFFFFF"/>
          <w:lang w:eastAsia="sk-SK"/>
        </w:rPr>
        <w:t>V</w:t>
      </w:r>
      <w:r w:rsidRPr="00AE23C4">
        <w:rPr>
          <w:rFonts w:ascii="Proba Pro" w:eastAsia="Times New Roman" w:hAnsi="Proba Pro" w:cs="Arial"/>
          <w:sz w:val="20"/>
          <w:szCs w:val="20"/>
          <w:shd w:val="clear" w:color="auto" w:fill="FFFFFF"/>
          <w:lang w:eastAsia="sk-SK"/>
        </w:rPr>
        <w:t>ýzvy</w:t>
      </w:r>
      <w:r w:rsidR="00DC13FC">
        <w:rPr>
          <w:rFonts w:ascii="Proba Pro" w:eastAsia="Times New Roman" w:hAnsi="Proba Pro" w:cs="Arial"/>
          <w:sz w:val="20"/>
          <w:szCs w:val="20"/>
          <w:shd w:val="clear" w:color="auto" w:fill="FFFFFF"/>
          <w:lang w:eastAsia="sk-SK"/>
        </w:rPr>
        <w:t xml:space="preserve"> na uverejnenie do Vestníka verejného obstarávania. </w:t>
      </w:r>
    </w:p>
    <w:p w14:paraId="1A409D12" w14:textId="5D3941A9" w:rsidR="001E0ACE" w:rsidRPr="0016400B" w:rsidRDefault="001E0ACE" w:rsidP="001E0134">
      <w:pPr>
        <w:pStyle w:val="Nadpis3"/>
        <w:keepNext w:val="0"/>
        <w:keepLines w:val="0"/>
        <w:numPr>
          <w:ilvl w:val="2"/>
          <w:numId w:val="49"/>
        </w:numPr>
        <w:spacing w:after="120"/>
        <w:ind w:hanging="657"/>
        <w:jc w:val="both"/>
      </w:pPr>
      <w:r w:rsidRPr="00215AAC">
        <w:rPr>
          <w:rFonts w:eastAsia="Times New Roman" w:cs="Times New Roman"/>
          <w:lang w:eastAsia="sk-SK"/>
        </w:rPr>
        <w:t>V súlade s ustanovením § 34 ods. 1 písm. g) ZVO: Údaje</w:t>
      </w:r>
      <w:r w:rsidRPr="0016400B">
        <w:rPr>
          <w:rFonts w:eastAsia="Times New Roman" w:cs="Times New Roman"/>
          <w:lang w:eastAsia="sk-SK"/>
        </w:rPr>
        <w:t xml:space="preserve"> o vzdelaní a odbornej praxi alebo o odbornej kvalifikáci</w:t>
      </w:r>
      <w:r w:rsidR="00BE6564">
        <w:rPr>
          <w:rFonts w:eastAsia="Times New Roman" w:cs="Times New Roman"/>
          <w:lang w:eastAsia="sk-SK"/>
        </w:rPr>
        <w:t>i</w:t>
      </w:r>
      <w:r w:rsidRPr="0016400B">
        <w:rPr>
          <w:rFonts w:eastAsia="Times New Roman" w:cs="Times New Roman"/>
          <w:lang w:eastAsia="sk-SK"/>
        </w:rPr>
        <w:t xml:space="preserve"> osôb určených na plnenie zmluvy alebo riadiacich zamestnancov.</w:t>
      </w:r>
    </w:p>
    <w:p w14:paraId="3BD67203" w14:textId="77777777" w:rsidR="001E0ACE" w:rsidRPr="00B025E6" w:rsidRDefault="001E0ACE" w:rsidP="000B716C">
      <w:pPr>
        <w:widowControl w:val="0"/>
        <w:spacing w:after="120"/>
        <w:ind w:left="504" w:firstLine="720"/>
        <w:jc w:val="both"/>
        <w:outlineLvl w:val="2"/>
        <w:rPr>
          <w:rFonts w:ascii="Proba Pro" w:eastAsia="Times New Roman" w:hAnsi="Proba Pro" w:cs="Arial"/>
          <w:sz w:val="20"/>
          <w:szCs w:val="20"/>
          <w:u w:val="single"/>
          <w:shd w:val="clear" w:color="auto" w:fill="FFFFFF"/>
          <w:lang w:eastAsia="sk-SK"/>
        </w:rPr>
      </w:pPr>
      <w:r w:rsidRPr="00B025E6">
        <w:rPr>
          <w:rFonts w:ascii="Proba Pro" w:eastAsia="Times New Roman" w:hAnsi="Proba Pro" w:cs="Arial"/>
          <w:sz w:val="20"/>
          <w:szCs w:val="20"/>
          <w:u w:val="single"/>
          <w:shd w:val="clear" w:color="auto" w:fill="FFFFFF"/>
          <w:lang w:eastAsia="sk-SK"/>
        </w:rPr>
        <w:t>Minimálna požadovaná úroveň štandardov:</w:t>
      </w:r>
    </w:p>
    <w:p w14:paraId="2CE0B8F4" w14:textId="28EAD508" w:rsidR="001E0ACE" w:rsidRPr="00B025E6" w:rsidRDefault="001E0ACE" w:rsidP="000B716C">
      <w:pPr>
        <w:widowControl w:val="0"/>
        <w:spacing w:after="120"/>
        <w:ind w:left="1224"/>
        <w:jc w:val="both"/>
        <w:outlineLvl w:val="2"/>
        <w:rPr>
          <w:rFonts w:ascii="Proba Pro" w:eastAsia="Times New Roman" w:hAnsi="Proba Pro" w:cs="Arial"/>
          <w:sz w:val="20"/>
          <w:szCs w:val="20"/>
          <w:shd w:val="clear" w:color="auto" w:fill="FFFFFF"/>
          <w:lang w:eastAsia="sk-SK"/>
        </w:rPr>
      </w:pPr>
      <w:r w:rsidRPr="00B025E6">
        <w:rPr>
          <w:rFonts w:ascii="Proba Pro" w:eastAsia="Times New Roman" w:hAnsi="Proba Pro" w:cs="Arial"/>
          <w:sz w:val="20"/>
          <w:szCs w:val="20"/>
          <w:shd w:val="clear" w:color="auto" w:fill="FFFFFF"/>
          <w:lang w:eastAsia="sk-SK"/>
        </w:rPr>
        <w:t xml:space="preserve">Uchádzač musí preukázať svoju odbornú spôsobilosť na </w:t>
      </w:r>
      <w:r w:rsidR="005F01FF">
        <w:rPr>
          <w:rFonts w:ascii="Proba Pro" w:eastAsia="Times New Roman" w:hAnsi="Proba Pro" w:cs="Arial"/>
          <w:sz w:val="20"/>
          <w:szCs w:val="20"/>
          <w:shd w:val="clear" w:color="auto" w:fill="FFFFFF"/>
          <w:lang w:eastAsia="sk-SK"/>
        </w:rPr>
        <w:t>realizáciu</w:t>
      </w:r>
      <w:r w:rsidRPr="00B025E6">
        <w:rPr>
          <w:rFonts w:ascii="Proba Pro" w:eastAsia="Times New Roman" w:hAnsi="Proba Pro" w:cs="Arial"/>
          <w:sz w:val="20"/>
          <w:szCs w:val="20"/>
          <w:shd w:val="clear" w:color="auto" w:fill="FFFFFF"/>
          <w:lang w:eastAsia="sk-SK"/>
        </w:rPr>
        <w:t xml:space="preserve"> </w:t>
      </w:r>
      <w:r w:rsidR="005F01FF">
        <w:rPr>
          <w:rFonts w:ascii="Proba Pro" w:eastAsia="Times New Roman" w:hAnsi="Proba Pro" w:cs="Arial"/>
          <w:sz w:val="20"/>
          <w:szCs w:val="20"/>
          <w:shd w:val="clear" w:color="auto" w:fill="FFFFFF"/>
          <w:lang w:eastAsia="sk-SK"/>
        </w:rPr>
        <w:t>predmetu zákazky</w:t>
      </w:r>
      <w:r w:rsidRPr="00B025E6">
        <w:rPr>
          <w:rFonts w:ascii="Proba Pro" w:eastAsia="Times New Roman" w:hAnsi="Proba Pro" w:cs="Arial"/>
          <w:sz w:val="20"/>
          <w:szCs w:val="20"/>
          <w:shd w:val="clear" w:color="auto" w:fill="FFFFFF"/>
          <w:lang w:eastAsia="sk-SK"/>
        </w:rPr>
        <w:t xml:space="preserve"> potvrdením, že má k dispozícii nižšie uvedených expertov spĺňajúcich stanovené požiadavky. Nižšie uvedené požiadavky na experta uchádzač preukáže:</w:t>
      </w:r>
    </w:p>
    <w:p w14:paraId="442436A4" w14:textId="3D8460F2" w:rsidR="001E0ACE" w:rsidRPr="00870680" w:rsidRDefault="001E0ACE" w:rsidP="001E0134">
      <w:pPr>
        <w:pStyle w:val="Odsekzoznamu"/>
        <w:numPr>
          <w:ilvl w:val="0"/>
          <w:numId w:val="51"/>
        </w:numPr>
        <w:spacing w:after="120"/>
        <w:ind w:left="714" w:hanging="357"/>
        <w:jc w:val="both"/>
        <w:outlineLvl w:val="2"/>
        <w:rPr>
          <w:rFonts w:ascii="Proba Pro" w:hAnsi="Proba Pro" w:cs="Arial"/>
          <w:shd w:val="clear" w:color="auto" w:fill="FFFFFF"/>
        </w:rPr>
      </w:pPr>
      <w:r w:rsidRPr="00870680">
        <w:rPr>
          <w:rFonts w:ascii="Proba Pro" w:hAnsi="Proba Pro" w:cs="Arial"/>
          <w:shd w:val="clear" w:color="auto" w:fill="FFFFFF"/>
        </w:rPr>
        <w:t>predložením profesijného životopisu, s minimálnym obsahom:</w:t>
      </w:r>
    </w:p>
    <w:p w14:paraId="3C510ECA" w14:textId="228D4D07" w:rsidR="001E0ACE" w:rsidRDefault="001E0ACE" w:rsidP="00EC5FAF">
      <w:pPr>
        <w:tabs>
          <w:tab w:val="left" w:pos="993"/>
        </w:tabs>
        <w:ind w:firstLine="709"/>
        <w:jc w:val="both"/>
        <w:outlineLvl w:val="2"/>
        <w:rPr>
          <w:rFonts w:ascii="Proba Pro" w:eastAsia="Times New Roman" w:hAnsi="Proba Pro" w:cs="Arial"/>
          <w:sz w:val="20"/>
          <w:szCs w:val="20"/>
          <w:shd w:val="clear" w:color="auto" w:fill="FFFFFF"/>
          <w:lang w:eastAsia="sk-SK"/>
        </w:rPr>
      </w:pPr>
      <w:r w:rsidRPr="00B025E6">
        <w:rPr>
          <w:rFonts w:ascii="Proba Pro" w:eastAsia="Times New Roman" w:hAnsi="Proba Pro" w:cs="Arial"/>
          <w:sz w:val="20"/>
          <w:szCs w:val="20"/>
          <w:shd w:val="clear" w:color="auto" w:fill="FFFFFF"/>
          <w:lang w:eastAsia="sk-SK"/>
        </w:rPr>
        <w:t xml:space="preserve">* </w:t>
      </w:r>
      <w:r w:rsidR="00B4216F">
        <w:rPr>
          <w:rFonts w:ascii="Proba Pro" w:eastAsia="Times New Roman" w:hAnsi="Proba Pro" w:cs="Arial"/>
          <w:sz w:val="20"/>
          <w:szCs w:val="20"/>
          <w:shd w:val="clear" w:color="auto" w:fill="FFFFFF"/>
          <w:lang w:eastAsia="sk-SK"/>
        </w:rPr>
        <w:t xml:space="preserve"> </w:t>
      </w:r>
      <w:r w:rsidR="00C834D6">
        <w:rPr>
          <w:rFonts w:ascii="Proba Pro" w:eastAsia="Times New Roman" w:hAnsi="Proba Pro" w:cs="Arial"/>
          <w:sz w:val="20"/>
          <w:szCs w:val="20"/>
          <w:shd w:val="clear" w:color="auto" w:fill="FFFFFF"/>
          <w:lang w:eastAsia="sk-SK"/>
        </w:rPr>
        <w:tab/>
      </w:r>
      <w:r w:rsidRPr="00B025E6">
        <w:rPr>
          <w:rFonts w:ascii="Proba Pro" w:eastAsia="Times New Roman" w:hAnsi="Proba Pro" w:cs="Arial"/>
          <w:sz w:val="20"/>
          <w:szCs w:val="20"/>
          <w:shd w:val="clear" w:color="auto" w:fill="FFFFFF"/>
          <w:lang w:eastAsia="sk-SK"/>
        </w:rPr>
        <w:t>meno a priezvisko experta,</w:t>
      </w:r>
    </w:p>
    <w:p w14:paraId="092F9007" w14:textId="70A03AFC" w:rsidR="0054675C" w:rsidRPr="00215AAC" w:rsidRDefault="0054675C" w:rsidP="00EC5FAF">
      <w:pPr>
        <w:tabs>
          <w:tab w:val="left" w:pos="993"/>
        </w:tabs>
        <w:ind w:firstLine="709"/>
        <w:jc w:val="both"/>
        <w:outlineLvl w:val="2"/>
        <w:rPr>
          <w:rFonts w:ascii="Proba Pro" w:eastAsia="Times New Roman" w:hAnsi="Proba Pro" w:cs="Arial"/>
          <w:color w:val="auto"/>
          <w:sz w:val="20"/>
          <w:szCs w:val="20"/>
          <w:shd w:val="clear" w:color="auto" w:fill="FFFFFF"/>
          <w:lang w:eastAsia="sk-SK"/>
        </w:rPr>
      </w:pPr>
      <w:r w:rsidRPr="00215AAC">
        <w:rPr>
          <w:rFonts w:ascii="Proba Pro" w:eastAsia="Times New Roman" w:hAnsi="Proba Pro" w:cs="Arial"/>
          <w:color w:val="auto"/>
          <w:sz w:val="20"/>
          <w:szCs w:val="20"/>
          <w:shd w:val="clear" w:color="auto" w:fill="FFFFFF"/>
          <w:lang w:eastAsia="sk-SK"/>
        </w:rPr>
        <w:t xml:space="preserve">* </w:t>
      </w:r>
      <w:r w:rsidR="000B716C">
        <w:rPr>
          <w:rFonts w:ascii="Proba Pro" w:eastAsia="Times New Roman" w:hAnsi="Proba Pro" w:cs="Arial"/>
          <w:color w:val="auto"/>
          <w:sz w:val="20"/>
          <w:szCs w:val="20"/>
          <w:shd w:val="clear" w:color="auto" w:fill="FFFFFF"/>
          <w:lang w:eastAsia="sk-SK"/>
        </w:rPr>
        <w:t xml:space="preserve"> </w:t>
      </w:r>
      <w:r w:rsidR="00C834D6">
        <w:rPr>
          <w:rFonts w:ascii="Proba Pro" w:eastAsia="Times New Roman" w:hAnsi="Proba Pro" w:cs="Arial"/>
          <w:color w:val="auto"/>
          <w:sz w:val="20"/>
          <w:szCs w:val="20"/>
          <w:shd w:val="clear" w:color="auto" w:fill="FFFFFF"/>
          <w:lang w:eastAsia="sk-SK"/>
        </w:rPr>
        <w:tab/>
      </w:r>
      <w:r w:rsidRPr="00C834D6">
        <w:rPr>
          <w:rFonts w:ascii="Proba Pro" w:eastAsia="Times New Roman" w:hAnsi="Proba Pro" w:cs="Arial"/>
          <w:sz w:val="20"/>
          <w:szCs w:val="20"/>
          <w:shd w:val="clear" w:color="auto" w:fill="FFFFFF"/>
          <w:lang w:eastAsia="sk-SK"/>
        </w:rPr>
        <w:t>dosiahnuté</w:t>
      </w:r>
      <w:r w:rsidRPr="00215AAC">
        <w:rPr>
          <w:rFonts w:ascii="Proba Pro" w:eastAsia="Times New Roman" w:hAnsi="Proba Pro" w:cs="Arial"/>
          <w:color w:val="auto"/>
          <w:sz w:val="20"/>
          <w:szCs w:val="20"/>
          <w:shd w:val="clear" w:color="auto" w:fill="FFFFFF"/>
          <w:lang w:eastAsia="sk-SK"/>
        </w:rPr>
        <w:t xml:space="preserve"> vzdelanie</w:t>
      </w:r>
    </w:p>
    <w:p w14:paraId="0CB133BA" w14:textId="4E03BA7A" w:rsidR="001E0ACE" w:rsidRPr="000B716C" w:rsidRDefault="001E0ACE" w:rsidP="00EC5FAF">
      <w:pPr>
        <w:tabs>
          <w:tab w:val="left" w:pos="993"/>
        </w:tabs>
        <w:ind w:left="993" w:hanging="284"/>
        <w:jc w:val="both"/>
        <w:outlineLvl w:val="2"/>
        <w:rPr>
          <w:rFonts w:ascii="Proba Pro" w:eastAsia="Times New Roman" w:hAnsi="Proba Pro" w:cs="Arial"/>
          <w:sz w:val="20"/>
          <w:szCs w:val="20"/>
          <w:shd w:val="clear" w:color="auto" w:fill="FFFFFF"/>
          <w:lang w:eastAsia="sk-SK"/>
        </w:rPr>
      </w:pPr>
      <w:r w:rsidRPr="000B716C">
        <w:rPr>
          <w:rFonts w:ascii="Proba Pro" w:eastAsia="Times New Roman" w:hAnsi="Proba Pro" w:cs="Arial"/>
          <w:sz w:val="20"/>
          <w:szCs w:val="20"/>
          <w:shd w:val="clear" w:color="auto" w:fill="FFFFFF"/>
          <w:lang w:eastAsia="sk-SK"/>
        </w:rPr>
        <w:t xml:space="preserve">* </w:t>
      </w:r>
      <w:r w:rsidR="00B4216F" w:rsidRPr="000B716C">
        <w:rPr>
          <w:rFonts w:ascii="Proba Pro" w:eastAsia="Times New Roman" w:hAnsi="Proba Pro" w:cs="Arial"/>
          <w:sz w:val="20"/>
          <w:szCs w:val="20"/>
          <w:shd w:val="clear" w:color="auto" w:fill="FFFFFF"/>
          <w:lang w:eastAsia="sk-SK"/>
        </w:rPr>
        <w:t xml:space="preserve"> </w:t>
      </w:r>
      <w:r w:rsidR="00C834D6">
        <w:rPr>
          <w:rFonts w:ascii="Proba Pro" w:eastAsia="Times New Roman" w:hAnsi="Proba Pro" w:cs="Arial"/>
          <w:sz w:val="20"/>
          <w:szCs w:val="20"/>
          <w:shd w:val="clear" w:color="auto" w:fill="FFFFFF"/>
          <w:lang w:eastAsia="sk-SK"/>
        </w:rPr>
        <w:tab/>
      </w:r>
      <w:r w:rsidRPr="000B716C">
        <w:rPr>
          <w:rFonts w:ascii="Proba Pro" w:eastAsia="Times New Roman" w:hAnsi="Proba Pro" w:cs="Arial"/>
          <w:sz w:val="20"/>
          <w:szCs w:val="20"/>
          <w:shd w:val="clear" w:color="auto" w:fill="FFFFFF"/>
          <w:lang w:eastAsia="sk-SK"/>
        </w:rPr>
        <w:t>prehľad profesijnej praxe vzťahujúcej sa k požadovanej činnosti experta</w:t>
      </w:r>
      <w:r w:rsidR="000B716C" w:rsidRPr="000B716C">
        <w:rPr>
          <w:rFonts w:ascii="Proba Pro" w:eastAsia="Times New Roman" w:hAnsi="Proba Pro" w:cs="Arial"/>
          <w:sz w:val="20"/>
          <w:szCs w:val="20"/>
          <w:shd w:val="clear" w:color="auto" w:fill="FFFFFF"/>
          <w:lang w:eastAsia="sk-SK"/>
        </w:rPr>
        <w:t xml:space="preserve"> (pokiaľ to požiadavky na experta vyžadujú)</w:t>
      </w:r>
      <w:r w:rsidRPr="000B716C">
        <w:rPr>
          <w:rFonts w:ascii="Proba Pro" w:eastAsia="Times New Roman" w:hAnsi="Proba Pro" w:cs="Arial"/>
          <w:sz w:val="20"/>
          <w:szCs w:val="20"/>
          <w:shd w:val="clear" w:color="auto" w:fill="FFFFFF"/>
          <w:lang w:eastAsia="sk-SK"/>
        </w:rPr>
        <w:t>,</w:t>
      </w:r>
    </w:p>
    <w:p w14:paraId="33C295A8" w14:textId="3B6F1139" w:rsidR="0054675C" w:rsidRPr="005F01FF" w:rsidRDefault="001E0ACE" w:rsidP="005F01FF">
      <w:pPr>
        <w:tabs>
          <w:tab w:val="left" w:pos="993"/>
        </w:tabs>
        <w:ind w:left="993" w:hanging="284"/>
        <w:jc w:val="both"/>
        <w:outlineLvl w:val="2"/>
        <w:rPr>
          <w:rFonts w:ascii="Proba Pro" w:eastAsia="Times New Roman" w:hAnsi="Proba Pro" w:cs="Arial"/>
          <w:sz w:val="20"/>
          <w:szCs w:val="20"/>
          <w:shd w:val="clear" w:color="auto" w:fill="FFFFFF"/>
          <w:lang w:eastAsia="sk-SK"/>
        </w:rPr>
      </w:pPr>
      <w:r w:rsidRPr="005F01FF">
        <w:rPr>
          <w:rFonts w:ascii="Proba Pro" w:eastAsia="Times New Roman" w:hAnsi="Proba Pro" w:cs="Arial"/>
          <w:sz w:val="20"/>
          <w:szCs w:val="20"/>
          <w:shd w:val="clear" w:color="auto" w:fill="FFFFFF"/>
          <w:lang w:eastAsia="sk-SK"/>
        </w:rPr>
        <w:t>*</w:t>
      </w:r>
      <w:r w:rsidR="00C834D6" w:rsidRPr="005F01FF">
        <w:rPr>
          <w:rFonts w:ascii="Proba Pro" w:eastAsia="Times New Roman" w:hAnsi="Proba Pro" w:cs="Arial"/>
          <w:sz w:val="20"/>
          <w:szCs w:val="20"/>
          <w:shd w:val="clear" w:color="auto" w:fill="FFFFFF"/>
          <w:lang w:eastAsia="sk-SK"/>
        </w:rPr>
        <w:t xml:space="preserve"> </w:t>
      </w:r>
      <w:r w:rsidR="00C834D6" w:rsidRPr="005F01FF">
        <w:rPr>
          <w:rFonts w:ascii="Proba Pro" w:eastAsia="Times New Roman" w:hAnsi="Proba Pro" w:cs="Arial"/>
          <w:sz w:val="20"/>
          <w:szCs w:val="20"/>
          <w:shd w:val="clear" w:color="auto" w:fill="FFFFFF"/>
          <w:lang w:eastAsia="sk-SK"/>
        </w:rPr>
        <w:tab/>
      </w:r>
      <w:r w:rsidRPr="005F01FF">
        <w:rPr>
          <w:rFonts w:ascii="Proba Pro" w:eastAsia="Times New Roman" w:hAnsi="Proba Pro" w:cs="Arial"/>
          <w:sz w:val="20"/>
          <w:szCs w:val="20"/>
          <w:shd w:val="clear" w:color="auto" w:fill="FFFFFF"/>
          <w:lang w:eastAsia="sk-SK"/>
        </w:rPr>
        <w:t xml:space="preserve">súčasná pracovná pozícia experta u uchádzača, resp. iný právny vzťah medzi expertom a </w:t>
      </w:r>
      <w:r w:rsidR="00B4216F" w:rsidRPr="005F01FF">
        <w:rPr>
          <w:rFonts w:ascii="Proba Pro" w:eastAsia="Times New Roman" w:hAnsi="Proba Pro" w:cs="Arial"/>
          <w:sz w:val="20"/>
          <w:szCs w:val="20"/>
          <w:shd w:val="clear" w:color="auto" w:fill="FFFFFF"/>
          <w:lang w:eastAsia="sk-SK"/>
        </w:rPr>
        <w:t xml:space="preserve">  </w:t>
      </w:r>
      <w:r w:rsidR="000B716C" w:rsidRPr="005F01FF">
        <w:rPr>
          <w:rFonts w:ascii="Proba Pro" w:eastAsia="Times New Roman" w:hAnsi="Proba Pro" w:cs="Arial"/>
          <w:sz w:val="20"/>
          <w:szCs w:val="20"/>
          <w:shd w:val="clear" w:color="auto" w:fill="FFFFFF"/>
          <w:lang w:eastAsia="sk-SK"/>
        </w:rPr>
        <w:t xml:space="preserve">  </w:t>
      </w:r>
      <w:r w:rsidRPr="005F01FF">
        <w:rPr>
          <w:rFonts w:ascii="Proba Pro" w:eastAsia="Times New Roman" w:hAnsi="Proba Pro" w:cs="Arial"/>
          <w:sz w:val="20"/>
          <w:szCs w:val="20"/>
          <w:shd w:val="clear" w:color="auto" w:fill="FFFFFF"/>
          <w:lang w:eastAsia="sk-SK"/>
        </w:rPr>
        <w:t>uchádzačom,</w:t>
      </w:r>
    </w:p>
    <w:p w14:paraId="564925D0" w14:textId="47F5A50C" w:rsidR="001E0ACE" w:rsidRPr="00B025E6" w:rsidRDefault="001E0ACE" w:rsidP="00EC5FAF">
      <w:pPr>
        <w:tabs>
          <w:tab w:val="left" w:pos="993"/>
          <w:tab w:val="left" w:pos="1134"/>
        </w:tabs>
        <w:spacing w:after="120"/>
        <w:ind w:firstLine="709"/>
        <w:jc w:val="both"/>
        <w:outlineLvl w:val="2"/>
        <w:rPr>
          <w:rFonts w:ascii="Proba Pro" w:eastAsia="Times New Roman" w:hAnsi="Proba Pro" w:cs="Arial"/>
          <w:sz w:val="20"/>
          <w:szCs w:val="20"/>
          <w:shd w:val="clear" w:color="auto" w:fill="FFFFFF"/>
          <w:lang w:eastAsia="sk-SK"/>
        </w:rPr>
      </w:pPr>
      <w:r w:rsidRPr="00B025E6">
        <w:rPr>
          <w:rFonts w:ascii="Proba Pro" w:eastAsia="Times New Roman" w:hAnsi="Proba Pro" w:cs="Arial"/>
          <w:sz w:val="20"/>
          <w:szCs w:val="20"/>
          <w:shd w:val="clear" w:color="auto" w:fill="FFFFFF"/>
          <w:lang w:eastAsia="sk-SK"/>
        </w:rPr>
        <w:t xml:space="preserve">* </w:t>
      </w:r>
      <w:r w:rsidR="00C834D6">
        <w:rPr>
          <w:rFonts w:ascii="Proba Pro" w:eastAsia="Times New Roman" w:hAnsi="Proba Pro" w:cs="Arial"/>
          <w:sz w:val="20"/>
          <w:szCs w:val="20"/>
          <w:shd w:val="clear" w:color="auto" w:fill="FFFFFF"/>
          <w:lang w:eastAsia="sk-SK"/>
        </w:rPr>
        <w:tab/>
      </w:r>
      <w:r w:rsidRPr="00B025E6">
        <w:rPr>
          <w:rFonts w:ascii="Proba Pro" w:eastAsia="Times New Roman" w:hAnsi="Proba Pro" w:cs="Arial"/>
          <w:sz w:val="20"/>
          <w:szCs w:val="20"/>
          <w:shd w:val="clear" w:color="auto" w:fill="FFFFFF"/>
          <w:lang w:eastAsia="sk-SK"/>
        </w:rPr>
        <w:t>vlastnoručný podpis experta</w:t>
      </w:r>
      <w:r w:rsidR="00AF485F">
        <w:rPr>
          <w:rFonts w:ascii="Proba Pro" w:eastAsia="Times New Roman" w:hAnsi="Proba Pro" w:cs="Arial"/>
          <w:sz w:val="20"/>
          <w:szCs w:val="20"/>
          <w:shd w:val="clear" w:color="auto" w:fill="FFFFFF"/>
          <w:lang w:eastAsia="sk-SK"/>
        </w:rPr>
        <w:t>, a/alebo</w:t>
      </w:r>
    </w:p>
    <w:p w14:paraId="4F3C89A8" w14:textId="5BBC6093" w:rsidR="001E0ACE" w:rsidRPr="00870680" w:rsidRDefault="001E0ACE" w:rsidP="001E0134">
      <w:pPr>
        <w:pStyle w:val="Odsekzoznamu"/>
        <w:keepNext/>
        <w:keepLines/>
        <w:widowControl w:val="0"/>
        <w:numPr>
          <w:ilvl w:val="0"/>
          <w:numId w:val="51"/>
        </w:numPr>
        <w:spacing w:after="120"/>
        <w:jc w:val="both"/>
        <w:outlineLvl w:val="2"/>
        <w:rPr>
          <w:rFonts w:ascii="Proba Pro" w:hAnsi="Proba Pro" w:cs="Arial"/>
          <w:shd w:val="clear" w:color="auto" w:fill="FFFFFF"/>
        </w:rPr>
      </w:pPr>
      <w:r w:rsidRPr="00870680">
        <w:rPr>
          <w:rFonts w:ascii="Proba Pro" w:hAnsi="Proba Pro" w:cs="Arial"/>
          <w:shd w:val="clear" w:color="auto" w:fill="FFFFFF"/>
        </w:rPr>
        <w:lastRenderedPageBreak/>
        <w:t>predložením požadovaného</w:t>
      </w:r>
      <w:r w:rsidR="00A22BBD">
        <w:rPr>
          <w:rFonts w:ascii="Proba Pro" w:hAnsi="Proba Pro" w:cs="Arial"/>
          <w:shd w:val="clear" w:color="auto" w:fill="FFFFFF"/>
        </w:rPr>
        <w:t xml:space="preserve"> platného</w:t>
      </w:r>
      <w:r w:rsidRPr="00870680">
        <w:rPr>
          <w:rFonts w:ascii="Proba Pro" w:hAnsi="Proba Pro" w:cs="Arial"/>
          <w:shd w:val="clear" w:color="auto" w:fill="FFFFFF"/>
        </w:rPr>
        <w:t xml:space="preserve"> osvedčenia o odbornej spôsobilosti alebo ekvivalentného dokladu, preukazujúceho kvalifikáciu experta, ktorý bude uchádzačovi k dispozícii na plnenie predmetu zákazky.</w:t>
      </w:r>
    </w:p>
    <w:p w14:paraId="6079DDDA" w14:textId="16CAFEC3" w:rsidR="001E0ACE" w:rsidRPr="00B025E6" w:rsidRDefault="001E0ACE" w:rsidP="00DC13FC">
      <w:pPr>
        <w:widowControl w:val="0"/>
        <w:spacing w:after="240"/>
        <w:jc w:val="both"/>
        <w:outlineLvl w:val="2"/>
        <w:rPr>
          <w:rFonts w:ascii="Proba Pro" w:eastAsia="Times New Roman" w:hAnsi="Proba Pro" w:cs="Arial"/>
          <w:sz w:val="20"/>
          <w:szCs w:val="20"/>
          <w:shd w:val="clear" w:color="auto" w:fill="FFFFFF"/>
          <w:lang w:eastAsia="sk-SK"/>
        </w:rPr>
      </w:pPr>
      <w:r w:rsidRPr="00B025E6">
        <w:rPr>
          <w:rFonts w:ascii="Proba Pro" w:eastAsia="Times New Roman" w:hAnsi="Proba Pro" w:cs="Arial"/>
          <w:sz w:val="20"/>
          <w:szCs w:val="20"/>
          <w:shd w:val="clear" w:color="auto" w:fill="FFFFFF"/>
          <w:lang w:eastAsia="sk-SK"/>
        </w:rPr>
        <w:t>Uchádzač vyššie uvedeným spôsobom preukáže splnenie nasledujúcich minimálnych požiadaviek na expert</w:t>
      </w:r>
      <w:r w:rsidR="000B716C">
        <w:rPr>
          <w:rFonts w:ascii="Proba Pro" w:eastAsia="Times New Roman" w:hAnsi="Proba Pro" w:cs="Arial"/>
          <w:sz w:val="20"/>
          <w:szCs w:val="20"/>
          <w:shd w:val="clear" w:color="auto" w:fill="FFFFFF"/>
          <w:lang w:eastAsia="sk-SK"/>
        </w:rPr>
        <w:t>ov</w:t>
      </w:r>
      <w:r w:rsidRPr="00B025E6">
        <w:rPr>
          <w:rFonts w:ascii="Proba Pro" w:eastAsia="Times New Roman" w:hAnsi="Proba Pro" w:cs="Arial"/>
          <w:sz w:val="20"/>
          <w:szCs w:val="20"/>
          <w:shd w:val="clear" w:color="auto" w:fill="FFFFFF"/>
          <w:lang w:eastAsia="sk-SK"/>
        </w:rPr>
        <w:t>:</w:t>
      </w:r>
    </w:p>
    <w:p w14:paraId="3E40DCA5" w14:textId="1A4FB6B7" w:rsidR="001E0ACE" w:rsidRPr="006321A3" w:rsidRDefault="001E0ACE" w:rsidP="001E0134">
      <w:pPr>
        <w:pStyle w:val="Nadpis3"/>
        <w:keepNext w:val="0"/>
        <w:keepLines w:val="0"/>
        <w:numPr>
          <w:ilvl w:val="3"/>
          <w:numId w:val="49"/>
        </w:numPr>
        <w:spacing w:after="120"/>
        <w:ind w:left="851" w:hanging="851"/>
        <w:jc w:val="both"/>
        <w:rPr>
          <w:rFonts w:eastAsia="Times New Roman" w:cs="Arial"/>
          <w:color w:val="auto"/>
          <w:szCs w:val="20"/>
          <w:u w:val="single"/>
          <w:shd w:val="clear" w:color="auto" w:fill="FFFFFF"/>
          <w:lang w:eastAsia="sk-SK"/>
        </w:rPr>
      </w:pPr>
      <w:r w:rsidRPr="006321A3">
        <w:rPr>
          <w:rFonts w:eastAsia="Times New Roman" w:cs="Arial"/>
          <w:color w:val="auto"/>
          <w:szCs w:val="20"/>
          <w:u w:val="single"/>
          <w:shd w:val="clear" w:color="auto" w:fill="FFFFFF"/>
          <w:lang w:eastAsia="sk-SK"/>
        </w:rPr>
        <w:t xml:space="preserve">Expert č. 1: </w:t>
      </w:r>
      <w:r w:rsidR="0054675C" w:rsidRPr="006321A3">
        <w:rPr>
          <w:rFonts w:eastAsia="Times New Roman" w:cs="Arial"/>
          <w:color w:val="auto"/>
          <w:szCs w:val="20"/>
          <w:u w:val="single"/>
          <w:shd w:val="clear" w:color="auto" w:fill="FFFFFF"/>
          <w:lang w:eastAsia="sk-SK"/>
        </w:rPr>
        <w:t>Stavbyvedúci v</w:t>
      </w:r>
      <w:r w:rsidR="0054675C" w:rsidRPr="006321A3">
        <w:rPr>
          <w:rFonts w:ascii="Calibri" w:eastAsia="Times New Roman" w:hAnsi="Calibri" w:cs="Calibri"/>
          <w:color w:val="auto"/>
          <w:szCs w:val="20"/>
          <w:u w:val="single"/>
          <w:shd w:val="clear" w:color="auto" w:fill="FFFFFF"/>
          <w:lang w:eastAsia="sk-SK"/>
        </w:rPr>
        <w:t> </w:t>
      </w:r>
      <w:r w:rsidR="0054675C" w:rsidRPr="006321A3">
        <w:rPr>
          <w:rFonts w:eastAsia="Times New Roman" w:cs="Arial"/>
          <w:color w:val="auto"/>
          <w:szCs w:val="20"/>
          <w:u w:val="single"/>
          <w:shd w:val="clear" w:color="auto" w:fill="FFFFFF"/>
          <w:lang w:eastAsia="sk-SK"/>
        </w:rPr>
        <w:t>odbore inžinierske stavby s</w:t>
      </w:r>
      <w:r w:rsidR="0054675C" w:rsidRPr="006321A3">
        <w:rPr>
          <w:rFonts w:ascii="Calibri" w:eastAsia="Times New Roman" w:hAnsi="Calibri" w:cs="Calibri"/>
          <w:color w:val="auto"/>
          <w:szCs w:val="20"/>
          <w:u w:val="single"/>
          <w:shd w:val="clear" w:color="auto" w:fill="FFFFFF"/>
          <w:lang w:eastAsia="sk-SK"/>
        </w:rPr>
        <w:t> </w:t>
      </w:r>
      <w:r w:rsidR="0054675C" w:rsidRPr="006321A3">
        <w:rPr>
          <w:rFonts w:eastAsia="Times New Roman" w:cs="Arial"/>
          <w:color w:val="auto"/>
          <w:szCs w:val="20"/>
          <w:u w:val="single"/>
          <w:shd w:val="clear" w:color="auto" w:fill="FFFFFF"/>
          <w:lang w:eastAsia="sk-SK"/>
        </w:rPr>
        <w:t xml:space="preserve">odborným zameraním </w:t>
      </w:r>
      <w:bookmarkStart w:id="205" w:name="_Hlk501691391"/>
      <w:r w:rsidR="0054675C" w:rsidRPr="006321A3">
        <w:rPr>
          <w:rFonts w:eastAsia="Times New Roman" w:cs="Arial"/>
          <w:color w:val="auto"/>
          <w:szCs w:val="20"/>
          <w:u w:val="single"/>
          <w:shd w:val="clear" w:color="auto" w:fill="FFFFFF"/>
          <w:lang w:eastAsia="sk-SK"/>
        </w:rPr>
        <w:t>potrubné, energetické a</w:t>
      </w:r>
      <w:r w:rsidR="0054675C" w:rsidRPr="006321A3">
        <w:rPr>
          <w:rFonts w:ascii="Calibri" w:eastAsia="Times New Roman" w:hAnsi="Calibri" w:cs="Calibri"/>
          <w:color w:val="auto"/>
          <w:szCs w:val="20"/>
          <w:u w:val="single"/>
          <w:shd w:val="clear" w:color="auto" w:fill="FFFFFF"/>
          <w:lang w:eastAsia="sk-SK"/>
        </w:rPr>
        <w:t> </w:t>
      </w:r>
      <w:r w:rsidR="0054675C" w:rsidRPr="006321A3">
        <w:rPr>
          <w:rFonts w:eastAsia="Times New Roman" w:cs="Arial"/>
          <w:color w:val="auto"/>
          <w:szCs w:val="20"/>
          <w:u w:val="single"/>
          <w:shd w:val="clear" w:color="auto" w:fill="FFFFFF"/>
          <w:lang w:eastAsia="sk-SK"/>
        </w:rPr>
        <w:t xml:space="preserve"> líniové stavby</w:t>
      </w:r>
      <w:bookmarkEnd w:id="205"/>
      <w:r w:rsidR="0054675C" w:rsidRPr="006321A3">
        <w:rPr>
          <w:rFonts w:eastAsia="Times New Roman" w:cs="Arial"/>
          <w:color w:val="auto"/>
          <w:szCs w:val="20"/>
          <w:u w:val="single"/>
          <w:shd w:val="clear" w:color="auto" w:fill="FFFFFF"/>
          <w:lang w:eastAsia="sk-SK"/>
        </w:rPr>
        <w:t xml:space="preserve"> (1 osoba)</w:t>
      </w:r>
    </w:p>
    <w:p w14:paraId="3CD66933" w14:textId="43A632FB" w:rsidR="0054675C" w:rsidRPr="006321A3" w:rsidRDefault="00EC5FAF" w:rsidP="001E0134">
      <w:pPr>
        <w:pStyle w:val="Odsekzoznamu"/>
        <w:numPr>
          <w:ilvl w:val="0"/>
          <w:numId w:val="53"/>
        </w:numPr>
        <w:shd w:val="clear" w:color="auto" w:fill="FFFFFF"/>
        <w:spacing w:after="120"/>
        <w:ind w:left="1276" w:hanging="425"/>
        <w:contextualSpacing w:val="0"/>
        <w:jc w:val="both"/>
        <w:rPr>
          <w:rFonts w:ascii="Proba Pro" w:hAnsi="Proba Pro" w:cs="Arial"/>
          <w:shd w:val="clear" w:color="auto" w:fill="FFFFFF"/>
        </w:rPr>
      </w:pPr>
      <w:r w:rsidRPr="006321A3">
        <w:rPr>
          <w:rFonts w:ascii="Proba Pro" w:hAnsi="Proba Pro" w:cs="Arial"/>
          <w:shd w:val="clear" w:color="auto" w:fill="FFFFFF"/>
        </w:rPr>
        <w:t>platné osvedčenie o vykonaní odbornej skúšky podľa zákona č. 138/1992 Z. z. o autorizovaných architektoch a autorizovaných stavebných inžinieroch v znení neskorších predpisov v</w:t>
      </w:r>
      <w:r w:rsidRPr="006321A3">
        <w:rPr>
          <w:rFonts w:ascii="Calibri" w:hAnsi="Calibri" w:cs="Calibri"/>
          <w:shd w:val="clear" w:color="auto" w:fill="FFFFFF"/>
        </w:rPr>
        <w:t> </w:t>
      </w:r>
      <w:r w:rsidRPr="006321A3">
        <w:rPr>
          <w:rFonts w:ascii="Proba Pro" w:hAnsi="Proba Pro" w:cs="Arial"/>
          <w:shd w:val="clear" w:color="auto" w:fill="FFFFFF"/>
        </w:rPr>
        <w:t xml:space="preserve">platnom znení, </w:t>
      </w:r>
      <w:r w:rsidR="0054675C" w:rsidRPr="006321A3">
        <w:rPr>
          <w:rFonts w:ascii="Proba Pro" w:hAnsi="Proba Pro" w:cs="Arial"/>
          <w:shd w:val="clear" w:color="auto" w:fill="FFFFFF"/>
        </w:rPr>
        <w:t>v odbore inžinierske stavby s odborným zameraním potrubné, energetické a iné líniové stavby</w:t>
      </w:r>
      <w:r w:rsidRPr="006321A3">
        <w:rPr>
          <w:rFonts w:ascii="Proba Pro" w:hAnsi="Proba Pro" w:cs="Arial"/>
          <w:shd w:val="clear" w:color="auto" w:fill="FFFFFF"/>
        </w:rPr>
        <w:t>,</w:t>
      </w:r>
      <w:r w:rsidR="0054675C" w:rsidRPr="006321A3">
        <w:rPr>
          <w:rFonts w:ascii="Proba Pro" w:hAnsi="Proba Pro" w:cs="Arial"/>
          <w:shd w:val="clear" w:color="auto" w:fill="FFFFFF"/>
        </w:rPr>
        <w:t xml:space="preserve"> </w:t>
      </w:r>
      <w:r w:rsidRPr="006321A3">
        <w:rPr>
          <w:rFonts w:ascii="Proba Pro" w:hAnsi="Proba Pro" w:cs="Arial"/>
          <w:shd w:val="clear" w:color="auto" w:fill="FFFFFF"/>
        </w:rPr>
        <w:t xml:space="preserve">resp. obdobné osvedčenie vydané príslušným orgánom v krajine sídla osoby </w:t>
      </w:r>
      <w:r w:rsidR="0054675C" w:rsidRPr="006321A3">
        <w:rPr>
          <w:rFonts w:ascii="Proba Pro" w:hAnsi="Proba Pro" w:cs="Arial"/>
          <w:shd w:val="clear" w:color="auto" w:fill="FFFFFF"/>
        </w:rPr>
        <w:t>– uchádzač túto podmienku preukáže spôsobom podľa bodu 2.2.2 b) vyššie,</w:t>
      </w:r>
    </w:p>
    <w:p w14:paraId="088E8B18" w14:textId="36BE9A92" w:rsidR="0054675C" w:rsidRPr="006321A3" w:rsidRDefault="0054675C" w:rsidP="001E0134">
      <w:pPr>
        <w:pStyle w:val="Odsekzoznamu"/>
        <w:numPr>
          <w:ilvl w:val="0"/>
          <w:numId w:val="53"/>
        </w:numPr>
        <w:shd w:val="clear" w:color="auto" w:fill="FFFFFF"/>
        <w:spacing w:after="120"/>
        <w:ind w:left="1276" w:hanging="425"/>
        <w:contextualSpacing w:val="0"/>
        <w:jc w:val="both"/>
        <w:rPr>
          <w:rFonts w:ascii="Proba Pro" w:hAnsi="Proba Pro" w:cs="Arial"/>
          <w:shd w:val="clear" w:color="auto" w:fill="FFFFFF"/>
        </w:rPr>
      </w:pPr>
      <w:r w:rsidRPr="006321A3">
        <w:rPr>
          <w:rFonts w:ascii="Proba Pro" w:hAnsi="Proba Pro" w:cs="Arial"/>
          <w:shd w:val="clear" w:color="auto" w:fill="FFFFFF"/>
        </w:rPr>
        <w:t>najmenej päť rokov odbornej praxe vo výkone činnosti stavbyvedúceho a/alebo stavebného dozoru</w:t>
      </w:r>
      <w:r w:rsidR="00C673D1" w:rsidRPr="00C673D1">
        <w:rPr>
          <w:rFonts w:ascii="Proba Pro" w:hAnsi="Proba Pro" w:cs="Arial"/>
          <w:color w:val="FF0000"/>
          <w:shd w:val="clear" w:color="auto" w:fill="FFFFFF"/>
        </w:rPr>
        <w:t xml:space="preserve"> </w:t>
      </w:r>
      <w:r w:rsidRPr="006321A3">
        <w:rPr>
          <w:rFonts w:ascii="Proba Pro" w:hAnsi="Proba Pro" w:cs="Arial"/>
          <w:shd w:val="clear" w:color="auto" w:fill="FFFFFF"/>
        </w:rPr>
        <w:t xml:space="preserve">pri líniových stavbách s inštaláciou oceľového </w:t>
      </w:r>
      <w:r w:rsidR="003D0908" w:rsidRPr="006321A3">
        <w:rPr>
          <w:rFonts w:ascii="Proba Pro" w:hAnsi="Proba Pro" w:cs="Arial"/>
          <w:shd w:val="clear" w:color="auto" w:fill="FFFFFF"/>
        </w:rPr>
        <w:t>teplo</w:t>
      </w:r>
      <w:r w:rsidRPr="006321A3">
        <w:rPr>
          <w:rFonts w:ascii="Proba Pro" w:hAnsi="Proba Pro" w:cs="Arial"/>
          <w:shd w:val="clear" w:color="auto" w:fill="FFFFFF"/>
        </w:rPr>
        <w:t>vodného potrubia – uchádzač túto podmienku preukáže spôsobom podľa bodu 2.2.2 a) vyššie.</w:t>
      </w:r>
    </w:p>
    <w:p w14:paraId="6F5237E2" w14:textId="58D909B2" w:rsidR="009A4F47" w:rsidRPr="006321A3" w:rsidRDefault="009A4F47" w:rsidP="001E0134">
      <w:pPr>
        <w:pStyle w:val="Odsekzoznamu"/>
        <w:numPr>
          <w:ilvl w:val="3"/>
          <w:numId w:val="49"/>
        </w:numPr>
        <w:spacing w:after="120"/>
        <w:ind w:left="851" w:hanging="851"/>
        <w:contextualSpacing w:val="0"/>
        <w:rPr>
          <w:rFonts w:ascii="Proba Pro" w:hAnsi="Proba Pro"/>
          <w:u w:val="single"/>
          <w:shd w:val="clear" w:color="auto" w:fill="FFFFFF"/>
        </w:rPr>
      </w:pPr>
      <w:r w:rsidRPr="006321A3">
        <w:rPr>
          <w:rFonts w:ascii="Proba Pro" w:hAnsi="Proba Pro"/>
          <w:u w:val="single"/>
          <w:shd w:val="clear" w:color="auto" w:fill="FFFFFF"/>
        </w:rPr>
        <w:t xml:space="preserve">Expert č. </w:t>
      </w:r>
      <w:r w:rsidR="00215AAC" w:rsidRPr="006321A3">
        <w:rPr>
          <w:rFonts w:ascii="Proba Pro" w:hAnsi="Proba Pro"/>
          <w:u w:val="single"/>
          <w:shd w:val="clear" w:color="auto" w:fill="FFFFFF"/>
        </w:rPr>
        <w:t>2</w:t>
      </w:r>
      <w:r w:rsidRPr="006321A3">
        <w:rPr>
          <w:rFonts w:ascii="Proba Pro" w:hAnsi="Proba Pro"/>
          <w:u w:val="single"/>
          <w:shd w:val="clear" w:color="auto" w:fill="FFFFFF"/>
        </w:rPr>
        <w:t>: Projektový manažér</w:t>
      </w:r>
      <w:r w:rsidR="00215AAC" w:rsidRPr="006321A3">
        <w:rPr>
          <w:rFonts w:ascii="Proba Pro" w:hAnsi="Proba Pro"/>
          <w:u w:val="single"/>
          <w:shd w:val="clear" w:color="auto" w:fill="FFFFFF"/>
        </w:rPr>
        <w:t xml:space="preserve"> s</w:t>
      </w:r>
      <w:r w:rsidR="00215AAC" w:rsidRPr="006321A3">
        <w:rPr>
          <w:rFonts w:ascii="Calibri" w:hAnsi="Calibri" w:cs="Calibri"/>
          <w:u w:val="single"/>
          <w:shd w:val="clear" w:color="auto" w:fill="FFFFFF"/>
        </w:rPr>
        <w:t> </w:t>
      </w:r>
      <w:r w:rsidR="00215AAC" w:rsidRPr="006321A3">
        <w:rPr>
          <w:rFonts w:ascii="Proba Pro" w:hAnsi="Proba Pro"/>
          <w:u w:val="single"/>
          <w:shd w:val="clear" w:color="auto" w:fill="FFFFFF"/>
        </w:rPr>
        <w:t>certifikátom (1 osoba)</w:t>
      </w:r>
    </w:p>
    <w:p w14:paraId="4270BBD9" w14:textId="77777777" w:rsidR="008C1432" w:rsidRPr="006321A3" w:rsidRDefault="009A4F47" w:rsidP="001E0134">
      <w:pPr>
        <w:pStyle w:val="Odsekzoznamu"/>
        <w:numPr>
          <w:ilvl w:val="0"/>
          <w:numId w:val="58"/>
        </w:numPr>
        <w:shd w:val="clear" w:color="auto" w:fill="FFFFFF"/>
        <w:spacing w:after="120"/>
        <w:jc w:val="both"/>
        <w:rPr>
          <w:rFonts w:ascii="Proba Pro" w:hAnsi="Proba Pro"/>
          <w:iCs/>
        </w:rPr>
      </w:pPr>
      <w:r w:rsidRPr="006321A3">
        <w:rPr>
          <w:rFonts w:ascii="Proba Pro" w:hAnsi="Proba Pro"/>
          <w:shd w:val="clear" w:color="auto" w:fill="FFFFFF"/>
        </w:rPr>
        <w:t>odborná spôsobilosť – projektový manažér s</w:t>
      </w:r>
      <w:r w:rsidRPr="006321A3">
        <w:rPr>
          <w:rFonts w:ascii="Calibri" w:hAnsi="Calibri" w:cs="Calibri"/>
          <w:shd w:val="clear" w:color="auto" w:fill="FFFFFF"/>
        </w:rPr>
        <w:t> </w:t>
      </w:r>
      <w:r w:rsidRPr="006321A3">
        <w:rPr>
          <w:rFonts w:ascii="Proba Pro" w:hAnsi="Proba Pro"/>
          <w:shd w:val="clear" w:color="auto" w:fill="FFFFFF"/>
        </w:rPr>
        <w:t xml:space="preserve">platným certifikátom PRINCE 2 úroveň </w:t>
      </w:r>
      <w:proofErr w:type="spellStart"/>
      <w:r w:rsidRPr="006321A3">
        <w:rPr>
          <w:rFonts w:ascii="Proba Pro" w:hAnsi="Proba Pro"/>
          <w:shd w:val="clear" w:color="auto" w:fill="FFFFFF"/>
        </w:rPr>
        <w:t>Practitioner</w:t>
      </w:r>
      <w:proofErr w:type="spellEnd"/>
      <w:r w:rsidRPr="006321A3">
        <w:rPr>
          <w:rFonts w:ascii="Proba Pro" w:hAnsi="Proba Pro"/>
          <w:shd w:val="clear" w:color="auto" w:fill="FFFFFF"/>
        </w:rPr>
        <w:t xml:space="preserve"> alebo ekvivalentného certifikátu od akreditovanej autority. </w:t>
      </w:r>
      <w:r w:rsidRPr="006321A3">
        <w:rPr>
          <w:rFonts w:ascii="Proba Pro" w:hAnsi="Proba Pro"/>
          <w:iCs/>
        </w:rPr>
        <w:t xml:space="preserve">Za ekvivalentný certifikát bude verejný obstarávateľ považovať </w:t>
      </w:r>
    </w:p>
    <w:p w14:paraId="64B40441" w14:textId="0B1B0946" w:rsidR="008C1432" w:rsidRPr="00627FA0" w:rsidRDefault="008C1432" w:rsidP="00627FA0">
      <w:pPr>
        <w:pStyle w:val="Odsekzoznamu"/>
        <w:numPr>
          <w:ilvl w:val="0"/>
          <w:numId w:val="24"/>
        </w:numPr>
        <w:shd w:val="clear" w:color="auto" w:fill="FFFFFF"/>
        <w:tabs>
          <w:tab w:val="left" w:pos="1701"/>
        </w:tabs>
        <w:spacing w:after="120"/>
        <w:ind w:left="1134" w:firstLine="284"/>
        <w:jc w:val="both"/>
        <w:rPr>
          <w:rFonts w:ascii="Proba Pro" w:hAnsi="Proba Pro" w:cs="Arial"/>
          <w:shd w:val="clear" w:color="auto" w:fill="FFFFFF"/>
        </w:rPr>
      </w:pPr>
      <w:r w:rsidRPr="006321A3">
        <w:rPr>
          <w:rFonts w:ascii="Proba Pro" w:hAnsi="Proba Pro"/>
          <w:iCs/>
        </w:rPr>
        <w:t>PRINCE2</w:t>
      </w:r>
      <w:r w:rsidRPr="006321A3">
        <w:rPr>
          <w:rFonts w:ascii="Proba Pro" w:hAnsi="Proba Pro"/>
          <w:iCs/>
          <w:vertAlign w:val="superscript"/>
        </w:rPr>
        <w:t>TM</w:t>
      </w:r>
      <w:r w:rsidRPr="006321A3">
        <w:rPr>
          <w:rFonts w:ascii="Proba Pro" w:hAnsi="Proba Pro"/>
          <w:iCs/>
        </w:rPr>
        <w:t xml:space="preserve"> Professional,</w:t>
      </w:r>
      <w:r w:rsidR="00627FA0">
        <w:rPr>
          <w:rFonts w:ascii="Proba Pro" w:hAnsi="Proba Pro"/>
          <w:iCs/>
        </w:rPr>
        <w:t xml:space="preserve"> </w:t>
      </w:r>
      <w:r w:rsidR="00627FA0" w:rsidRPr="00D7126B">
        <w:rPr>
          <w:rFonts w:ascii="Proba Pro" w:hAnsi="Proba Pro"/>
          <w:iCs/>
        </w:rPr>
        <w:t>PRINCE2</w:t>
      </w:r>
      <w:r w:rsidR="00627FA0" w:rsidRPr="00D7126B">
        <w:rPr>
          <w:rFonts w:ascii="Proba Pro" w:hAnsi="Proba Pro"/>
          <w:iCs/>
          <w:vertAlign w:val="superscript"/>
        </w:rPr>
        <w:t>TM</w:t>
      </w:r>
      <w:r w:rsidR="00627FA0" w:rsidRPr="00D7126B">
        <w:rPr>
          <w:rFonts w:ascii="Proba Pro" w:hAnsi="Proba Pro"/>
          <w:iCs/>
        </w:rPr>
        <w:t xml:space="preserve"> </w:t>
      </w:r>
      <w:proofErr w:type="spellStart"/>
      <w:r w:rsidR="00627FA0" w:rsidRPr="00D7126B">
        <w:rPr>
          <w:rFonts w:ascii="Proba Pro" w:hAnsi="Proba Pro"/>
          <w:iCs/>
        </w:rPr>
        <w:t>Agile</w:t>
      </w:r>
      <w:proofErr w:type="spellEnd"/>
      <w:r w:rsidR="00627FA0" w:rsidRPr="00D7126B">
        <w:rPr>
          <w:rFonts w:ascii="Proba Pro" w:hAnsi="Proba Pro"/>
          <w:iCs/>
        </w:rPr>
        <w:t xml:space="preserve"> </w:t>
      </w:r>
      <w:proofErr w:type="spellStart"/>
      <w:r w:rsidR="00627FA0" w:rsidRPr="00D7126B">
        <w:rPr>
          <w:rFonts w:ascii="Proba Pro" w:hAnsi="Proba Pro"/>
          <w:iCs/>
        </w:rPr>
        <w:t>Practitioner</w:t>
      </w:r>
      <w:proofErr w:type="spellEnd"/>
      <w:r w:rsidR="00627FA0" w:rsidRPr="00D7126B">
        <w:rPr>
          <w:rFonts w:ascii="Proba Pro" w:hAnsi="Proba Pro"/>
          <w:iCs/>
        </w:rPr>
        <w:t>,</w:t>
      </w:r>
    </w:p>
    <w:p w14:paraId="69141D82" w14:textId="6BB9EF44" w:rsidR="008C1432" w:rsidRPr="006321A3" w:rsidRDefault="008C1432" w:rsidP="001E0134">
      <w:pPr>
        <w:pStyle w:val="Odsekzoznamu"/>
        <w:numPr>
          <w:ilvl w:val="0"/>
          <w:numId w:val="24"/>
        </w:numPr>
        <w:shd w:val="clear" w:color="auto" w:fill="FFFFFF"/>
        <w:tabs>
          <w:tab w:val="left" w:pos="1701"/>
        </w:tabs>
        <w:spacing w:after="120"/>
        <w:ind w:left="1134" w:firstLine="284"/>
        <w:jc w:val="both"/>
        <w:rPr>
          <w:rFonts w:ascii="Proba Pro" w:hAnsi="Proba Pro"/>
          <w:iCs/>
        </w:rPr>
      </w:pPr>
      <w:r w:rsidRPr="006321A3">
        <w:rPr>
          <w:rFonts w:ascii="Proba Pro" w:hAnsi="Proba Pro"/>
          <w:iCs/>
        </w:rPr>
        <w:t>IPMA A + PRINCE2</w:t>
      </w:r>
      <w:r w:rsidRPr="006321A3">
        <w:rPr>
          <w:rFonts w:ascii="Proba Pro" w:hAnsi="Proba Pro"/>
          <w:iCs/>
          <w:vertAlign w:val="superscript"/>
        </w:rPr>
        <w:t xml:space="preserve">TM </w:t>
      </w:r>
      <w:proofErr w:type="spellStart"/>
      <w:r w:rsidRPr="006321A3">
        <w:rPr>
          <w:rFonts w:ascii="Proba Pro" w:hAnsi="Proba Pro"/>
          <w:iCs/>
        </w:rPr>
        <w:t>Foundation</w:t>
      </w:r>
      <w:proofErr w:type="spellEnd"/>
      <w:r w:rsidRPr="006321A3">
        <w:rPr>
          <w:rFonts w:ascii="Proba Pro" w:hAnsi="Proba Pro"/>
          <w:iCs/>
        </w:rPr>
        <w:t>, resp. IPMA B + PRINCE2</w:t>
      </w:r>
      <w:r w:rsidRPr="006321A3">
        <w:rPr>
          <w:rFonts w:ascii="Proba Pro" w:hAnsi="Proba Pro"/>
          <w:iCs/>
          <w:vertAlign w:val="superscript"/>
        </w:rPr>
        <w:t>TM</w:t>
      </w:r>
      <w:r w:rsidRPr="006321A3">
        <w:rPr>
          <w:rFonts w:ascii="Proba Pro" w:hAnsi="Proba Pro"/>
          <w:iCs/>
        </w:rPr>
        <w:t xml:space="preserve"> </w:t>
      </w:r>
      <w:proofErr w:type="spellStart"/>
      <w:r w:rsidRPr="006321A3">
        <w:rPr>
          <w:rFonts w:ascii="Proba Pro" w:hAnsi="Proba Pro"/>
          <w:iCs/>
        </w:rPr>
        <w:t>Foundation</w:t>
      </w:r>
      <w:proofErr w:type="spellEnd"/>
      <w:r w:rsidRPr="006321A3">
        <w:rPr>
          <w:rFonts w:ascii="Proba Pro" w:hAnsi="Proba Pro"/>
          <w:iCs/>
        </w:rPr>
        <w:t>,</w:t>
      </w:r>
    </w:p>
    <w:p w14:paraId="43BCF3A5" w14:textId="571D0687" w:rsidR="008C1432" w:rsidRPr="006321A3" w:rsidRDefault="008C1432" w:rsidP="001E0134">
      <w:pPr>
        <w:pStyle w:val="Odsekzoznamu"/>
        <w:numPr>
          <w:ilvl w:val="0"/>
          <w:numId w:val="24"/>
        </w:numPr>
        <w:shd w:val="clear" w:color="auto" w:fill="FFFFFF"/>
        <w:tabs>
          <w:tab w:val="left" w:pos="1701"/>
        </w:tabs>
        <w:spacing w:after="120"/>
        <w:ind w:left="1134" w:firstLine="284"/>
        <w:jc w:val="both"/>
        <w:rPr>
          <w:rFonts w:ascii="Proba Pro" w:hAnsi="Proba Pro"/>
          <w:iCs/>
        </w:rPr>
      </w:pPr>
      <w:proofErr w:type="spellStart"/>
      <w:r w:rsidRPr="006321A3">
        <w:rPr>
          <w:rFonts w:ascii="Proba Pro" w:hAnsi="Proba Pro"/>
          <w:iCs/>
        </w:rPr>
        <w:t>PgMP</w:t>
      </w:r>
      <w:proofErr w:type="spellEnd"/>
      <w:r w:rsidRPr="006321A3">
        <w:rPr>
          <w:rFonts w:ascii="Proba Pro" w:hAnsi="Proba Pro"/>
          <w:iCs/>
        </w:rPr>
        <w:t xml:space="preserve"> + PRINCE2</w:t>
      </w:r>
      <w:r w:rsidRPr="006321A3">
        <w:rPr>
          <w:rFonts w:ascii="Proba Pro" w:hAnsi="Proba Pro"/>
          <w:iCs/>
          <w:vertAlign w:val="superscript"/>
        </w:rPr>
        <w:t xml:space="preserve">TM </w:t>
      </w:r>
      <w:proofErr w:type="spellStart"/>
      <w:r w:rsidRPr="006321A3">
        <w:rPr>
          <w:rFonts w:ascii="Proba Pro" w:hAnsi="Proba Pro"/>
          <w:iCs/>
        </w:rPr>
        <w:t>Foundation</w:t>
      </w:r>
      <w:proofErr w:type="spellEnd"/>
      <w:r w:rsidRPr="006321A3">
        <w:rPr>
          <w:rFonts w:ascii="Proba Pro" w:hAnsi="Proba Pro"/>
          <w:iCs/>
        </w:rPr>
        <w:t>, resp. PMP + PRINCE2</w:t>
      </w:r>
      <w:r w:rsidRPr="006321A3">
        <w:rPr>
          <w:rFonts w:ascii="Proba Pro" w:hAnsi="Proba Pro"/>
          <w:iCs/>
          <w:vertAlign w:val="superscript"/>
        </w:rPr>
        <w:t>TM</w:t>
      </w:r>
      <w:r w:rsidRPr="006321A3">
        <w:rPr>
          <w:rFonts w:ascii="Proba Pro" w:hAnsi="Proba Pro"/>
          <w:iCs/>
        </w:rPr>
        <w:t xml:space="preserve"> </w:t>
      </w:r>
      <w:proofErr w:type="spellStart"/>
      <w:r w:rsidRPr="006321A3">
        <w:rPr>
          <w:rFonts w:ascii="Proba Pro" w:hAnsi="Proba Pro"/>
          <w:iCs/>
        </w:rPr>
        <w:t>Foundation</w:t>
      </w:r>
      <w:proofErr w:type="spellEnd"/>
      <w:r w:rsidRPr="006321A3">
        <w:rPr>
          <w:rFonts w:ascii="Proba Pro" w:hAnsi="Proba Pro"/>
          <w:iCs/>
        </w:rPr>
        <w:t>,</w:t>
      </w:r>
    </w:p>
    <w:p w14:paraId="24E1E783" w14:textId="1926FF3D" w:rsidR="008C1432" w:rsidRPr="00627FA0" w:rsidRDefault="008C1432" w:rsidP="001E0134">
      <w:pPr>
        <w:pStyle w:val="Odsekzoznamu"/>
        <w:numPr>
          <w:ilvl w:val="0"/>
          <w:numId w:val="24"/>
        </w:numPr>
        <w:shd w:val="clear" w:color="auto" w:fill="FFFFFF"/>
        <w:tabs>
          <w:tab w:val="left" w:pos="1701"/>
        </w:tabs>
        <w:spacing w:after="120"/>
        <w:ind w:left="1134" w:firstLine="284"/>
        <w:jc w:val="both"/>
        <w:rPr>
          <w:rFonts w:ascii="Proba Pro" w:hAnsi="Proba Pro" w:cs="Arial"/>
          <w:shd w:val="clear" w:color="auto" w:fill="FFFFFF"/>
        </w:rPr>
      </w:pPr>
      <w:r w:rsidRPr="006321A3">
        <w:rPr>
          <w:rFonts w:ascii="Proba Pro" w:hAnsi="Proba Pro"/>
          <w:iCs/>
        </w:rPr>
        <w:t>MSP</w:t>
      </w:r>
      <w:r w:rsidRPr="006321A3">
        <w:rPr>
          <w:rFonts w:ascii="Proba Pro" w:hAnsi="Proba Pro"/>
          <w:iCs/>
          <w:vertAlign w:val="superscript"/>
        </w:rPr>
        <w:t>TM</w:t>
      </w:r>
      <w:r w:rsidRPr="006321A3">
        <w:rPr>
          <w:rFonts w:ascii="Proba Pro" w:hAnsi="Proba Pro"/>
          <w:iCs/>
        </w:rPr>
        <w:t xml:space="preserve"> </w:t>
      </w:r>
      <w:proofErr w:type="spellStart"/>
      <w:r w:rsidRPr="006321A3">
        <w:rPr>
          <w:rFonts w:ascii="Proba Pro" w:hAnsi="Proba Pro"/>
          <w:iCs/>
        </w:rPr>
        <w:t>Practitioner</w:t>
      </w:r>
      <w:proofErr w:type="spellEnd"/>
      <w:r w:rsidRPr="006321A3">
        <w:rPr>
          <w:rFonts w:ascii="Proba Pro" w:hAnsi="Proba Pro"/>
          <w:iCs/>
        </w:rPr>
        <w:t xml:space="preserve"> + PRINCE2</w:t>
      </w:r>
      <w:r w:rsidRPr="006321A3">
        <w:rPr>
          <w:rFonts w:ascii="Proba Pro" w:hAnsi="Proba Pro"/>
          <w:iCs/>
          <w:vertAlign w:val="superscript"/>
        </w:rPr>
        <w:t>TM</w:t>
      </w:r>
      <w:r w:rsidRPr="006321A3">
        <w:rPr>
          <w:rFonts w:ascii="Proba Pro" w:hAnsi="Proba Pro"/>
          <w:iCs/>
        </w:rPr>
        <w:t xml:space="preserve"> </w:t>
      </w:r>
      <w:proofErr w:type="spellStart"/>
      <w:r w:rsidRPr="006321A3">
        <w:rPr>
          <w:rFonts w:ascii="Proba Pro" w:hAnsi="Proba Pro"/>
          <w:iCs/>
        </w:rPr>
        <w:t>Foundation</w:t>
      </w:r>
      <w:proofErr w:type="spellEnd"/>
      <w:r w:rsidRPr="006321A3">
        <w:rPr>
          <w:rFonts w:ascii="Proba Pro" w:hAnsi="Proba Pro"/>
          <w:iCs/>
        </w:rPr>
        <w:t xml:space="preserve">, </w:t>
      </w:r>
    </w:p>
    <w:p w14:paraId="68F20A88" w14:textId="77777777" w:rsidR="00D7126B" w:rsidRPr="00D7126B" w:rsidRDefault="00D7126B" w:rsidP="00D7126B">
      <w:pPr>
        <w:pStyle w:val="Odsekzoznamu"/>
        <w:numPr>
          <w:ilvl w:val="0"/>
          <w:numId w:val="24"/>
        </w:numPr>
        <w:shd w:val="clear" w:color="auto" w:fill="FFFFFF"/>
        <w:tabs>
          <w:tab w:val="left" w:pos="1701"/>
        </w:tabs>
        <w:spacing w:after="120"/>
        <w:ind w:left="1134" w:firstLine="284"/>
        <w:jc w:val="both"/>
        <w:rPr>
          <w:rFonts w:ascii="Proba Pro" w:hAnsi="Proba Pro" w:cs="Arial"/>
          <w:shd w:val="clear" w:color="auto" w:fill="FFFFFF"/>
        </w:rPr>
      </w:pPr>
      <w:r w:rsidRPr="00D7126B">
        <w:rPr>
          <w:rFonts w:ascii="Proba Pro" w:hAnsi="Proba Pro"/>
          <w:iCs/>
        </w:rPr>
        <w:t>PMI PMP + PRIN</w:t>
      </w:r>
      <w:bookmarkStart w:id="206" w:name="_GoBack"/>
      <w:bookmarkEnd w:id="206"/>
      <w:r w:rsidRPr="00D7126B">
        <w:rPr>
          <w:rFonts w:ascii="Proba Pro" w:hAnsi="Proba Pro"/>
          <w:iCs/>
        </w:rPr>
        <w:t>CE2</w:t>
      </w:r>
      <w:r w:rsidRPr="00D7126B">
        <w:rPr>
          <w:rFonts w:ascii="Proba Pro" w:hAnsi="Proba Pro"/>
          <w:iCs/>
          <w:vertAlign w:val="superscript"/>
        </w:rPr>
        <w:t xml:space="preserve">TM </w:t>
      </w:r>
      <w:proofErr w:type="spellStart"/>
      <w:r w:rsidRPr="00D7126B">
        <w:rPr>
          <w:rFonts w:ascii="Proba Pro" w:hAnsi="Proba Pro"/>
          <w:iCs/>
        </w:rPr>
        <w:t>Foundation</w:t>
      </w:r>
      <w:proofErr w:type="spellEnd"/>
      <w:r w:rsidRPr="00D7126B">
        <w:rPr>
          <w:rFonts w:ascii="Proba Pro" w:hAnsi="Proba Pro"/>
          <w:iCs/>
        </w:rPr>
        <w:t>,</w:t>
      </w:r>
    </w:p>
    <w:p w14:paraId="22E859EF" w14:textId="12FB0973" w:rsidR="000B716C" w:rsidRPr="006321A3" w:rsidRDefault="000B716C" w:rsidP="008C1432">
      <w:pPr>
        <w:pStyle w:val="Odsekzoznamu"/>
        <w:shd w:val="clear" w:color="auto" w:fill="FFFFFF"/>
        <w:spacing w:after="120"/>
        <w:ind w:left="1276"/>
        <w:contextualSpacing w:val="0"/>
        <w:jc w:val="both"/>
        <w:rPr>
          <w:rFonts w:ascii="Proba Pro" w:hAnsi="Proba Pro" w:cs="Arial"/>
          <w:shd w:val="clear" w:color="auto" w:fill="FFFFFF"/>
        </w:rPr>
      </w:pPr>
      <w:r w:rsidRPr="006321A3">
        <w:rPr>
          <w:rFonts w:ascii="Proba Pro" w:hAnsi="Proba Pro"/>
          <w:iCs/>
        </w:rPr>
        <w:t>-</w:t>
      </w:r>
      <w:r w:rsidRPr="006321A3">
        <w:rPr>
          <w:rFonts w:ascii="Proba Pro" w:hAnsi="Proba Pro" w:cs="Arial"/>
          <w:shd w:val="clear" w:color="auto" w:fill="FFFFFF"/>
        </w:rPr>
        <w:t xml:space="preserve"> uchádzač túto podmienku preukáže spôsobom podľa bodu 2.2.2 b) vyššie,</w:t>
      </w:r>
    </w:p>
    <w:p w14:paraId="13F8595D" w14:textId="6BEBE029" w:rsidR="00A22BBD" w:rsidRPr="006321A3" w:rsidRDefault="00A22BBD" w:rsidP="001E0134">
      <w:pPr>
        <w:pStyle w:val="Odsekzoznamu"/>
        <w:numPr>
          <w:ilvl w:val="0"/>
          <w:numId w:val="58"/>
        </w:numPr>
        <w:shd w:val="clear" w:color="auto" w:fill="FFFFFF"/>
        <w:spacing w:after="120"/>
        <w:ind w:left="1276" w:hanging="425"/>
        <w:contextualSpacing w:val="0"/>
        <w:jc w:val="both"/>
        <w:rPr>
          <w:rFonts w:ascii="Proba Pro" w:hAnsi="Proba Pro" w:cs="Arial"/>
          <w:shd w:val="clear" w:color="auto" w:fill="FFFFFF"/>
        </w:rPr>
      </w:pPr>
      <w:r w:rsidRPr="006321A3">
        <w:rPr>
          <w:rFonts w:ascii="Proba Pro" w:hAnsi="Proba Pro" w:cs="Arial"/>
          <w:shd w:val="clear" w:color="auto" w:fill="FFFFFF"/>
        </w:rPr>
        <w:t>najmenej tri roky odbornej praxe vo výkone činnosti projektového manažéra</w:t>
      </w:r>
      <w:r w:rsidR="008F13E0" w:rsidRPr="006321A3">
        <w:rPr>
          <w:rFonts w:ascii="Proba Pro" w:hAnsi="Proba Pro" w:cs="Arial"/>
          <w:shd w:val="clear" w:color="auto" w:fill="FFFFFF"/>
        </w:rPr>
        <w:t xml:space="preserve"> v energetike</w:t>
      </w:r>
      <w:r w:rsidRPr="006321A3">
        <w:rPr>
          <w:rFonts w:ascii="Proba Pro" w:hAnsi="Proba Pro" w:cs="Arial"/>
          <w:shd w:val="clear" w:color="auto" w:fill="FFFFFF"/>
        </w:rPr>
        <w:t xml:space="preserve"> - uchádzač túto podmienku preukáže spôsobom podľa bodu 2.2.2 a) vyššie,</w:t>
      </w:r>
    </w:p>
    <w:p w14:paraId="055C4179" w14:textId="27353C9B" w:rsidR="00A22BBD" w:rsidRPr="006321A3" w:rsidRDefault="00685BA8" w:rsidP="001E0134">
      <w:pPr>
        <w:pStyle w:val="Odsekzoznamu"/>
        <w:numPr>
          <w:ilvl w:val="0"/>
          <w:numId w:val="58"/>
        </w:numPr>
        <w:shd w:val="clear" w:color="auto" w:fill="FFFFFF"/>
        <w:spacing w:after="120"/>
        <w:ind w:hanging="436"/>
        <w:jc w:val="both"/>
        <w:rPr>
          <w:rFonts w:ascii="Proba Pro" w:hAnsi="Proba Pro" w:cs="Arial"/>
          <w:shd w:val="clear" w:color="auto" w:fill="FFFFFF"/>
        </w:rPr>
      </w:pPr>
      <w:r w:rsidRPr="006321A3">
        <w:rPr>
          <w:rFonts w:ascii="Proba Pro" w:hAnsi="Proba Pro" w:cs="Arial"/>
          <w:shd w:val="clear" w:color="auto" w:fill="FFFFFF"/>
        </w:rPr>
        <w:t>minimálne tri praktické skúsenosti s</w:t>
      </w:r>
      <w:r w:rsidRPr="006321A3">
        <w:rPr>
          <w:rFonts w:ascii="Calibri" w:hAnsi="Calibri" w:cs="Calibri"/>
          <w:shd w:val="clear" w:color="auto" w:fill="FFFFFF"/>
        </w:rPr>
        <w:t> </w:t>
      </w:r>
      <w:r w:rsidRPr="006321A3">
        <w:rPr>
          <w:rFonts w:ascii="Proba Pro" w:hAnsi="Proba Pro" w:cs="Arial"/>
          <w:shd w:val="clear" w:color="auto" w:fill="FFFFFF"/>
        </w:rPr>
        <w:t>riadením projektov v</w:t>
      </w:r>
      <w:r w:rsidR="008942FF" w:rsidRPr="006321A3">
        <w:rPr>
          <w:rFonts w:ascii="Calibri" w:hAnsi="Calibri" w:cs="Calibri"/>
          <w:shd w:val="clear" w:color="auto" w:fill="FFFFFF"/>
        </w:rPr>
        <w:t> </w:t>
      </w:r>
      <w:r w:rsidR="00363B08" w:rsidRPr="006321A3">
        <w:rPr>
          <w:rFonts w:ascii="Proba Pro" w:hAnsi="Proba Pro" w:cs="Arial"/>
          <w:shd w:val="clear" w:color="auto" w:fill="FFFFFF"/>
        </w:rPr>
        <w:t>energetike</w:t>
      </w:r>
      <w:r w:rsidR="00A22BBD" w:rsidRPr="006321A3">
        <w:rPr>
          <w:rFonts w:ascii="Proba Pro" w:hAnsi="Proba Pro" w:cs="Arial"/>
          <w:shd w:val="clear" w:color="auto" w:fill="FFFFFF"/>
        </w:rPr>
        <w:t xml:space="preserve"> - uchádzač túto podmienku preukáže spôsobom podľa bodu 2.2.2 a) vyššie.</w:t>
      </w:r>
    </w:p>
    <w:p w14:paraId="75446BF6" w14:textId="77777777" w:rsidR="00A22BBD" w:rsidRPr="0098755B" w:rsidRDefault="00A22BBD" w:rsidP="00A22BBD">
      <w:pPr>
        <w:pStyle w:val="Odsekzoznamu"/>
        <w:shd w:val="clear" w:color="auto" w:fill="FFFFFF"/>
        <w:spacing w:after="120"/>
        <w:ind w:left="1287"/>
        <w:jc w:val="both"/>
        <w:rPr>
          <w:rFonts w:ascii="Proba Pro" w:hAnsi="Proba Pro" w:cs="Arial"/>
          <w:color w:val="0070C0"/>
          <w:shd w:val="clear" w:color="auto" w:fill="FFFFFF"/>
        </w:rPr>
      </w:pPr>
    </w:p>
    <w:p w14:paraId="0DBB925D" w14:textId="44F8FD69" w:rsidR="0054675C" w:rsidRPr="006321A3" w:rsidRDefault="0054675C" w:rsidP="001E0134">
      <w:pPr>
        <w:pStyle w:val="Odsekzoznamu"/>
        <w:numPr>
          <w:ilvl w:val="3"/>
          <w:numId w:val="49"/>
        </w:numPr>
        <w:spacing w:after="120"/>
        <w:ind w:left="851" w:hanging="851"/>
        <w:contextualSpacing w:val="0"/>
        <w:rPr>
          <w:rFonts w:ascii="Proba Pro" w:hAnsi="Proba Pro"/>
          <w:u w:val="single"/>
          <w:shd w:val="clear" w:color="auto" w:fill="FFFFFF"/>
        </w:rPr>
      </w:pPr>
      <w:r w:rsidRPr="006321A3">
        <w:rPr>
          <w:rFonts w:ascii="Proba Pro" w:hAnsi="Proba Pro"/>
          <w:u w:val="single"/>
          <w:shd w:val="clear" w:color="auto" w:fill="FFFFFF"/>
        </w:rPr>
        <w:t xml:space="preserve">Expert č. </w:t>
      </w:r>
      <w:r w:rsidR="009A4F47" w:rsidRPr="006321A3">
        <w:rPr>
          <w:rFonts w:ascii="Proba Pro" w:hAnsi="Proba Pro"/>
          <w:u w:val="single"/>
          <w:shd w:val="clear" w:color="auto" w:fill="FFFFFF"/>
        </w:rPr>
        <w:t>3</w:t>
      </w:r>
      <w:r w:rsidRPr="006321A3">
        <w:rPr>
          <w:rFonts w:ascii="Proba Pro" w:hAnsi="Proba Pro"/>
          <w:u w:val="single"/>
          <w:shd w:val="clear" w:color="auto" w:fill="FFFFFF"/>
        </w:rPr>
        <w:t>: Zvárač s</w:t>
      </w:r>
      <w:r w:rsidRPr="006321A3">
        <w:rPr>
          <w:rFonts w:ascii="Calibri" w:hAnsi="Calibri" w:cs="Calibri"/>
          <w:u w:val="single"/>
          <w:shd w:val="clear" w:color="auto" w:fill="FFFFFF"/>
        </w:rPr>
        <w:t> </w:t>
      </w:r>
      <w:r w:rsidRPr="006321A3">
        <w:rPr>
          <w:rFonts w:ascii="Proba Pro" w:hAnsi="Proba Pro"/>
          <w:u w:val="single"/>
          <w:shd w:val="clear" w:color="auto" w:fill="FFFFFF"/>
        </w:rPr>
        <w:t>certifikátom (</w:t>
      </w:r>
      <w:r w:rsidR="004E493A" w:rsidRPr="006321A3">
        <w:rPr>
          <w:rFonts w:ascii="Proba Pro" w:hAnsi="Proba Pro"/>
          <w:u w:val="single"/>
          <w:shd w:val="clear" w:color="auto" w:fill="FFFFFF"/>
        </w:rPr>
        <w:t>1</w:t>
      </w:r>
      <w:r w:rsidRPr="006321A3">
        <w:rPr>
          <w:rFonts w:ascii="Proba Pro" w:hAnsi="Proba Pro"/>
          <w:u w:val="single"/>
          <w:shd w:val="clear" w:color="auto" w:fill="FFFFFF"/>
        </w:rPr>
        <w:t xml:space="preserve"> osob</w:t>
      </w:r>
      <w:r w:rsidR="004E493A" w:rsidRPr="006321A3">
        <w:rPr>
          <w:rFonts w:ascii="Proba Pro" w:hAnsi="Proba Pro"/>
          <w:u w:val="single"/>
          <w:shd w:val="clear" w:color="auto" w:fill="FFFFFF"/>
        </w:rPr>
        <w:t>a</w:t>
      </w:r>
      <w:r w:rsidRPr="006321A3">
        <w:rPr>
          <w:rFonts w:ascii="Proba Pro" w:hAnsi="Proba Pro"/>
          <w:u w:val="single"/>
          <w:shd w:val="clear" w:color="auto" w:fill="FFFFFF"/>
        </w:rPr>
        <w:t>)</w:t>
      </w:r>
    </w:p>
    <w:p w14:paraId="4C270A78" w14:textId="2159F43A" w:rsidR="0054675C" w:rsidRPr="006321A3" w:rsidRDefault="00140081" w:rsidP="001E0134">
      <w:pPr>
        <w:pStyle w:val="Odsekzoznamu"/>
        <w:numPr>
          <w:ilvl w:val="0"/>
          <w:numId w:val="54"/>
        </w:numPr>
        <w:shd w:val="clear" w:color="auto" w:fill="FFFFFF"/>
        <w:spacing w:after="120"/>
        <w:contextualSpacing w:val="0"/>
        <w:jc w:val="both"/>
        <w:rPr>
          <w:rFonts w:ascii="Proba Pro" w:hAnsi="Proba Pro" w:cs="Arial"/>
          <w:u w:val="single"/>
          <w:shd w:val="clear" w:color="auto" w:fill="FFFFFF"/>
        </w:rPr>
      </w:pPr>
      <w:r>
        <w:rPr>
          <w:rFonts w:ascii="Proba Pro" w:hAnsi="Proba Pro" w:cs="Arial"/>
          <w:shd w:val="clear" w:color="auto" w:fill="FFFFFF"/>
        </w:rPr>
        <w:t>platné osvedčenie o</w:t>
      </w:r>
      <w:r>
        <w:rPr>
          <w:rFonts w:ascii="Calibri" w:hAnsi="Calibri" w:cs="Calibri"/>
          <w:shd w:val="clear" w:color="auto" w:fill="FFFFFF"/>
        </w:rPr>
        <w:t> </w:t>
      </w:r>
      <w:r>
        <w:rPr>
          <w:rFonts w:ascii="Proba Pro" w:hAnsi="Proba Pro" w:cs="Arial"/>
          <w:shd w:val="clear" w:color="auto" w:fill="FFFFFF"/>
        </w:rPr>
        <w:t>odbornej spôsobilosti</w:t>
      </w:r>
      <w:r w:rsidR="0054675C" w:rsidRPr="006321A3">
        <w:rPr>
          <w:rFonts w:ascii="Proba Pro" w:hAnsi="Proba Pro" w:cs="Arial"/>
          <w:shd w:val="clear" w:color="auto" w:fill="FFFFFF"/>
        </w:rPr>
        <w:t xml:space="preserve"> </w:t>
      </w:r>
      <w:r w:rsidRPr="006321A3">
        <w:rPr>
          <w:rFonts w:ascii="Proba Pro" w:hAnsi="Proba Pro" w:cs="Arial"/>
          <w:shd w:val="clear" w:color="auto" w:fill="FFFFFF"/>
        </w:rPr>
        <w:t>vydan</w:t>
      </w:r>
      <w:r>
        <w:rPr>
          <w:rFonts w:ascii="Proba Pro" w:hAnsi="Proba Pro" w:cs="Arial"/>
          <w:shd w:val="clear" w:color="auto" w:fill="FFFFFF"/>
        </w:rPr>
        <w:t>é</w:t>
      </w:r>
      <w:r w:rsidRPr="006321A3">
        <w:rPr>
          <w:rFonts w:ascii="Proba Pro" w:hAnsi="Proba Pro" w:cs="Arial"/>
          <w:shd w:val="clear" w:color="auto" w:fill="FFFFFF"/>
        </w:rPr>
        <w:t xml:space="preserve"> </w:t>
      </w:r>
      <w:r w:rsidR="0054675C" w:rsidRPr="006321A3">
        <w:rPr>
          <w:rFonts w:ascii="Proba Pro" w:hAnsi="Proba Pro" w:cs="Arial"/>
          <w:shd w:val="clear" w:color="auto" w:fill="FFFFFF"/>
        </w:rPr>
        <w:t>certifikačným orgánom pre certifikáciu osôb vo zváraní podľa STN EN ISO 9606-1 - Tavné zváranie. Časť 1: Ocele</w:t>
      </w:r>
      <w:r>
        <w:rPr>
          <w:rFonts w:ascii="Proba Pro" w:hAnsi="Proba Pro" w:cs="Arial"/>
          <w:shd w:val="clear" w:color="auto" w:fill="FFFFFF"/>
        </w:rPr>
        <w:t xml:space="preserve">, </w:t>
      </w:r>
      <w:r w:rsidRPr="00E55555">
        <w:rPr>
          <w:rFonts w:ascii="Proba Pro" w:hAnsi="Proba Pro" w:cs="Arial"/>
          <w:shd w:val="clear" w:color="auto" w:fill="FFFFFF"/>
        </w:rPr>
        <w:t>resp. obdobné osvedčenie vydané príslušným orgánom v krajine sídla osoby</w:t>
      </w:r>
      <w:r w:rsidR="0054675C" w:rsidRPr="006321A3">
        <w:rPr>
          <w:rFonts w:ascii="Proba Pro" w:hAnsi="Proba Pro" w:cs="Arial"/>
          <w:shd w:val="clear" w:color="auto" w:fill="FFFFFF"/>
        </w:rPr>
        <w:t xml:space="preserve">  – uchádzač túto podmienku preukáže spôsobom podľa bodu </w:t>
      </w:r>
      <w:r w:rsidR="009A4F47" w:rsidRPr="006321A3">
        <w:rPr>
          <w:rFonts w:ascii="Proba Pro" w:hAnsi="Proba Pro" w:cs="Arial"/>
          <w:shd w:val="clear" w:color="auto" w:fill="FFFFFF"/>
        </w:rPr>
        <w:t>2</w:t>
      </w:r>
      <w:r w:rsidR="0054675C" w:rsidRPr="006321A3">
        <w:rPr>
          <w:rFonts w:ascii="Proba Pro" w:hAnsi="Proba Pro" w:cs="Arial"/>
          <w:shd w:val="clear" w:color="auto" w:fill="FFFFFF"/>
        </w:rPr>
        <w:t>.2.2 b) vyššie</w:t>
      </w:r>
      <w:r w:rsidR="006321A3" w:rsidRPr="006321A3">
        <w:rPr>
          <w:rFonts w:ascii="Proba Pro" w:hAnsi="Proba Pro" w:cs="Arial"/>
          <w:shd w:val="clear" w:color="auto" w:fill="FFFFFF"/>
        </w:rPr>
        <w:t>.</w:t>
      </w:r>
    </w:p>
    <w:p w14:paraId="224129B3" w14:textId="64D1DB64" w:rsidR="009A4F47" w:rsidRPr="006321A3" w:rsidRDefault="009A4F47" w:rsidP="001E0134">
      <w:pPr>
        <w:pStyle w:val="Nadpis3"/>
        <w:keepNext w:val="0"/>
        <w:keepLines w:val="0"/>
        <w:numPr>
          <w:ilvl w:val="3"/>
          <w:numId w:val="49"/>
        </w:numPr>
        <w:spacing w:after="120"/>
        <w:ind w:left="851" w:hanging="851"/>
        <w:jc w:val="both"/>
        <w:rPr>
          <w:rFonts w:cs="Arial"/>
          <w:color w:val="auto"/>
          <w:szCs w:val="20"/>
          <w:u w:val="single"/>
          <w:shd w:val="clear" w:color="auto" w:fill="FFFFFF"/>
        </w:rPr>
      </w:pPr>
      <w:r w:rsidRPr="006321A3">
        <w:rPr>
          <w:color w:val="auto"/>
          <w:szCs w:val="20"/>
          <w:u w:val="single"/>
          <w:shd w:val="clear" w:color="auto" w:fill="FFFFFF"/>
        </w:rPr>
        <w:t>Expert</w:t>
      </w:r>
      <w:r w:rsidRPr="006321A3">
        <w:rPr>
          <w:rFonts w:cs="Arial"/>
          <w:color w:val="auto"/>
          <w:szCs w:val="20"/>
          <w:u w:val="single"/>
          <w:shd w:val="clear" w:color="auto" w:fill="FFFFFF"/>
        </w:rPr>
        <w:t xml:space="preserve"> č.</w:t>
      </w:r>
      <w:r w:rsidR="00F731D3">
        <w:rPr>
          <w:rFonts w:cs="Arial"/>
          <w:color w:val="auto"/>
          <w:szCs w:val="20"/>
          <w:u w:val="single"/>
          <w:shd w:val="clear" w:color="auto" w:fill="FFFFFF"/>
        </w:rPr>
        <w:t xml:space="preserve"> </w:t>
      </w:r>
      <w:r w:rsidRPr="006321A3">
        <w:rPr>
          <w:rFonts w:cs="Arial"/>
          <w:color w:val="auto"/>
          <w:szCs w:val="20"/>
          <w:u w:val="single"/>
          <w:shd w:val="clear" w:color="auto" w:fill="FFFFFF"/>
        </w:rPr>
        <w:t>4: Elektrotechnik na riadenie činnosti alebo na riadenie prevádzky (1 osoba)</w:t>
      </w:r>
    </w:p>
    <w:p w14:paraId="014F4813" w14:textId="31B3F1ED" w:rsidR="00C834D6" w:rsidRPr="006321A3" w:rsidRDefault="00140081" w:rsidP="001E0134">
      <w:pPr>
        <w:pStyle w:val="Odsekzoznamu"/>
        <w:numPr>
          <w:ilvl w:val="0"/>
          <w:numId w:val="55"/>
        </w:numPr>
        <w:shd w:val="clear" w:color="auto" w:fill="FFFFFF"/>
        <w:spacing w:after="120"/>
        <w:contextualSpacing w:val="0"/>
        <w:jc w:val="both"/>
        <w:rPr>
          <w:rFonts w:ascii="Proba Pro" w:hAnsi="Proba Pro" w:cs="Arial"/>
          <w:shd w:val="clear" w:color="auto" w:fill="FFFFFF"/>
        </w:rPr>
      </w:pPr>
      <w:r>
        <w:rPr>
          <w:rFonts w:ascii="Proba Pro" w:hAnsi="Proba Pro" w:cs="Arial"/>
          <w:shd w:val="clear" w:color="auto" w:fill="FFFFFF"/>
        </w:rPr>
        <w:t>platné osvedčenie o</w:t>
      </w:r>
      <w:r>
        <w:rPr>
          <w:rFonts w:ascii="Calibri" w:hAnsi="Calibri" w:cs="Calibri"/>
          <w:shd w:val="clear" w:color="auto" w:fill="FFFFFF"/>
        </w:rPr>
        <w:t> </w:t>
      </w:r>
      <w:r>
        <w:rPr>
          <w:rFonts w:ascii="Proba Pro" w:hAnsi="Proba Pro" w:cs="Arial"/>
          <w:shd w:val="clear" w:color="auto" w:fill="FFFFFF"/>
        </w:rPr>
        <w:t>odbornej spôsobilosti</w:t>
      </w:r>
      <w:r w:rsidR="009A4F47" w:rsidRPr="006321A3">
        <w:rPr>
          <w:rFonts w:ascii="Proba Pro" w:hAnsi="Proba Pro" w:cs="Arial"/>
          <w:shd w:val="clear" w:color="auto" w:fill="FFFFFF"/>
        </w:rPr>
        <w:t xml:space="preserve"> na činnosť na technickom zariadení elektrickom podľa § 23 Vyhlášky </w:t>
      </w:r>
      <w:proofErr w:type="spellStart"/>
      <w:r w:rsidR="009A4F47" w:rsidRPr="006321A3">
        <w:rPr>
          <w:rFonts w:ascii="Proba Pro" w:hAnsi="Proba Pro" w:cs="Arial"/>
          <w:shd w:val="clear" w:color="auto" w:fill="FFFFFF"/>
        </w:rPr>
        <w:t>MPSVaRč</w:t>
      </w:r>
      <w:proofErr w:type="spellEnd"/>
      <w:r w:rsidR="009A4F47" w:rsidRPr="006321A3">
        <w:rPr>
          <w:rFonts w:ascii="Proba Pro" w:hAnsi="Proba Pro" w:cs="Arial"/>
          <w:shd w:val="clear" w:color="auto" w:fill="FFFFFF"/>
        </w:rPr>
        <w:t xml:space="preserve">. 508/2009 </w:t>
      </w:r>
      <w:proofErr w:type="spellStart"/>
      <w:r w:rsidR="009A4F47" w:rsidRPr="006321A3">
        <w:rPr>
          <w:rFonts w:ascii="Proba Pro" w:hAnsi="Proba Pro" w:cs="Arial"/>
          <w:shd w:val="clear" w:color="auto" w:fill="FFFFFF"/>
        </w:rPr>
        <w:t>Z.z</w:t>
      </w:r>
      <w:proofErr w:type="spellEnd"/>
      <w:r w:rsidR="009A4F47" w:rsidRPr="006321A3">
        <w:rPr>
          <w:rFonts w:ascii="Proba Pro" w:hAnsi="Proba Pro" w:cs="Arial"/>
          <w:shd w:val="clear" w:color="auto" w:fill="FFFFFF"/>
        </w:rPr>
        <w:t>. nad 1 000 V</w:t>
      </w:r>
      <w:r>
        <w:rPr>
          <w:rFonts w:ascii="Proba Pro" w:hAnsi="Proba Pro" w:cs="Arial"/>
          <w:shd w:val="clear" w:color="auto" w:fill="FFFFFF"/>
        </w:rPr>
        <w:t xml:space="preserve">, </w:t>
      </w:r>
      <w:r w:rsidRPr="00E55555">
        <w:rPr>
          <w:rFonts w:ascii="Proba Pro" w:hAnsi="Proba Pro" w:cs="Arial"/>
          <w:shd w:val="clear" w:color="auto" w:fill="FFFFFF"/>
        </w:rPr>
        <w:t>resp. obdobné osvedčenie vydané príslušným orgánom v krajine sídla osoby</w:t>
      </w:r>
      <w:r w:rsidR="009A4F47" w:rsidRPr="006321A3">
        <w:rPr>
          <w:rFonts w:ascii="Proba Pro" w:hAnsi="Proba Pro" w:cs="Arial"/>
          <w:shd w:val="clear" w:color="auto" w:fill="FFFFFF"/>
        </w:rPr>
        <w:t xml:space="preserve"> - uchádzač túto podmienku preukáže spôsobom podľa bodu 2.2.2 b) vyššie</w:t>
      </w:r>
      <w:r w:rsidR="0098755B" w:rsidRPr="006321A3">
        <w:rPr>
          <w:rFonts w:ascii="Proba Pro" w:hAnsi="Proba Pro" w:cs="Arial"/>
          <w:shd w:val="clear" w:color="auto" w:fill="FFFFFF"/>
        </w:rPr>
        <w:t>,</w:t>
      </w:r>
    </w:p>
    <w:p w14:paraId="27FE17E4" w14:textId="1B6611AA" w:rsidR="00A22BBD" w:rsidRPr="006321A3" w:rsidRDefault="0098755B" w:rsidP="001E0134">
      <w:pPr>
        <w:pStyle w:val="Odsekzoznamu"/>
        <w:numPr>
          <w:ilvl w:val="0"/>
          <w:numId w:val="55"/>
        </w:numPr>
        <w:shd w:val="clear" w:color="auto" w:fill="FFFFFF"/>
        <w:spacing w:after="120"/>
        <w:contextualSpacing w:val="0"/>
        <w:jc w:val="both"/>
        <w:rPr>
          <w:rFonts w:ascii="Proba Pro" w:hAnsi="Proba Pro" w:cs="Arial"/>
          <w:shd w:val="clear" w:color="auto" w:fill="FFFFFF"/>
        </w:rPr>
      </w:pPr>
      <w:r w:rsidRPr="006321A3">
        <w:rPr>
          <w:rFonts w:ascii="Proba Pro" w:hAnsi="Proba Pro" w:cs="Arial"/>
          <w:shd w:val="clear" w:color="auto" w:fill="FFFFFF"/>
        </w:rPr>
        <w:t xml:space="preserve">najmenej </w:t>
      </w:r>
      <w:r w:rsidR="00363B08" w:rsidRPr="006321A3">
        <w:rPr>
          <w:rFonts w:ascii="Proba Pro" w:hAnsi="Proba Pro" w:cs="Arial"/>
          <w:shd w:val="clear" w:color="auto" w:fill="FFFFFF"/>
        </w:rPr>
        <w:t xml:space="preserve">tri </w:t>
      </w:r>
      <w:r w:rsidRPr="006321A3">
        <w:rPr>
          <w:rFonts w:ascii="Proba Pro" w:hAnsi="Proba Pro" w:cs="Arial"/>
          <w:shd w:val="clear" w:color="auto" w:fill="FFFFFF"/>
        </w:rPr>
        <w:t>roky odbornej praxe vo výkone</w:t>
      </w:r>
      <w:r w:rsidR="00393C26" w:rsidRPr="006321A3">
        <w:rPr>
          <w:rFonts w:ascii="Proba Pro" w:hAnsi="Proba Pro" w:cs="Arial"/>
          <w:shd w:val="clear" w:color="auto" w:fill="FFFFFF"/>
        </w:rPr>
        <w:t xml:space="preserve"> </w:t>
      </w:r>
      <w:r w:rsidRPr="006321A3">
        <w:rPr>
          <w:rFonts w:ascii="Proba Pro" w:hAnsi="Proba Pro" w:cs="Arial"/>
          <w:shd w:val="clear" w:color="auto" w:fill="FFFFFF"/>
        </w:rPr>
        <w:t xml:space="preserve">činnosti </w:t>
      </w:r>
      <w:r w:rsidR="008942FF" w:rsidRPr="006321A3">
        <w:rPr>
          <w:rFonts w:ascii="Proba Pro" w:hAnsi="Proba Pro" w:cs="Arial"/>
          <w:shd w:val="clear" w:color="auto" w:fill="FFFFFF"/>
        </w:rPr>
        <w:t xml:space="preserve">nasadzovania riadiacich centrál, </w:t>
      </w:r>
      <w:proofErr w:type="spellStart"/>
      <w:r w:rsidR="008942FF" w:rsidRPr="006321A3">
        <w:rPr>
          <w:rFonts w:ascii="Proba Pro" w:hAnsi="Proba Pro" w:cs="Arial"/>
          <w:shd w:val="clear" w:color="auto" w:fill="FFFFFF"/>
        </w:rPr>
        <w:t>podcentrál</w:t>
      </w:r>
      <w:proofErr w:type="spellEnd"/>
      <w:r w:rsidR="008942FF" w:rsidRPr="006321A3">
        <w:rPr>
          <w:rFonts w:ascii="Proba Pro" w:hAnsi="Proba Pro" w:cs="Arial"/>
          <w:shd w:val="clear" w:color="auto" w:fill="FFFFFF"/>
        </w:rPr>
        <w:t xml:space="preserve"> a</w:t>
      </w:r>
      <w:r w:rsidR="008C1432" w:rsidRPr="006321A3">
        <w:rPr>
          <w:rFonts w:ascii="Proba Pro" w:hAnsi="Proba Pro" w:cs="Arial"/>
          <w:shd w:val="clear" w:color="auto" w:fill="FFFFFF"/>
        </w:rPr>
        <w:t xml:space="preserve"> iných</w:t>
      </w:r>
      <w:r w:rsidR="008942FF" w:rsidRPr="006321A3">
        <w:rPr>
          <w:rFonts w:ascii="Calibri" w:hAnsi="Calibri" w:cs="Calibri"/>
          <w:shd w:val="clear" w:color="auto" w:fill="FFFFFF"/>
        </w:rPr>
        <w:t> </w:t>
      </w:r>
      <w:r w:rsidR="008942FF" w:rsidRPr="006321A3">
        <w:rPr>
          <w:rFonts w:ascii="Proba Pro" w:hAnsi="Proba Pro" w:cs="Arial"/>
          <w:shd w:val="clear" w:color="auto" w:fill="FFFFFF"/>
        </w:rPr>
        <w:t xml:space="preserve">systémov </w:t>
      </w:r>
      <w:r w:rsidR="008C1432" w:rsidRPr="006321A3">
        <w:rPr>
          <w:rFonts w:ascii="Proba Pro" w:hAnsi="Proba Pro" w:cs="Arial"/>
          <w:shd w:val="clear" w:color="auto" w:fill="FFFFFF"/>
        </w:rPr>
        <w:t>v</w:t>
      </w:r>
      <w:r w:rsidR="008C1432" w:rsidRPr="006321A3">
        <w:rPr>
          <w:rFonts w:ascii="Calibri" w:hAnsi="Calibri" w:cs="Calibri"/>
          <w:shd w:val="clear" w:color="auto" w:fill="FFFFFF"/>
        </w:rPr>
        <w:t> </w:t>
      </w:r>
      <w:r w:rsidR="008C1432" w:rsidRPr="006321A3">
        <w:rPr>
          <w:rFonts w:ascii="Proba Pro" w:hAnsi="Proba Pro" w:cs="Arial"/>
          <w:shd w:val="clear" w:color="auto" w:fill="FFFFFF"/>
        </w:rPr>
        <w:t>oblasti energetiky</w:t>
      </w:r>
      <w:r w:rsidR="00F0177E" w:rsidRPr="006321A3">
        <w:rPr>
          <w:rFonts w:ascii="Proba Pro" w:hAnsi="Proba Pro" w:cs="Arial"/>
          <w:shd w:val="clear" w:color="auto" w:fill="FFFFFF"/>
        </w:rPr>
        <w:t xml:space="preserve"> </w:t>
      </w:r>
      <w:r w:rsidR="009953B6" w:rsidRPr="006321A3">
        <w:rPr>
          <w:rFonts w:ascii="Proba Pro" w:hAnsi="Proba Pro" w:cs="Arial"/>
          <w:bCs/>
          <w:shd w:val="clear" w:color="auto" w:fill="FFFFFF"/>
        </w:rPr>
        <w:t>- uchádzač túto podmienku preukáže spôsobom podľa bodu 2.2.2 a) vyššie</w:t>
      </w:r>
      <w:r w:rsidR="00363B08" w:rsidRPr="006321A3">
        <w:rPr>
          <w:rFonts w:ascii="Proba Pro" w:hAnsi="Proba Pro" w:cs="Arial"/>
          <w:bCs/>
          <w:shd w:val="clear" w:color="auto" w:fill="FFFFFF"/>
        </w:rPr>
        <w:t>,</w:t>
      </w:r>
    </w:p>
    <w:p w14:paraId="43DCD337" w14:textId="5AA0E60F" w:rsidR="00363B08" w:rsidRPr="006321A3" w:rsidRDefault="00685BA8" w:rsidP="001E0134">
      <w:pPr>
        <w:pStyle w:val="Odsekzoznamu"/>
        <w:numPr>
          <w:ilvl w:val="0"/>
          <w:numId w:val="55"/>
        </w:numPr>
        <w:shd w:val="clear" w:color="auto" w:fill="FFFFFF"/>
        <w:spacing w:after="120"/>
        <w:contextualSpacing w:val="0"/>
        <w:jc w:val="both"/>
        <w:rPr>
          <w:rFonts w:ascii="Proba Pro" w:hAnsi="Proba Pro" w:cs="Arial"/>
          <w:shd w:val="clear" w:color="auto" w:fill="FFFFFF"/>
        </w:rPr>
      </w:pPr>
      <w:r w:rsidRPr="006321A3">
        <w:rPr>
          <w:rFonts w:ascii="Proba Pro" w:hAnsi="Proba Pro" w:cs="Arial"/>
          <w:shd w:val="clear" w:color="auto" w:fill="FFFFFF"/>
        </w:rPr>
        <w:t>minimálne tri praktické skúsenosti s</w:t>
      </w:r>
      <w:r w:rsidRPr="006321A3">
        <w:rPr>
          <w:rFonts w:ascii="Calibri" w:hAnsi="Calibri" w:cs="Calibri"/>
          <w:shd w:val="clear" w:color="auto" w:fill="FFFFFF"/>
        </w:rPr>
        <w:t> </w:t>
      </w:r>
      <w:r w:rsidRPr="006321A3">
        <w:rPr>
          <w:rFonts w:ascii="Proba Pro" w:hAnsi="Proba Pro" w:cs="Arial"/>
          <w:shd w:val="clear" w:color="auto" w:fill="FFFFFF"/>
        </w:rPr>
        <w:t>realizáciou projektu</w:t>
      </w:r>
      <w:r w:rsidR="00393C26" w:rsidRPr="006321A3">
        <w:rPr>
          <w:rFonts w:ascii="Proba Pro" w:hAnsi="Proba Pro" w:cs="Arial"/>
          <w:shd w:val="clear" w:color="auto" w:fill="FFFFFF"/>
        </w:rPr>
        <w:t xml:space="preserve"> v</w:t>
      </w:r>
      <w:r w:rsidRPr="006321A3">
        <w:rPr>
          <w:rFonts w:ascii="Calibri" w:hAnsi="Calibri" w:cs="Calibri"/>
          <w:shd w:val="clear" w:color="auto" w:fill="FFFFFF"/>
        </w:rPr>
        <w:t> </w:t>
      </w:r>
      <w:r w:rsidRPr="006321A3">
        <w:rPr>
          <w:rFonts w:ascii="Proba Pro" w:hAnsi="Proba Pro" w:cs="Calibri"/>
          <w:shd w:val="clear" w:color="auto" w:fill="FFFFFF"/>
        </w:rPr>
        <w:t xml:space="preserve">rozsahu </w:t>
      </w:r>
      <w:proofErr w:type="spellStart"/>
      <w:r w:rsidRPr="006321A3">
        <w:rPr>
          <w:rFonts w:ascii="Proba Pro" w:hAnsi="Proba Pro" w:cs="Calibri"/>
          <w:shd w:val="clear" w:color="auto" w:fill="FFFFFF"/>
        </w:rPr>
        <w:t>porovnateľom</w:t>
      </w:r>
      <w:proofErr w:type="spellEnd"/>
      <w:r w:rsidRPr="006321A3">
        <w:rPr>
          <w:rFonts w:ascii="Proba Pro" w:hAnsi="Proba Pro" w:cs="Calibri"/>
          <w:shd w:val="clear" w:color="auto" w:fill="FFFFFF"/>
        </w:rPr>
        <w:t xml:space="preserve"> k</w:t>
      </w:r>
      <w:r w:rsidRPr="006321A3">
        <w:rPr>
          <w:rFonts w:ascii="Calibri" w:hAnsi="Calibri" w:cs="Calibri"/>
          <w:shd w:val="clear" w:color="auto" w:fill="FFFFFF"/>
        </w:rPr>
        <w:t> </w:t>
      </w:r>
      <w:r w:rsidRPr="006321A3">
        <w:rPr>
          <w:rFonts w:ascii="Proba Pro" w:hAnsi="Proba Pro" w:cs="Calibri"/>
          <w:shd w:val="clear" w:color="auto" w:fill="FFFFFF"/>
        </w:rPr>
        <w:t xml:space="preserve">predmetu zákazky v </w:t>
      </w:r>
      <w:r w:rsidR="00393C26" w:rsidRPr="006321A3">
        <w:rPr>
          <w:rFonts w:ascii="Proba Pro" w:hAnsi="Proba Pro" w:cs="Arial"/>
          <w:shd w:val="clear" w:color="auto" w:fill="FFFFFF"/>
        </w:rPr>
        <w:t xml:space="preserve">oblasti nasadzovania riadiacich centrál, </w:t>
      </w:r>
      <w:proofErr w:type="spellStart"/>
      <w:r w:rsidR="00393C26" w:rsidRPr="006321A3">
        <w:rPr>
          <w:rFonts w:ascii="Proba Pro" w:hAnsi="Proba Pro" w:cs="Arial"/>
          <w:shd w:val="clear" w:color="auto" w:fill="FFFFFF"/>
        </w:rPr>
        <w:t>podcentrál</w:t>
      </w:r>
      <w:proofErr w:type="spellEnd"/>
      <w:r w:rsidR="00393C26" w:rsidRPr="006321A3">
        <w:rPr>
          <w:rFonts w:ascii="Proba Pro" w:hAnsi="Proba Pro" w:cs="Arial"/>
          <w:shd w:val="clear" w:color="auto" w:fill="FFFFFF"/>
        </w:rPr>
        <w:t xml:space="preserve"> a</w:t>
      </w:r>
      <w:r w:rsidR="008C1432" w:rsidRPr="006321A3">
        <w:rPr>
          <w:rFonts w:ascii="Calibri" w:hAnsi="Calibri" w:cs="Calibri"/>
          <w:shd w:val="clear" w:color="auto" w:fill="FFFFFF"/>
        </w:rPr>
        <w:t> </w:t>
      </w:r>
      <w:r w:rsidR="008C1432" w:rsidRPr="006321A3">
        <w:rPr>
          <w:rFonts w:ascii="Proba Pro" w:hAnsi="Proba Pro" w:cs="Calibri"/>
          <w:shd w:val="clear" w:color="auto" w:fill="FFFFFF"/>
        </w:rPr>
        <w:t xml:space="preserve">iných </w:t>
      </w:r>
      <w:r w:rsidR="00393C26" w:rsidRPr="006321A3">
        <w:rPr>
          <w:rFonts w:ascii="Proba Pro" w:hAnsi="Proba Pro" w:cs="Arial"/>
          <w:shd w:val="clear" w:color="auto" w:fill="FFFFFF"/>
        </w:rPr>
        <w:t xml:space="preserve">systémov </w:t>
      </w:r>
      <w:r w:rsidR="008C1432" w:rsidRPr="006321A3">
        <w:rPr>
          <w:rFonts w:ascii="Proba Pro" w:hAnsi="Proba Pro" w:cs="Arial"/>
          <w:shd w:val="clear" w:color="auto" w:fill="FFFFFF"/>
        </w:rPr>
        <w:t>v</w:t>
      </w:r>
      <w:r w:rsidR="008C1432" w:rsidRPr="006321A3">
        <w:rPr>
          <w:rFonts w:ascii="Calibri" w:hAnsi="Calibri" w:cs="Calibri"/>
          <w:shd w:val="clear" w:color="auto" w:fill="FFFFFF"/>
        </w:rPr>
        <w:t> </w:t>
      </w:r>
      <w:r w:rsidR="008C1432" w:rsidRPr="006321A3">
        <w:rPr>
          <w:rFonts w:ascii="Proba Pro" w:hAnsi="Proba Pro" w:cs="Arial"/>
          <w:shd w:val="clear" w:color="auto" w:fill="FFFFFF"/>
        </w:rPr>
        <w:t>oblasti energetiky</w:t>
      </w:r>
      <w:r w:rsidR="008A7D2F">
        <w:rPr>
          <w:rFonts w:ascii="Proba Pro" w:hAnsi="Proba Pro" w:cs="Arial"/>
          <w:shd w:val="clear" w:color="auto" w:fill="FFFFFF"/>
        </w:rPr>
        <w:t xml:space="preserve"> </w:t>
      </w:r>
      <w:r w:rsidR="00393C26" w:rsidRPr="006321A3">
        <w:rPr>
          <w:rFonts w:ascii="Proba Pro" w:hAnsi="Proba Pro" w:cs="Arial"/>
          <w:bCs/>
          <w:shd w:val="clear" w:color="auto" w:fill="FFFFFF"/>
        </w:rPr>
        <w:t>- uchádzač túto podmienku preukáže spôsobom podľa bodu 2.2.2 a) vyššie</w:t>
      </w:r>
      <w:r w:rsidR="006321A3" w:rsidRPr="006321A3">
        <w:rPr>
          <w:rFonts w:ascii="Proba Pro" w:hAnsi="Proba Pro" w:cs="Arial"/>
          <w:bCs/>
          <w:shd w:val="clear" w:color="auto" w:fill="FFFFFF"/>
        </w:rPr>
        <w:t>.</w:t>
      </w:r>
    </w:p>
    <w:p w14:paraId="09B888C0" w14:textId="71CA2561" w:rsidR="0098755B" w:rsidRPr="00634321" w:rsidRDefault="0098755B" w:rsidP="001E0134">
      <w:pPr>
        <w:pStyle w:val="Nadpis3"/>
        <w:numPr>
          <w:ilvl w:val="3"/>
          <w:numId w:val="49"/>
        </w:numPr>
        <w:spacing w:after="120"/>
        <w:ind w:left="851" w:hanging="993"/>
        <w:jc w:val="both"/>
        <w:rPr>
          <w:rFonts w:cs="Arial"/>
          <w:bCs/>
          <w:color w:val="auto"/>
          <w:szCs w:val="20"/>
          <w:u w:val="single"/>
          <w:shd w:val="clear" w:color="auto" w:fill="FFFFFF"/>
        </w:rPr>
      </w:pPr>
      <w:r w:rsidRPr="00634321">
        <w:rPr>
          <w:rFonts w:cs="Arial"/>
          <w:bCs/>
          <w:color w:val="auto"/>
          <w:szCs w:val="20"/>
          <w:u w:val="single"/>
          <w:shd w:val="clear" w:color="auto" w:fill="FFFFFF"/>
        </w:rPr>
        <w:lastRenderedPageBreak/>
        <w:t>Expert č. 5: Systémový IT integrátor</w:t>
      </w:r>
    </w:p>
    <w:p w14:paraId="68F84934" w14:textId="4AE6001B" w:rsidR="0098755B" w:rsidRPr="00634321" w:rsidRDefault="0098755B" w:rsidP="001E0134">
      <w:pPr>
        <w:pStyle w:val="Odsekzoznamu"/>
        <w:keepNext/>
        <w:keepLines/>
        <w:numPr>
          <w:ilvl w:val="0"/>
          <w:numId w:val="59"/>
        </w:numPr>
        <w:shd w:val="clear" w:color="auto" w:fill="FFFFFF"/>
        <w:spacing w:after="120"/>
        <w:contextualSpacing w:val="0"/>
        <w:jc w:val="both"/>
        <w:rPr>
          <w:rFonts w:ascii="Proba Pro" w:hAnsi="Proba Pro"/>
        </w:rPr>
      </w:pPr>
      <w:r w:rsidRPr="00634321">
        <w:rPr>
          <w:rFonts w:ascii="Proba Pro" w:hAnsi="Proba Pro"/>
        </w:rPr>
        <w:t xml:space="preserve">najmenej </w:t>
      </w:r>
      <w:r w:rsidR="00606FA1" w:rsidRPr="00634321">
        <w:rPr>
          <w:rFonts w:ascii="Proba Pro" w:hAnsi="Proba Pro"/>
        </w:rPr>
        <w:t>tri</w:t>
      </w:r>
      <w:r w:rsidRPr="00634321">
        <w:rPr>
          <w:rFonts w:ascii="Proba Pro" w:hAnsi="Proba Pro"/>
        </w:rPr>
        <w:t xml:space="preserve"> rok</w:t>
      </w:r>
      <w:r w:rsidR="00606FA1" w:rsidRPr="00634321">
        <w:rPr>
          <w:rFonts w:ascii="Proba Pro" w:hAnsi="Proba Pro"/>
        </w:rPr>
        <w:t>y</w:t>
      </w:r>
      <w:r w:rsidRPr="00634321">
        <w:rPr>
          <w:rFonts w:ascii="Proba Pro" w:hAnsi="Proba Pro"/>
        </w:rPr>
        <w:t xml:space="preserve"> odbornej praxe pri tvorbe a</w:t>
      </w:r>
      <w:r w:rsidRPr="00634321">
        <w:rPr>
          <w:rFonts w:ascii="Calibri" w:hAnsi="Calibri" w:cs="Calibri"/>
        </w:rPr>
        <w:t> </w:t>
      </w:r>
      <w:r w:rsidRPr="00634321">
        <w:rPr>
          <w:rFonts w:ascii="Proba Pro" w:hAnsi="Proba Pro" w:cs="Calibri"/>
        </w:rPr>
        <w:t>impl</w:t>
      </w:r>
      <w:r w:rsidR="00685BA8" w:rsidRPr="00634321">
        <w:rPr>
          <w:rFonts w:ascii="Proba Pro" w:hAnsi="Proba Pro" w:cs="Calibri"/>
        </w:rPr>
        <w:t>e</w:t>
      </w:r>
      <w:r w:rsidRPr="00634321">
        <w:rPr>
          <w:rFonts w:ascii="Proba Pro" w:hAnsi="Proba Pro" w:cs="Calibri"/>
        </w:rPr>
        <w:t xml:space="preserve">mentácii riadiacich systémov </w:t>
      </w:r>
      <w:r w:rsidR="00BC0233" w:rsidRPr="00634321">
        <w:rPr>
          <w:rFonts w:ascii="Proba Pro" w:hAnsi="Proba Pro" w:cs="Calibri"/>
        </w:rPr>
        <w:t>v</w:t>
      </w:r>
      <w:r w:rsidRPr="00634321">
        <w:rPr>
          <w:rFonts w:ascii="Proba Pro" w:hAnsi="Proba Pro" w:cs="Calibri"/>
        </w:rPr>
        <w:t xml:space="preserve"> </w:t>
      </w:r>
      <w:r w:rsidR="00BC0233" w:rsidRPr="00634321">
        <w:rPr>
          <w:rFonts w:ascii="Proba Pro" w:hAnsi="Proba Pro" w:cs="Calibri"/>
        </w:rPr>
        <w:t>energetike</w:t>
      </w:r>
      <w:r w:rsidR="00BC0233" w:rsidRPr="00634321">
        <w:rPr>
          <w:rFonts w:ascii="Proba Pro" w:hAnsi="Proba Pro"/>
        </w:rPr>
        <w:t xml:space="preserve"> </w:t>
      </w:r>
      <w:r w:rsidRPr="00634321">
        <w:rPr>
          <w:rFonts w:ascii="Proba Pro" w:hAnsi="Proba Pro"/>
        </w:rPr>
        <w:t xml:space="preserve">(výroba </w:t>
      </w:r>
      <w:r w:rsidR="00153D59" w:rsidRPr="00634321">
        <w:rPr>
          <w:rFonts w:ascii="Proba Pro" w:hAnsi="Proba Pro"/>
        </w:rPr>
        <w:t xml:space="preserve">a rozvod </w:t>
      </w:r>
      <w:r w:rsidRPr="00634321">
        <w:rPr>
          <w:rFonts w:ascii="Proba Pro" w:hAnsi="Proba Pro"/>
        </w:rPr>
        <w:t xml:space="preserve">tepla) - </w:t>
      </w:r>
      <w:r w:rsidRPr="00634321">
        <w:rPr>
          <w:rFonts w:ascii="Proba Pro" w:hAnsi="Proba Pro" w:cs="Arial"/>
          <w:shd w:val="clear" w:color="auto" w:fill="FFFFFF"/>
        </w:rPr>
        <w:t>uchádzač túto podmienku preukáže spôsobom podľa bodu 2.2.2 a) vyššie</w:t>
      </w:r>
      <w:r w:rsidR="008942FF" w:rsidRPr="00634321">
        <w:rPr>
          <w:rFonts w:ascii="Proba Pro" w:hAnsi="Proba Pro" w:cs="Arial"/>
          <w:shd w:val="clear" w:color="auto" w:fill="FFFFFF"/>
        </w:rPr>
        <w:t>,</w:t>
      </w:r>
    </w:p>
    <w:p w14:paraId="6D172745" w14:textId="0DFB4FD8" w:rsidR="008942FF" w:rsidRPr="00634321" w:rsidRDefault="00685BA8" w:rsidP="001E0134">
      <w:pPr>
        <w:pStyle w:val="Odsekzoznamu"/>
        <w:keepNext/>
        <w:keepLines/>
        <w:numPr>
          <w:ilvl w:val="0"/>
          <w:numId w:val="59"/>
        </w:numPr>
        <w:shd w:val="clear" w:color="auto" w:fill="FFFFFF"/>
        <w:spacing w:after="120"/>
        <w:contextualSpacing w:val="0"/>
        <w:jc w:val="both"/>
        <w:rPr>
          <w:rFonts w:ascii="Proba Pro" w:hAnsi="Proba Pro"/>
        </w:rPr>
      </w:pPr>
      <w:r w:rsidRPr="00634321">
        <w:rPr>
          <w:rFonts w:ascii="Proba Pro" w:hAnsi="Proba Pro" w:cs="Arial"/>
          <w:shd w:val="clear" w:color="auto" w:fill="FFFFFF"/>
        </w:rPr>
        <w:t>minimálne tri praktické skúsenosti s</w:t>
      </w:r>
      <w:r w:rsidRPr="00634321">
        <w:rPr>
          <w:rFonts w:ascii="Calibri" w:hAnsi="Calibri" w:cs="Calibri"/>
          <w:shd w:val="clear" w:color="auto" w:fill="FFFFFF"/>
        </w:rPr>
        <w:t> </w:t>
      </w:r>
      <w:r w:rsidRPr="00634321">
        <w:rPr>
          <w:rFonts w:ascii="Proba Pro" w:hAnsi="Proba Pro" w:cs="Arial"/>
          <w:shd w:val="clear" w:color="auto" w:fill="FFFFFF"/>
        </w:rPr>
        <w:t>realizáciou projektu v</w:t>
      </w:r>
      <w:r w:rsidRPr="00634321">
        <w:rPr>
          <w:rFonts w:ascii="Calibri" w:hAnsi="Calibri" w:cs="Calibri"/>
          <w:shd w:val="clear" w:color="auto" w:fill="FFFFFF"/>
        </w:rPr>
        <w:t> </w:t>
      </w:r>
      <w:r w:rsidRPr="00634321">
        <w:rPr>
          <w:rFonts w:ascii="Proba Pro" w:hAnsi="Proba Pro" w:cs="Calibri"/>
          <w:shd w:val="clear" w:color="auto" w:fill="FFFFFF"/>
        </w:rPr>
        <w:t xml:space="preserve">rozsahu </w:t>
      </w:r>
      <w:proofErr w:type="spellStart"/>
      <w:r w:rsidRPr="00634321">
        <w:rPr>
          <w:rFonts w:ascii="Proba Pro" w:hAnsi="Proba Pro" w:cs="Calibri"/>
          <w:shd w:val="clear" w:color="auto" w:fill="FFFFFF"/>
        </w:rPr>
        <w:t>porovnateľom</w:t>
      </w:r>
      <w:proofErr w:type="spellEnd"/>
      <w:r w:rsidRPr="00634321">
        <w:rPr>
          <w:rFonts w:ascii="Proba Pro" w:hAnsi="Proba Pro" w:cs="Calibri"/>
          <w:shd w:val="clear" w:color="auto" w:fill="FFFFFF"/>
        </w:rPr>
        <w:t xml:space="preserve"> k</w:t>
      </w:r>
      <w:r w:rsidRPr="00634321">
        <w:rPr>
          <w:rFonts w:ascii="Calibri" w:hAnsi="Calibri" w:cs="Calibri"/>
          <w:shd w:val="clear" w:color="auto" w:fill="FFFFFF"/>
        </w:rPr>
        <w:t> </w:t>
      </w:r>
      <w:r w:rsidRPr="00634321">
        <w:rPr>
          <w:rFonts w:ascii="Proba Pro" w:hAnsi="Proba Pro" w:cs="Calibri"/>
          <w:shd w:val="clear" w:color="auto" w:fill="FFFFFF"/>
        </w:rPr>
        <w:t>predmetu zákazky</w:t>
      </w:r>
      <w:r w:rsidRPr="00634321">
        <w:rPr>
          <w:rFonts w:ascii="Proba Pro" w:hAnsi="Proba Pro" w:cs="Arial"/>
          <w:shd w:val="clear" w:color="auto" w:fill="FFFFFF"/>
        </w:rPr>
        <w:t xml:space="preserve"> v oblasti</w:t>
      </w:r>
      <w:r w:rsidR="008942FF" w:rsidRPr="00634321">
        <w:rPr>
          <w:rFonts w:ascii="Proba Pro" w:hAnsi="Proba Pro"/>
        </w:rPr>
        <w:t xml:space="preserve"> tvorby a</w:t>
      </w:r>
      <w:r w:rsidR="008942FF" w:rsidRPr="00634321">
        <w:rPr>
          <w:rFonts w:ascii="Calibri" w:hAnsi="Calibri" w:cs="Calibri"/>
        </w:rPr>
        <w:t> </w:t>
      </w:r>
      <w:r w:rsidR="008942FF" w:rsidRPr="00634321">
        <w:rPr>
          <w:rFonts w:ascii="Proba Pro" w:hAnsi="Proba Pro" w:cs="Calibri"/>
        </w:rPr>
        <w:t>impl</w:t>
      </w:r>
      <w:r w:rsidRPr="00634321">
        <w:rPr>
          <w:rFonts w:ascii="Proba Pro" w:hAnsi="Proba Pro" w:cs="Calibri"/>
        </w:rPr>
        <w:t>e</w:t>
      </w:r>
      <w:r w:rsidR="008942FF" w:rsidRPr="00634321">
        <w:rPr>
          <w:rFonts w:ascii="Proba Pro" w:hAnsi="Proba Pro" w:cs="Calibri"/>
        </w:rPr>
        <w:t xml:space="preserve">mentácie riadiacich systémov </w:t>
      </w:r>
      <w:r w:rsidR="00BC0233" w:rsidRPr="00634321">
        <w:rPr>
          <w:rFonts w:ascii="Proba Pro" w:hAnsi="Proba Pro" w:cs="Calibri"/>
        </w:rPr>
        <w:t>v energetike</w:t>
      </w:r>
      <w:r w:rsidR="00BC0233" w:rsidRPr="00634321">
        <w:rPr>
          <w:rFonts w:ascii="Proba Pro" w:hAnsi="Proba Pro"/>
        </w:rPr>
        <w:t xml:space="preserve"> </w:t>
      </w:r>
      <w:r w:rsidR="008942FF" w:rsidRPr="00634321">
        <w:rPr>
          <w:rFonts w:ascii="Proba Pro" w:hAnsi="Proba Pro"/>
        </w:rPr>
        <w:t>(výroba</w:t>
      </w:r>
      <w:r w:rsidR="00606FA1" w:rsidRPr="00634321">
        <w:rPr>
          <w:rFonts w:ascii="Proba Pro" w:hAnsi="Proba Pro"/>
        </w:rPr>
        <w:t xml:space="preserve"> a rozvod</w:t>
      </w:r>
      <w:r w:rsidR="008942FF" w:rsidRPr="00634321">
        <w:rPr>
          <w:rFonts w:ascii="Proba Pro" w:hAnsi="Proba Pro"/>
        </w:rPr>
        <w:t xml:space="preserve"> tepla) - </w:t>
      </w:r>
      <w:r w:rsidR="008942FF" w:rsidRPr="00634321">
        <w:rPr>
          <w:rFonts w:ascii="Proba Pro" w:hAnsi="Proba Pro" w:cs="Arial"/>
          <w:shd w:val="clear" w:color="auto" w:fill="FFFFFF"/>
        </w:rPr>
        <w:t>uchádzač túto podmienku preukáže spôsobom podľa bodu 2.2.2 a) vyššie</w:t>
      </w:r>
      <w:r w:rsidR="00AF485F" w:rsidRPr="00634321">
        <w:rPr>
          <w:rFonts w:ascii="Proba Pro" w:hAnsi="Proba Pro" w:cs="Arial"/>
          <w:shd w:val="clear" w:color="auto" w:fill="FFFFFF"/>
        </w:rPr>
        <w:t>.</w:t>
      </w:r>
    </w:p>
    <w:p w14:paraId="7308F93D" w14:textId="77777777" w:rsidR="0098755B" w:rsidRPr="00634321" w:rsidRDefault="0098755B" w:rsidP="0098755B">
      <w:pPr>
        <w:rPr>
          <w:color w:val="0070C0"/>
        </w:rPr>
      </w:pPr>
    </w:p>
    <w:p w14:paraId="455D63BB" w14:textId="373643CF" w:rsidR="007C0127" w:rsidRPr="00634321" w:rsidRDefault="0098755B" w:rsidP="005F01FF">
      <w:pPr>
        <w:pStyle w:val="Nadpis3"/>
        <w:numPr>
          <w:ilvl w:val="3"/>
          <w:numId w:val="49"/>
        </w:numPr>
        <w:spacing w:after="120"/>
        <w:ind w:left="851" w:hanging="993"/>
        <w:jc w:val="both"/>
        <w:rPr>
          <w:color w:val="auto"/>
          <w:u w:val="single"/>
        </w:rPr>
      </w:pPr>
      <w:r w:rsidRPr="00634321">
        <w:rPr>
          <w:color w:val="auto"/>
          <w:u w:val="single"/>
        </w:rPr>
        <w:t xml:space="preserve">Expert č. 6: Programátor </w:t>
      </w:r>
      <w:r w:rsidR="00F0177E" w:rsidRPr="00634321">
        <w:rPr>
          <w:color w:val="auto"/>
          <w:u w:val="single"/>
        </w:rPr>
        <w:t>v</w:t>
      </w:r>
      <w:r w:rsidR="00F0177E" w:rsidRPr="00634321">
        <w:rPr>
          <w:rFonts w:ascii="Calibri" w:hAnsi="Calibri" w:cs="Calibri"/>
          <w:color w:val="auto"/>
          <w:u w:val="single"/>
        </w:rPr>
        <w:t> </w:t>
      </w:r>
      <w:r w:rsidR="00F0177E" w:rsidRPr="00634321">
        <w:rPr>
          <w:color w:val="auto"/>
          <w:u w:val="single"/>
        </w:rPr>
        <w:t>programovacom jazyku</w:t>
      </w:r>
      <w:r w:rsidR="007C0127" w:rsidRPr="00634321">
        <w:rPr>
          <w:color w:val="auto"/>
          <w:u w:val="single"/>
        </w:rPr>
        <w:t xml:space="preserve"> vzťahujúc</w:t>
      </w:r>
      <w:r w:rsidR="002C293E" w:rsidRPr="00634321">
        <w:rPr>
          <w:color w:val="auto"/>
          <w:u w:val="single"/>
        </w:rPr>
        <w:t>o</w:t>
      </w:r>
      <w:r w:rsidR="007C0127" w:rsidRPr="00634321">
        <w:rPr>
          <w:color w:val="auto"/>
          <w:u w:val="single"/>
        </w:rPr>
        <w:t>m sa k</w:t>
      </w:r>
      <w:r w:rsidR="007C0127" w:rsidRPr="00634321">
        <w:rPr>
          <w:rFonts w:ascii="Calibri" w:hAnsi="Calibri" w:cs="Calibri"/>
          <w:color w:val="auto"/>
          <w:u w:val="single"/>
        </w:rPr>
        <w:t> </w:t>
      </w:r>
      <w:r w:rsidR="007C0127" w:rsidRPr="00634321">
        <w:rPr>
          <w:color w:val="auto"/>
          <w:u w:val="single"/>
        </w:rPr>
        <w:t>predmetu zákazky</w:t>
      </w:r>
    </w:p>
    <w:p w14:paraId="775320A5" w14:textId="5091F95E" w:rsidR="0098755B" w:rsidRPr="00634321" w:rsidRDefault="009953B6" w:rsidP="00606FA1">
      <w:pPr>
        <w:pStyle w:val="Odsekzoznamu"/>
        <w:numPr>
          <w:ilvl w:val="0"/>
          <w:numId w:val="60"/>
        </w:numPr>
        <w:spacing w:after="120"/>
        <w:ind w:left="1281" w:hanging="357"/>
        <w:contextualSpacing w:val="0"/>
        <w:jc w:val="both"/>
        <w:rPr>
          <w:rFonts w:ascii="Proba Pro" w:hAnsi="Proba Pro" w:cs="Arial"/>
          <w:bCs/>
          <w:shd w:val="clear" w:color="auto" w:fill="FFFFFF"/>
        </w:rPr>
      </w:pPr>
      <w:r w:rsidRPr="00634321">
        <w:rPr>
          <w:rFonts w:ascii="Proba Pro" w:hAnsi="Proba Pro" w:cs="Arial"/>
          <w:bCs/>
          <w:shd w:val="clear" w:color="auto" w:fill="FFFFFF"/>
        </w:rPr>
        <w:t>najmenej tri roky odbornej praxe pri tvorbe a impl</w:t>
      </w:r>
      <w:r w:rsidR="00F731D3" w:rsidRPr="00634321">
        <w:rPr>
          <w:rFonts w:ascii="Proba Pro" w:hAnsi="Proba Pro" w:cs="Arial"/>
          <w:bCs/>
          <w:shd w:val="clear" w:color="auto" w:fill="FFFFFF"/>
        </w:rPr>
        <w:t>e</w:t>
      </w:r>
      <w:r w:rsidRPr="00634321">
        <w:rPr>
          <w:rFonts w:ascii="Proba Pro" w:hAnsi="Proba Pro" w:cs="Arial"/>
          <w:bCs/>
          <w:shd w:val="clear" w:color="auto" w:fill="FFFFFF"/>
        </w:rPr>
        <w:t xml:space="preserve">mentácii riadiacich systémov v energetike (výroba </w:t>
      </w:r>
      <w:r w:rsidR="00153D59" w:rsidRPr="00634321">
        <w:rPr>
          <w:rFonts w:ascii="Proba Pro" w:hAnsi="Proba Pro" w:cs="Arial"/>
          <w:bCs/>
          <w:shd w:val="clear" w:color="auto" w:fill="FFFFFF"/>
        </w:rPr>
        <w:t xml:space="preserve">a rozvod </w:t>
      </w:r>
      <w:r w:rsidRPr="00634321">
        <w:rPr>
          <w:rFonts w:ascii="Proba Pro" w:hAnsi="Proba Pro" w:cs="Arial"/>
          <w:bCs/>
          <w:shd w:val="clear" w:color="auto" w:fill="FFFFFF"/>
        </w:rPr>
        <w:t>tepla) - uchádzač túto podmienku preukáže spôsobom podľa bodu 2.2.2 a) vyššie</w:t>
      </w:r>
      <w:r w:rsidR="00606FA1" w:rsidRPr="00634321">
        <w:rPr>
          <w:rFonts w:ascii="Proba Pro" w:hAnsi="Proba Pro" w:cs="Arial"/>
          <w:bCs/>
          <w:shd w:val="clear" w:color="auto" w:fill="FFFFFF"/>
        </w:rPr>
        <w:t>,</w:t>
      </w:r>
    </w:p>
    <w:p w14:paraId="0B187ACC" w14:textId="09AD1E50" w:rsidR="00606FA1" w:rsidRPr="00634321" w:rsidRDefault="00606FA1" w:rsidP="00606FA1">
      <w:pPr>
        <w:pStyle w:val="Odsekzoznamu"/>
        <w:keepNext/>
        <w:keepLines/>
        <w:numPr>
          <w:ilvl w:val="0"/>
          <w:numId w:val="60"/>
        </w:numPr>
        <w:shd w:val="clear" w:color="auto" w:fill="FFFFFF"/>
        <w:spacing w:after="120"/>
        <w:contextualSpacing w:val="0"/>
        <w:jc w:val="both"/>
        <w:rPr>
          <w:rFonts w:ascii="Proba Pro" w:hAnsi="Proba Pro"/>
        </w:rPr>
      </w:pPr>
      <w:r w:rsidRPr="00634321">
        <w:rPr>
          <w:rFonts w:ascii="Proba Pro" w:hAnsi="Proba Pro" w:cs="Arial"/>
          <w:shd w:val="clear" w:color="auto" w:fill="FFFFFF"/>
        </w:rPr>
        <w:t>minimálne jedna praktická skúsenosť s</w:t>
      </w:r>
      <w:r w:rsidRPr="00634321">
        <w:rPr>
          <w:rFonts w:ascii="Calibri" w:hAnsi="Calibri" w:cs="Calibri"/>
          <w:shd w:val="clear" w:color="auto" w:fill="FFFFFF"/>
        </w:rPr>
        <w:t> </w:t>
      </w:r>
      <w:r w:rsidRPr="00634321">
        <w:rPr>
          <w:rFonts w:ascii="Proba Pro" w:hAnsi="Proba Pro" w:cs="Arial"/>
          <w:shd w:val="clear" w:color="auto" w:fill="FFFFFF"/>
        </w:rPr>
        <w:t>realizáciou projektu v</w:t>
      </w:r>
      <w:r w:rsidRPr="00634321">
        <w:rPr>
          <w:rFonts w:ascii="Calibri" w:hAnsi="Calibri" w:cs="Calibri"/>
          <w:shd w:val="clear" w:color="auto" w:fill="FFFFFF"/>
        </w:rPr>
        <w:t> </w:t>
      </w:r>
      <w:r w:rsidRPr="00634321">
        <w:rPr>
          <w:rFonts w:ascii="Proba Pro" w:hAnsi="Proba Pro" w:cs="Calibri"/>
          <w:shd w:val="clear" w:color="auto" w:fill="FFFFFF"/>
        </w:rPr>
        <w:t xml:space="preserve">rozsahu </w:t>
      </w:r>
      <w:proofErr w:type="spellStart"/>
      <w:r w:rsidRPr="00634321">
        <w:rPr>
          <w:rFonts w:ascii="Proba Pro" w:hAnsi="Proba Pro" w:cs="Calibri"/>
          <w:shd w:val="clear" w:color="auto" w:fill="FFFFFF"/>
        </w:rPr>
        <w:t>porovnateľom</w:t>
      </w:r>
      <w:proofErr w:type="spellEnd"/>
      <w:r w:rsidRPr="00634321">
        <w:rPr>
          <w:rFonts w:ascii="Proba Pro" w:hAnsi="Proba Pro" w:cs="Calibri"/>
          <w:shd w:val="clear" w:color="auto" w:fill="FFFFFF"/>
        </w:rPr>
        <w:t xml:space="preserve"> k</w:t>
      </w:r>
      <w:r w:rsidRPr="00634321">
        <w:rPr>
          <w:rFonts w:ascii="Calibri" w:hAnsi="Calibri" w:cs="Calibri"/>
          <w:shd w:val="clear" w:color="auto" w:fill="FFFFFF"/>
        </w:rPr>
        <w:t> </w:t>
      </w:r>
      <w:r w:rsidRPr="00634321">
        <w:rPr>
          <w:rFonts w:ascii="Proba Pro" w:hAnsi="Proba Pro" w:cs="Calibri"/>
          <w:shd w:val="clear" w:color="auto" w:fill="FFFFFF"/>
        </w:rPr>
        <w:t>predmetu zákazky</w:t>
      </w:r>
      <w:r w:rsidRPr="00634321">
        <w:rPr>
          <w:rFonts w:ascii="Proba Pro" w:hAnsi="Proba Pro" w:cs="Arial"/>
          <w:shd w:val="clear" w:color="auto" w:fill="FFFFFF"/>
        </w:rPr>
        <w:t xml:space="preserve"> v oblasti</w:t>
      </w:r>
      <w:r w:rsidRPr="00634321">
        <w:rPr>
          <w:rFonts w:ascii="Proba Pro" w:hAnsi="Proba Pro"/>
        </w:rPr>
        <w:t xml:space="preserve"> tvorby a</w:t>
      </w:r>
      <w:r w:rsidRPr="00634321">
        <w:rPr>
          <w:rFonts w:ascii="Calibri" w:hAnsi="Calibri" w:cs="Calibri"/>
        </w:rPr>
        <w:t> </w:t>
      </w:r>
      <w:r w:rsidRPr="00634321">
        <w:rPr>
          <w:rFonts w:ascii="Proba Pro" w:hAnsi="Proba Pro" w:cs="Calibri"/>
        </w:rPr>
        <w:t>implementácie riadiacich systémov v energetike</w:t>
      </w:r>
      <w:r w:rsidRPr="00634321">
        <w:rPr>
          <w:rFonts w:ascii="Proba Pro" w:hAnsi="Proba Pro"/>
        </w:rPr>
        <w:t xml:space="preserve"> (výroba a</w:t>
      </w:r>
      <w:r w:rsidRPr="00634321">
        <w:rPr>
          <w:rFonts w:ascii="Calibri" w:hAnsi="Calibri" w:cs="Calibri"/>
        </w:rPr>
        <w:t> </w:t>
      </w:r>
      <w:r w:rsidRPr="00634321">
        <w:rPr>
          <w:rFonts w:ascii="Proba Pro" w:hAnsi="Proba Pro"/>
        </w:rPr>
        <w:t xml:space="preserve">rozvod tepla) - </w:t>
      </w:r>
      <w:r w:rsidRPr="00634321">
        <w:rPr>
          <w:rFonts w:ascii="Proba Pro" w:hAnsi="Proba Pro" w:cs="Arial"/>
          <w:shd w:val="clear" w:color="auto" w:fill="FFFFFF"/>
        </w:rPr>
        <w:t>uchádzač túto podmienku preukáže spôsobom podľa bodu 2.2.2 a) vyššie.</w:t>
      </w:r>
    </w:p>
    <w:p w14:paraId="5CEE0CA0" w14:textId="77777777" w:rsidR="00E951CB" w:rsidRPr="00E951CB" w:rsidRDefault="00E951CB" w:rsidP="00E951CB">
      <w:pPr>
        <w:pStyle w:val="Odsekzoznamu"/>
        <w:ind w:left="1287"/>
        <w:jc w:val="both"/>
        <w:rPr>
          <w:rFonts w:ascii="Proba Pro" w:hAnsi="Proba Pro" w:cs="Arial"/>
          <w:bCs/>
          <w:color w:val="0070C0"/>
          <w:shd w:val="clear" w:color="auto" w:fill="FFFFFF"/>
        </w:rPr>
      </w:pPr>
    </w:p>
    <w:p w14:paraId="3EE89727" w14:textId="07D8DE6D" w:rsidR="006321A3" w:rsidRPr="004C0338" w:rsidRDefault="004C0338" w:rsidP="00C834D6">
      <w:pPr>
        <w:keepNext/>
        <w:widowControl w:val="0"/>
        <w:jc w:val="both"/>
        <w:outlineLvl w:val="3"/>
        <w:rPr>
          <w:rFonts w:ascii="Proba Pro" w:hAnsi="Proba Pro" w:cs="Arial"/>
          <w:b/>
          <w:color w:val="auto"/>
          <w:sz w:val="20"/>
          <w:szCs w:val="20"/>
          <w:u w:val="single"/>
          <w:shd w:val="clear" w:color="auto" w:fill="FFFFFF"/>
        </w:rPr>
      </w:pPr>
      <w:r w:rsidRPr="00F731D3">
        <w:rPr>
          <w:rFonts w:ascii="Proba Pro" w:hAnsi="Proba Pro" w:cs="Arial"/>
          <w:b/>
          <w:color w:val="auto"/>
          <w:sz w:val="20"/>
          <w:szCs w:val="20"/>
          <w:u w:val="single"/>
          <w:shd w:val="clear" w:color="auto" w:fill="FFFFFF"/>
        </w:rPr>
        <w:t>Verejný obstarávateľ uvádza, že uchádzač môže vo svojej ponuke prostredníctvom j</w:t>
      </w:r>
      <w:r w:rsidR="006321A3" w:rsidRPr="00F731D3">
        <w:rPr>
          <w:rFonts w:ascii="Proba Pro" w:hAnsi="Proba Pro" w:cs="Arial"/>
          <w:b/>
          <w:color w:val="auto"/>
          <w:sz w:val="20"/>
          <w:szCs w:val="20"/>
          <w:u w:val="single"/>
          <w:shd w:val="clear" w:color="auto" w:fill="FFFFFF"/>
        </w:rPr>
        <w:t>edn</w:t>
      </w:r>
      <w:r w:rsidRPr="00F731D3">
        <w:rPr>
          <w:rFonts w:ascii="Proba Pro" w:hAnsi="Proba Pro" w:cs="Arial"/>
          <w:b/>
          <w:color w:val="auto"/>
          <w:sz w:val="20"/>
          <w:szCs w:val="20"/>
          <w:u w:val="single"/>
          <w:shd w:val="clear" w:color="auto" w:fill="FFFFFF"/>
        </w:rPr>
        <w:t>ej</w:t>
      </w:r>
      <w:r w:rsidR="006321A3" w:rsidRPr="00F731D3">
        <w:rPr>
          <w:rFonts w:ascii="Proba Pro" w:hAnsi="Proba Pro" w:cs="Arial"/>
          <w:b/>
          <w:color w:val="auto"/>
          <w:sz w:val="20"/>
          <w:szCs w:val="20"/>
          <w:u w:val="single"/>
          <w:shd w:val="clear" w:color="auto" w:fill="FFFFFF"/>
        </w:rPr>
        <w:t xml:space="preserve"> osob</w:t>
      </w:r>
      <w:r w:rsidRPr="00F731D3">
        <w:rPr>
          <w:rFonts w:ascii="Proba Pro" w:hAnsi="Proba Pro" w:cs="Arial"/>
          <w:b/>
          <w:color w:val="auto"/>
          <w:sz w:val="20"/>
          <w:szCs w:val="20"/>
          <w:u w:val="single"/>
          <w:shd w:val="clear" w:color="auto" w:fill="FFFFFF"/>
        </w:rPr>
        <w:t>y preukázať</w:t>
      </w:r>
      <w:r w:rsidR="006321A3" w:rsidRPr="00F731D3">
        <w:rPr>
          <w:rFonts w:ascii="Proba Pro" w:hAnsi="Proba Pro" w:cs="Arial"/>
          <w:b/>
          <w:color w:val="auto"/>
          <w:sz w:val="20"/>
          <w:szCs w:val="20"/>
          <w:u w:val="single"/>
          <w:shd w:val="clear" w:color="auto" w:fill="FFFFFF"/>
        </w:rPr>
        <w:t xml:space="preserve"> viacero expertných pozícií</w:t>
      </w:r>
      <w:r w:rsidRPr="00F731D3">
        <w:rPr>
          <w:rFonts w:ascii="Proba Pro" w:hAnsi="Proba Pro" w:cs="Arial"/>
          <w:b/>
          <w:color w:val="auto"/>
          <w:sz w:val="20"/>
          <w:szCs w:val="20"/>
          <w:u w:val="single"/>
          <w:shd w:val="clear" w:color="auto" w:fill="FFFFFF"/>
        </w:rPr>
        <w:t xml:space="preserve"> uvedených v</w:t>
      </w:r>
      <w:r w:rsidRPr="00F731D3">
        <w:rPr>
          <w:rFonts w:ascii="Calibri" w:hAnsi="Calibri" w:cs="Calibri"/>
          <w:b/>
          <w:color w:val="auto"/>
          <w:sz w:val="20"/>
          <w:szCs w:val="20"/>
          <w:u w:val="single"/>
          <w:shd w:val="clear" w:color="auto" w:fill="FFFFFF"/>
        </w:rPr>
        <w:t> </w:t>
      </w:r>
      <w:r w:rsidRPr="00F731D3">
        <w:rPr>
          <w:rFonts w:ascii="Proba Pro" w:hAnsi="Proba Pro" w:cs="Arial"/>
          <w:b/>
          <w:color w:val="auto"/>
          <w:sz w:val="20"/>
          <w:szCs w:val="20"/>
          <w:u w:val="single"/>
          <w:shd w:val="clear" w:color="auto" w:fill="FFFFFF"/>
        </w:rPr>
        <w:t>bode 2.2.2.1 až 2.2.2.6 vyššie</w:t>
      </w:r>
      <w:r w:rsidR="006321A3" w:rsidRPr="00F731D3">
        <w:rPr>
          <w:rFonts w:ascii="Proba Pro" w:hAnsi="Proba Pro" w:cs="Arial"/>
          <w:b/>
          <w:color w:val="auto"/>
          <w:sz w:val="20"/>
          <w:szCs w:val="20"/>
          <w:u w:val="single"/>
          <w:shd w:val="clear" w:color="auto" w:fill="FFFFFF"/>
        </w:rPr>
        <w:t>.</w:t>
      </w:r>
      <w:r w:rsidR="006321A3" w:rsidRPr="004C0338">
        <w:rPr>
          <w:rFonts w:ascii="Proba Pro" w:hAnsi="Proba Pro" w:cs="Arial"/>
          <w:b/>
          <w:color w:val="auto"/>
          <w:sz w:val="20"/>
          <w:szCs w:val="20"/>
          <w:u w:val="single"/>
          <w:shd w:val="clear" w:color="auto" w:fill="FFFFFF"/>
        </w:rPr>
        <w:t xml:space="preserve"> </w:t>
      </w:r>
    </w:p>
    <w:p w14:paraId="67363E60" w14:textId="77777777" w:rsidR="004C0338" w:rsidRPr="006321A3" w:rsidRDefault="004C0338" w:rsidP="00C834D6">
      <w:pPr>
        <w:keepNext/>
        <w:widowControl w:val="0"/>
        <w:jc w:val="both"/>
        <w:outlineLvl w:val="3"/>
        <w:rPr>
          <w:rFonts w:ascii="Proba Pro" w:hAnsi="Proba Pro" w:cs="Arial"/>
          <w:b/>
          <w:color w:val="FF0000"/>
          <w:sz w:val="20"/>
          <w:szCs w:val="20"/>
          <w:u w:val="single"/>
          <w:shd w:val="clear" w:color="auto" w:fill="FFFFFF"/>
        </w:rPr>
      </w:pPr>
    </w:p>
    <w:p w14:paraId="2AE2A3D3" w14:textId="2E2E3D0B" w:rsidR="00C834D6" w:rsidRPr="008942FF" w:rsidRDefault="00C834D6" w:rsidP="00C834D6">
      <w:pPr>
        <w:keepNext/>
        <w:widowControl w:val="0"/>
        <w:jc w:val="both"/>
        <w:outlineLvl w:val="3"/>
        <w:rPr>
          <w:rFonts w:ascii="Proba Pro" w:hAnsi="Proba Pro" w:cs="Arial"/>
          <w:b/>
          <w:color w:val="auto"/>
          <w:sz w:val="20"/>
          <w:szCs w:val="20"/>
          <w:u w:val="single"/>
          <w:shd w:val="clear" w:color="auto" w:fill="FFFFFF"/>
        </w:rPr>
      </w:pPr>
      <w:r w:rsidRPr="007E7F1D">
        <w:rPr>
          <w:rFonts w:ascii="Proba Pro" w:hAnsi="Proba Pro" w:cs="Arial"/>
          <w:b/>
          <w:color w:val="auto"/>
          <w:sz w:val="20"/>
          <w:szCs w:val="20"/>
          <w:u w:val="single"/>
          <w:shd w:val="clear" w:color="auto" w:fill="FFFFFF"/>
        </w:rPr>
        <w:t>Verejný obstarávateľ požaduje, aby uchádzač vo svojej ponuke uviedol súčasnú pracovnú pozíciu experta u</w:t>
      </w:r>
      <w:r w:rsidRPr="007E7F1D">
        <w:rPr>
          <w:rFonts w:ascii="Calibri" w:hAnsi="Calibri" w:cs="Calibri"/>
          <w:b/>
          <w:color w:val="auto"/>
          <w:sz w:val="20"/>
          <w:szCs w:val="20"/>
          <w:u w:val="single"/>
          <w:shd w:val="clear" w:color="auto" w:fill="FFFFFF"/>
        </w:rPr>
        <w:t> </w:t>
      </w:r>
      <w:r w:rsidRPr="007E7F1D">
        <w:rPr>
          <w:rFonts w:ascii="Proba Pro" w:hAnsi="Proba Pro" w:cs="Arial"/>
          <w:b/>
          <w:color w:val="auto"/>
          <w:sz w:val="20"/>
          <w:szCs w:val="20"/>
          <w:u w:val="single"/>
          <w:shd w:val="clear" w:color="auto" w:fill="FFFFFF"/>
        </w:rPr>
        <w:t>uchádzača, resp. iný právny vzťah k</w:t>
      </w:r>
      <w:r w:rsidRPr="007E7F1D">
        <w:rPr>
          <w:rFonts w:ascii="Calibri" w:hAnsi="Calibri" w:cs="Calibri"/>
          <w:b/>
          <w:color w:val="auto"/>
          <w:sz w:val="20"/>
          <w:szCs w:val="20"/>
          <w:u w:val="single"/>
          <w:shd w:val="clear" w:color="auto" w:fill="FFFFFF"/>
        </w:rPr>
        <w:t> </w:t>
      </w:r>
      <w:r w:rsidRPr="007E7F1D">
        <w:rPr>
          <w:rFonts w:ascii="Proba Pro" w:hAnsi="Proba Pro" w:cs="Arial"/>
          <w:b/>
          <w:color w:val="auto"/>
          <w:sz w:val="20"/>
          <w:szCs w:val="20"/>
          <w:u w:val="single"/>
          <w:shd w:val="clear" w:color="auto" w:fill="FFFFFF"/>
        </w:rPr>
        <w:t xml:space="preserve">uchádzačovi za Experta č. </w:t>
      </w:r>
      <w:r w:rsidR="009953B6" w:rsidRPr="007E7F1D">
        <w:rPr>
          <w:rFonts w:ascii="Proba Pro" w:hAnsi="Proba Pro" w:cs="Arial"/>
          <w:b/>
          <w:color w:val="auto"/>
          <w:sz w:val="20"/>
          <w:szCs w:val="20"/>
          <w:u w:val="single"/>
          <w:shd w:val="clear" w:color="auto" w:fill="FFFFFF"/>
        </w:rPr>
        <w:t>3</w:t>
      </w:r>
      <w:r w:rsidRPr="00E951CB">
        <w:rPr>
          <w:rFonts w:ascii="Proba Pro" w:hAnsi="Proba Pro" w:cs="Arial"/>
          <w:b/>
          <w:color w:val="auto"/>
          <w:sz w:val="20"/>
          <w:szCs w:val="20"/>
          <w:shd w:val="clear" w:color="auto" w:fill="FFFFFF"/>
        </w:rPr>
        <w:t>.</w:t>
      </w:r>
    </w:p>
    <w:p w14:paraId="3761E048" w14:textId="77777777" w:rsidR="00FB0E68" w:rsidRPr="002C293E" w:rsidRDefault="00FB0E68" w:rsidP="00FB0E68">
      <w:pPr>
        <w:keepNext/>
        <w:widowControl w:val="0"/>
        <w:jc w:val="both"/>
        <w:outlineLvl w:val="3"/>
        <w:rPr>
          <w:rFonts w:ascii="Proba Pro" w:hAnsi="Proba Pro" w:cs="Arial"/>
          <w:b/>
          <w:color w:val="auto"/>
          <w:sz w:val="20"/>
          <w:szCs w:val="20"/>
          <w:highlight w:val="yellow"/>
          <w:u w:val="single"/>
          <w:shd w:val="clear" w:color="auto" w:fill="FFFFFF"/>
        </w:rPr>
      </w:pPr>
    </w:p>
    <w:p w14:paraId="0D76A0D8" w14:textId="7BA9CD37" w:rsidR="00B4216F" w:rsidRPr="002C293E" w:rsidRDefault="00B4216F" w:rsidP="001E0134">
      <w:pPr>
        <w:pStyle w:val="Nadpis3"/>
        <w:keepNext w:val="0"/>
        <w:keepLines w:val="0"/>
        <w:numPr>
          <w:ilvl w:val="1"/>
          <w:numId w:val="49"/>
        </w:numPr>
        <w:spacing w:after="120"/>
        <w:ind w:left="567" w:hanging="567"/>
        <w:jc w:val="both"/>
        <w:rPr>
          <w:szCs w:val="20"/>
        </w:rPr>
      </w:pPr>
      <w:r w:rsidRPr="002C293E">
        <w:rPr>
          <w:szCs w:val="20"/>
        </w:rPr>
        <w:t xml:space="preserve">Uchádzač môže na preukázanie technickej spôsobilosti alebo odbornej spôsobilosti využiť technické </w:t>
      </w:r>
      <w:r w:rsidRPr="002C293E">
        <w:rPr>
          <w:szCs w:val="20"/>
        </w:rPr>
        <w:br/>
        <w:t>a odborné kapacity inej osoby, bez ohľadu na ich právny vzťah v súlade s ustanovením § 34 ods. 3 ZVO.</w:t>
      </w:r>
    </w:p>
    <w:p w14:paraId="77798F2D" w14:textId="77777777" w:rsidR="00B4216F" w:rsidRPr="0016400B" w:rsidRDefault="00B4216F" w:rsidP="00B4216F">
      <w:pPr>
        <w:keepNext/>
        <w:widowControl w:val="0"/>
        <w:spacing w:after="120"/>
        <w:jc w:val="both"/>
        <w:outlineLvl w:val="3"/>
        <w:rPr>
          <w:rFonts w:ascii="Proba Pro" w:hAnsi="Proba Pro" w:cs="Arial"/>
          <w:b/>
          <w:color w:val="auto"/>
          <w:sz w:val="20"/>
          <w:szCs w:val="20"/>
          <w:u w:val="single"/>
          <w:shd w:val="clear" w:color="auto" w:fill="FFFFFF"/>
        </w:rPr>
      </w:pPr>
    </w:p>
    <w:p w14:paraId="3623E0C5" w14:textId="344FCAC1" w:rsidR="00505AAE" w:rsidRPr="00870680" w:rsidRDefault="00505AAE" w:rsidP="00505AAE">
      <w:pPr>
        <w:widowControl w:val="0"/>
        <w:spacing w:after="120"/>
        <w:ind w:firstLine="426"/>
        <w:jc w:val="both"/>
        <w:outlineLvl w:val="3"/>
        <w:rPr>
          <w:rFonts w:ascii="Proba Pro" w:eastAsia="Times New Roman" w:hAnsi="Proba Pro" w:cs="Times New Roman"/>
          <w:iCs/>
          <w:sz w:val="20"/>
          <w:lang w:eastAsia="sk-SK"/>
        </w:rPr>
      </w:pPr>
      <w:r w:rsidRPr="00870680">
        <w:rPr>
          <w:rFonts w:ascii="Proba Pro" w:eastAsia="Times New Roman" w:hAnsi="Proba Pro" w:cs="Times New Roman"/>
          <w:iCs/>
          <w:sz w:val="20"/>
          <w:lang w:eastAsia="sk-SK"/>
        </w:rPr>
        <w:t xml:space="preserve"> </w:t>
      </w:r>
    </w:p>
    <w:p w14:paraId="59966B25" w14:textId="4A06848C" w:rsidR="00AE1350" w:rsidRPr="00E15AEC" w:rsidRDefault="00AE1350" w:rsidP="00E15AEC">
      <w:pPr>
        <w:pStyle w:val="Nadpis3"/>
        <w:keepNext w:val="0"/>
        <w:keepLines w:val="0"/>
        <w:ind w:left="567"/>
        <w:jc w:val="both"/>
        <w:sectPr w:rsidR="00AE1350" w:rsidRPr="00E15AEC" w:rsidSect="00267B50">
          <w:headerReference w:type="default" r:id="rId22"/>
          <w:footerReference w:type="default" r:id="rId23"/>
          <w:pgSz w:w="11900" w:h="16840"/>
          <w:pgMar w:top="1417" w:right="1417" w:bottom="1417" w:left="1560" w:header="708" w:footer="708" w:gutter="0"/>
          <w:cols w:space="708"/>
          <w:docGrid w:linePitch="360"/>
        </w:sectPr>
      </w:pPr>
    </w:p>
    <w:p w14:paraId="3ABBE52C" w14:textId="4684DFF3" w:rsidR="004D6EEC" w:rsidRPr="00DC30BD" w:rsidRDefault="004D6EEC" w:rsidP="002851D6">
      <w:pPr>
        <w:pStyle w:val="Nadpis1"/>
        <w:keepNext w:val="0"/>
        <w:keepLines w:val="0"/>
        <w:widowControl w:val="0"/>
        <w:spacing w:before="0"/>
        <w:jc w:val="left"/>
        <w:rPr>
          <w:b/>
          <w:sz w:val="28"/>
          <w:szCs w:val="28"/>
        </w:rPr>
      </w:pPr>
      <w:bookmarkStart w:id="211" w:name="_Toc18072706"/>
      <w:bookmarkStart w:id="212" w:name="_Hlk10703540"/>
      <w:r w:rsidRPr="00DC30BD">
        <w:rPr>
          <w:b/>
          <w:sz w:val="28"/>
          <w:szCs w:val="28"/>
        </w:rPr>
        <w:lastRenderedPageBreak/>
        <w:t>Č</w:t>
      </w:r>
      <w:r w:rsidR="00313FC0" w:rsidRPr="00DC30BD">
        <w:rPr>
          <w:b/>
          <w:sz w:val="28"/>
          <w:szCs w:val="28"/>
        </w:rPr>
        <w:t xml:space="preserve">ASŤ </w:t>
      </w:r>
      <w:r w:rsidR="007D240B">
        <w:rPr>
          <w:b/>
          <w:sz w:val="28"/>
          <w:szCs w:val="28"/>
        </w:rPr>
        <w:t>E</w:t>
      </w:r>
      <w:r w:rsidRPr="00DC30BD">
        <w:rPr>
          <w:b/>
          <w:sz w:val="28"/>
          <w:szCs w:val="28"/>
        </w:rPr>
        <w:t>. Obchodné podmienky</w:t>
      </w:r>
      <w:bookmarkEnd w:id="211"/>
    </w:p>
    <w:p w14:paraId="59808A83" w14:textId="50DA9F56" w:rsidR="008F6793" w:rsidRDefault="008F6793" w:rsidP="009534E2">
      <w:pPr>
        <w:pStyle w:val="Nadpis1"/>
        <w:keepNext w:val="0"/>
        <w:keepLines w:val="0"/>
        <w:widowControl w:val="0"/>
        <w:spacing w:before="0"/>
        <w:jc w:val="left"/>
        <w:rPr>
          <w:b/>
          <w:sz w:val="28"/>
          <w:szCs w:val="28"/>
        </w:rPr>
      </w:pPr>
      <w:bookmarkStart w:id="213" w:name="_Toc444084990"/>
      <w:bookmarkEnd w:id="212"/>
    </w:p>
    <w:p w14:paraId="48F77D82" w14:textId="77777777" w:rsidR="00215AAC" w:rsidRPr="00215AAC" w:rsidRDefault="00215AAC" w:rsidP="001E0134">
      <w:pPr>
        <w:pStyle w:val="Nadpis2"/>
        <w:keepNext w:val="0"/>
        <w:keepLines w:val="0"/>
        <w:numPr>
          <w:ilvl w:val="1"/>
          <w:numId w:val="56"/>
        </w:numPr>
        <w:spacing w:before="0"/>
        <w:jc w:val="both"/>
        <w:rPr>
          <w:b/>
          <w:color w:val="008998"/>
          <w:sz w:val="20"/>
          <w:szCs w:val="20"/>
          <w:lang w:val="sk-SK"/>
        </w:rPr>
      </w:pPr>
      <w:bookmarkStart w:id="214" w:name="_Toc444084988"/>
      <w:bookmarkStart w:id="215" w:name="_Toc2236707"/>
      <w:bookmarkStart w:id="216" w:name="_Toc8648850"/>
      <w:bookmarkStart w:id="217" w:name="_Toc18072707"/>
      <w:r w:rsidRPr="00215AAC">
        <w:rPr>
          <w:b/>
          <w:color w:val="008998"/>
          <w:sz w:val="20"/>
          <w:szCs w:val="20"/>
          <w:lang w:val="sk-SK"/>
        </w:rPr>
        <w:t>Podmienky uzatvorenia zmluvy</w:t>
      </w:r>
      <w:bookmarkEnd w:id="214"/>
      <w:bookmarkEnd w:id="215"/>
      <w:bookmarkEnd w:id="216"/>
      <w:bookmarkEnd w:id="217"/>
    </w:p>
    <w:p w14:paraId="5996C3C2" w14:textId="77777777" w:rsidR="00215AAC" w:rsidRPr="00DA0376" w:rsidRDefault="00215AAC" w:rsidP="00215AAC">
      <w:pPr>
        <w:rPr>
          <w:rFonts w:ascii="Arial" w:hAnsi="Arial" w:cs="Arial"/>
        </w:rPr>
      </w:pPr>
    </w:p>
    <w:p w14:paraId="07E0DA06" w14:textId="77777777" w:rsidR="00215AAC" w:rsidRPr="00FA23A3" w:rsidRDefault="00215AAC" w:rsidP="001E0134">
      <w:pPr>
        <w:pStyle w:val="Odsekzoznamu"/>
        <w:numPr>
          <w:ilvl w:val="0"/>
          <w:numId w:val="45"/>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proofErr w:type="spellStart"/>
      <w:r w:rsidRPr="00FA23A3">
        <w:rPr>
          <w:rFonts w:ascii="Proba Pro" w:hAnsi="Proba Pro"/>
        </w:rPr>
        <w:t>nasl</w:t>
      </w:r>
      <w:proofErr w:type="spellEnd"/>
      <w:r w:rsidRPr="00FA23A3">
        <w:rPr>
          <w:rFonts w:ascii="Proba Pro" w:hAnsi="Proba Pro"/>
        </w:rPr>
        <w:t xml:space="preserve">. zákona </w:t>
      </w:r>
      <w:r>
        <w:rPr>
          <w:rFonts w:ascii="Proba Pro" w:hAnsi="Proba Pro"/>
        </w:rPr>
        <w:br/>
      </w:r>
      <w:r w:rsidRPr="00FA23A3">
        <w:rPr>
          <w:rFonts w:ascii="Proba Pro" w:hAnsi="Proba Pro"/>
        </w:rPr>
        <w:t>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5818C4E9" w14:textId="77777777" w:rsidR="00215AAC" w:rsidRPr="00FA23A3" w:rsidRDefault="00215AAC" w:rsidP="00215AAC">
      <w:pPr>
        <w:pStyle w:val="Nadpis3"/>
        <w:keepNext w:val="0"/>
        <w:keepLines w:val="0"/>
        <w:ind w:left="567"/>
        <w:jc w:val="both"/>
      </w:pPr>
    </w:p>
    <w:p w14:paraId="49470958" w14:textId="6AFAFBAA" w:rsidR="00215AAC" w:rsidRPr="00FA23A3" w:rsidRDefault="00215AAC" w:rsidP="001E0134">
      <w:pPr>
        <w:pStyle w:val="Odsekzoznamu"/>
        <w:numPr>
          <w:ilvl w:val="0"/>
          <w:numId w:val="45"/>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00F731D3">
        <w:rPr>
          <w:rFonts w:ascii="Calibri" w:hAnsi="Calibri" w:cs="Calibri"/>
        </w:rPr>
        <w:t> </w:t>
      </w:r>
      <w:r w:rsidR="00F731D3">
        <w:rPr>
          <w:rFonts w:ascii="Proba Pro" w:hAnsi="Proba Pro"/>
        </w:rPr>
        <w:t>Prílohe č. E. 1</w:t>
      </w:r>
      <w:r w:rsidRPr="00FA23A3">
        <w:rPr>
          <w:rFonts w:ascii="Proba Pro" w:hAnsi="Proba Pro"/>
        </w:rPr>
        <w:t xml:space="preserve">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453E419F" w14:textId="77777777" w:rsidR="00215AAC" w:rsidRPr="00FA23A3" w:rsidRDefault="00215AAC" w:rsidP="00215AAC">
      <w:pPr>
        <w:pStyle w:val="Nadpis3"/>
        <w:keepNext w:val="0"/>
        <w:keepLines w:val="0"/>
        <w:jc w:val="both"/>
        <w:rPr>
          <w:color w:val="auto"/>
        </w:rPr>
      </w:pPr>
    </w:p>
    <w:p w14:paraId="7B9AFAD7" w14:textId="6212B4A7" w:rsidR="00E33096" w:rsidRPr="00215AAC" w:rsidRDefault="00215AAC" w:rsidP="001E0134">
      <w:pPr>
        <w:pStyle w:val="Odsekzoznamu"/>
        <w:numPr>
          <w:ilvl w:val="0"/>
          <w:numId w:val="45"/>
        </w:numPr>
        <w:pBdr>
          <w:top w:val="nil"/>
          <w:left w:val="nil"/>
          <w:bottom w:val="nil"/>
          <w:right w:val="nil"/>
          <w:between w:val="nil"/>
          <w:bar w:val="nil"/>
        </w:pBdr>
        <w:spacing w:after="240"/>
        <w:ind w:left="567" w:hanging="567"/>
        <w:contextualSpacing w:val="0"/>
        <w:jc w:val="both"/>
        <w:rPr>
          <w:rFonts w:ascii="Proba Pro" w:hAnsi="Proba Pro"/>
          <w:szCs w:val="28"/>
        </w:rPr>
      </w:pPr>
      <w:r w:rsidRPr="00215AAC">
        <w:rPr>
          <w:rFonts w:ascii="Proba Pro" w:hAnsi="Proba Pro"/>
          <w:szCs w:val="28"/>
        </w:rPr>
        <w:t>Vzor zmluvy je uvedený v</w:t>
      </w:r>
      <w:r w:rsidRPr="00215AAC">
        <w:rPr>
          <w:rFonts w:ascii="Calibri" w:hAnsi="Calibri" w:cs="Calibri"/>
          <w:szCs w:val="28"/>
        </w:rPr>
        <w:t> </w:t>
      </w:r>
      <w:r w:rsidRPr="00215AAC">
        <w:rPr>
          <w:rFonts w:ascii="Proba Pro" w:hAnsi="Proba Pro"/>
          <w:szCs w:val="28"/>
        </w:rPr>
        <w:t xml:space="preserve">Prílohe č. E. 1 tejto časti súťažných podkladov. </w:t>
      </w:r>
    </w:p>
    <w:p w14:paraId="36425808" w14:textId="77777777" w:rsidR="00215AAC" w:rsidRDefault="00215AAC" w:rsidP="00E33096">
      <w:pPr>
        <w:spacing w:after="120"/>
        <w:jc w:val="both"/>
        <w:outlineLvl w:val="2"/>
        <w:rPr>
          <w:rFonts w:ascii="Proba Pro" w:eastAsiaTheme="majorEastAsia" w:hAnsi="Proba Pro" w:cstheme="majorBidi"/>
          <w:b/>
          <w:bCs/>
          <w:color w:val="auto"/>
          <w:sz w:val="20"/>
          <w:szCs w:val="24"/>
        </w:rPr>
      </w:pPr>
    </w:p>
    <w:p w14:paraId="0395FC9A" w14:textId="02A95C30" w:rsidR="00E33096" w:rsidRDefault="00E33096" w:rsidP="00E33096">
      <w:pPr>
        <w:spacing w:after="120"/>
        <w:jc w:val="both"/>
        <w:outlineLvl w:val="2"/>
        <w:rPr>
          <w:rFonts w:ascii="Proba Pro" w:eastAsiaTheme="majorEastAsia" w:hAnsi="Proba Pro" w:cstheme="majorBidi"/>
          <w:b/>
          <w:bCs/>
          <w:color w:val="auto"/>
          <w:sz w:val="20"/>
          <w:szCs w:val="24"/>
        </w:rPr>
      </w:pPr>
      <w:r w:rsidRPr="006B61B7">
        <w:rPr>
          <w:rFonts w:ascii="Proba Pro" w:eastAsiaTheme="majorEastAsia" w:hAnsi="Proba Pro" w:cstheme="majorBidi"/>
          <w:b/>
          <w:bCs/>
          <w:color w:val="auto"/>
          <w:sz w:val="20"/>
          <w:szCs w:val="24"/>
        </w:rPr>
        <w:t xml:space="preserve">Prílohy Časti </w:t>
      </w:r>
      <w:r>
        <w:rPr>
          <w:rFonts w:ascii="Proba Pro" w:eastAsiaTheme="majorEastAsia" w:hAnsi="Proba Pro" w:cstheme="majorBidi"/>
          <w:b/>
          <w:bCs/>
          <w:color w:val="auto"/>
          <w:sz w:val="20"/>
          <w:szCs w:val="24"/>
        </w:rPr>
        <w:t>E</w:t>
      </w:r>
      <w:r w:rsidRPr="006B61B7">
        <w:rPr>
          <w:rFonts w:ascii="Proba Pro" w:eastAsiaTheme="majorEastAsia" w:hAnsi="Proba Pro" w:cstheme="majorBidi"/>
          <w:b/>
          <w:bCs/>
          <w:color w:val="auto"/>
          <w:sz w:val="20"/>
          <w:szCs w:val="24"/>
        </w:rPr>
        <w:t>. súťažných podkladov</w:t>
      </w:r>
    </w:p>
    <w:p w14:paraId="2C08420A" w14:textId="66B25910" w:rsidR="00E33096" w:rsidRDefault="00E33096" w:rsidP="00E33096">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E</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Pr>
          <w:rFonts w:ascii="Proba Pro" w:eastAsia="Proba Pro" w:hAnsi="Proba Pro" w:cs="Proba Pro"/>
          <w:b/>
          <w:sz w:val="20"/>
          <w:szCs w:val="20"/>
        </w:rPr>
        <w:t>Zmluva o</w:t>
      </w:r>
      <w:r>
        <w:rPr>
          <w:rFonts w:ascii="Calibri" w:eastAsia="Proba Pro" w:hAnsi="Calibri" w:cs="Calibri"/>
          <w:b/>
          <w:sz w:val="20"/>
          <w:szCs w:val="20"/>
        </w:rPr>
        <w:t> </w:t>
      </w:r>
      <w:r>
        <w:rPr>
          <w:rFonts w:ascii="Proba Pro" w:eastAsia="Proba Pro" w:hAnsi="Proba Pro" w:cs="Proba Pro"/>
          <w:b/>
          <w:sz w:val="20"/>
          <w:szCs w:val="20"/>
        </w:rPr>
        <w:t xml:space="preserve">dielo </w:t>
      </w:r>
    </w:p>
    <w:p w14:paraId="4BCD521A" w14:textId="4544CDE1" w:rsidR="00E33096" w:rsidRPr="00E33096" w:rsidRDefault="00E33096" w:rsidP="00E33096">
      <w:pPr>
        <w:sectPr w:rsidR="00E33096" w:rsidRPr="00E33096" w:rsidSect="00267B50">
          <w:pgSz w:w="11900" w:h="16840"/>
          <w:pgMar w:top="1417" w:right="1417" w:bottom="1417" w:left="1560" w:header="708" w:footer="708" w:gutter="0"/>
          <w:cols w:space="708"/>
          <w:docGrid w:linePitch="360"/>
        </w:sectPr>
      </w:pPr>
    </w:p>
    <w:p w14:paraId="0E881F82" w14:textId="372CFBDA" w:rsidR="00737281" w:rsidRPr="00CA1461" w:rsidRDefault="00C64D69" w:rsidP="00CA1461">
      <w:pPr>
        <w:pStyle w:val="Nadpis1"/>
        <w:keepNext w:val="0"/>
        <w:keepLines w:val="0"/>
        <w:widowControl w:val="0"/>
        <w:spacing w:before="0"/>
        <w:jc w:val="left"/>
        <w:rPr>
          <w:b/>
          <w:sz w:val="28"/>
          <w:szCs w:val="28"/>
        </w:rPr>
      </w:pPr>
      <w:bookmarkStart w:id="218" w:name="_Toc18072708"/>
      <w:r w:rsidRPr="00DC30BD">
        <w:rPr>
          <w:b/>
          <w:sz w:val="28"/>
          <w:szCs w:val="28"/>
        </w:rPr>
        <w:lastRenderedPageBreak/>
        <w:t xml:space="preserve">Časť </w:t>
      </w:r>
      <w:r w:rsidR="007D240B">
        <w:rPr>
          <w:b/>
          <w:sz w:val="28"/>
          <w:szCs w:val="28"/>
        </w:rPr>
        <w:t>F</w:t>
      </w:r>
      <w:r w:rsidR="00737281" w:rsidRPr="00DC30BD">
        <w:rPr>
          <w:b/>
          <w:sz w:val="28"/>
          <w:szCs w:val="28"/>
        </w:rPr>
        <w:t>. Kritéria hodnotenia ponúk</w:t>
      </w:r>
      <w:bookmarkStart w:id="219" w:name="kriteria_vahy"/>
      <w:bookmarkEnd w:id="213"/>
      <w:bookmarkEnd w:id="219"/>
      <w:bookmarkEnd w:id="218"/>
    </w:p>
    <w:p w14:paraId="172D8230" w14:textId="77777777" w:rsidR="00D37F39" w:rsidRPr="00DC30BD" w:rsidRDefault="00D37F39" w:rsidP="009534E2">
      <w:pPr>
        <w:widowControl w:val="0"/>
        <w:rPr>
          <w:rFonts w:ascii="Proba Pro" w:hAnsi="Proba Pro" w:cs="Arial"/>
          <w:sz w:val="20"/>
          <w:szCs w:val="20"/>
        </w:rPr>
      </w:pPr>
    </w:p>
    <w:p w14:paraId="0E0D43F1" w14:textId="77777777" w:rsidR="00F06041" w:rsidRPr="00F06041" w:rsidRDefault="00F06041" w:rsidP="001E0134">
      <w:pPr>
        <w:pStyle w:val="Nadpis2"/>
        <w:keepNext w:val="0"/>
        <w:keepLines w:val="0"/>
        <w:numPr>
          <w:ilvl w:val="1"/>
          <w:numId w:val="22"/>
        </w:numPr>
        <w:spacing w:before="0"/>
        <w:jc w:val="both"/>
        <w:rPr>
          <w:b/>
          <w:color w:val="008998"/>
          <w:sz w:val="20"/>
          <w:szCs w:val="20"/>
          <w:lang w:val="sk-SK"/>
        </w:rPr>
      </w:pPr>
      <w:bookmarkStart w:id="220" w:name="_Toc502754664"/>
      <w:bookmarkStart w:id="221" w:name="_Toc494096890"/>
      <w:bookmarkStart w:id="222" w:name="_Toc444084991"/>
      <w:bookmarkStart w:id="223" w:name="_Toc462050441"/>
      <w:bookmarkStart w:id="224" w:name="_Toc18072709"/>
      <w:r w:rsidRPr="00F06041">
        <w:rPr>
          <w:b/>
          <w:color w:val="008998"/>
          <w:sz w:val="20"/>
          <w:szCs w:val="20"/>
          <w:lang w:val="sk-SK"/>
        </w:rPr>
        <w:t>Kritérium na hodnotenie ponúk</w:t>
      </w:r>
      <w:bookmarkEnd w:id="220"/>
      <w:bookmarkEnd w:id="221"/>
      <w:bookmarkEnd w:id="222"/>
      <w:bookmarkEnd w:id="223"/>
      <w:bookmarkEnd w:id="224"/>
    </w:p>
    <w:p w14:paraId="2DF43E22" w14:textId="77777777" w:rsidR="00F06041" w:rsidRDefault="00F06041" w:rsidP="00F06041">
      <w:pPr>
        <w:ind w:left="576"/>
        <w:jc w:val="both"/>
        <w:rPr>
          <w:rFonts w:ascii="Proba Pro" w:hAnsi="Proba Pro" w:cs="Arial"/>
          <w:sz w:val="20"/>
          <w:szCs w:val="20"/>
        </w:rPr>
      </w:pPr>
    </w:p>
    <w:p w14:paraId="0E006011" w14:textId="77777777" w:rsidR="00F06041" w:rsidRDefault="00F06041" w:rsidP="00447B57">
      <w:pPr>
        <w:numPr>
          <w:ilvl w:val="1"/>
          <w:numId w:val="14"/>
        </w:numPr>
        <w:jc w:val="both"/>
        <w:rPr>
          <w:rFonts w:ascii="Proba Pro" w:hAnsi="Proba Pro" w:cs="Arial"/>
          <w:sz w:val="20"/>
          <w:szCs w:val="20"/>
        </w:rPr>
      </w:pPr>
      <w:r>
        <w:rPr>
          <w:rFonts w:ascii="Proba Pro" w:hAnsi="Proba Pro" w:cs="Arial"/>
          <w:sz w:val="20"/>
          <w:szCs w:val="20"/>
        </w:rPr>
        <w:t xml:space="preserve">Jediným kritériom na hodnotenie ponúk je: </w:t>
      </w:r>
      <w:r w:rsidRPr="00BD3B70">
        <w:rPr>
          <w:rFonts w:ascii="Proba Pro" w:hAnsi="Proba Pro" w:cs="Arial"/>
          <w:sz w:val="20"/>
          <w:szCs w:val="20"/>
        </w:rPr>
        <w:t>najnižšia cena predmetu</w:t>
      </w:r>
      <w:r>
        <w:rPr>
          <w:rFonts w:ascii="Proba Pro" w:hAnsi="Proba Pro" w:cs="Arial"/>
          <w:sz w:val="20"/>
          <w:szCs w:val="20"/>
        </w:rPr>
        <w:t xml:space="preserve"> zákazky vypočítaná a vyjadrená v</w:t>
      </w:r>
      <w:r>
        <w:rPr>
          <w:rFonts w:ascii="Arial" w:hAnsi="Arial" w:cs="Arial"/>
          <w:sz w:val="20"/>
          <w:szCs w:val="20"/>
        </w:rPr>
        <w:t> </w:t>
      </w:r>
      <w:r>
        <w:rPr>
          <w:rFonts w:ascii="Proba Pro" w:hAnsi="Proba Pro" w:cs="Arial"/>
          <w:sz w:val="20"/>
          <w:szCs w:val="20"/>
        </w:rPr>
        <w:t>EUR bez DPH podľa Časti C. Spôsob určenia ceny týchto súťažných podkladov.</w:t>
      </w:r>
    </w:p>
    <w:p w14:paraId="3F722B1E" w14:textId="77777777" w:rsidR="00F06041" w:rsidRDefault="00F06041" w:rsidP="00F06041">
      <w:pPr>
        <w:pStyle w:val="Nadpis2"/>
        <w:keepNext w:val="0"/>
        <w:keepLines w:val="0"/>
        <w:numPr>
          <w:ilvl w:val="0"/>
          <w:numId w:val="0"/>
        </w:numPr>
        <w:spacing w:before="0"/>
        <w:ind w:left="426"/>
        <w:jc w:val="both"/>
        <w:rPr>
          <w:b/>
          <w:color w:val="008998"/>
          <w:sz w:val="20"/>
          <w:szCs w:val="20"/>
          <w:lang w:val="sk-SK"/>
        </w:rPr>
      </w:pPr>
      <w:bookmarkStart w:id="225" w:name="_Toc444084992"/>
      <w:bookmarkStart w:id="226" w:name="_Toc462050442"/>
    </w:p>
    <w:p w14:paraId="19ECE78E" w14:textId="77777777" w:rsidR="00F06041" w:rsidRDefault="00F06041" w:rsidP="001E0134">
      <w:pPr>
        <w:pStyle w:val="Nadpis2"/>
        <w:keepNext w:val="0"/>
        <w:keepLines w:val="0"/>
        <w:numPr>
          <w:ilvl w:val="1"/>
          <w:numId w:val="22"/>
        </w:numPr>
        <w:spacing w:before="0"/>
        <w:jc w:val="both"/>
        <w:rPr>
          <w:b/>
          <w:color w:val="008998"/>
          <w:sz w:val="20"/>
          <w:szCs w:val="20"/>
          <w:lang w:val="sk-SK"/>
        </w:rPr>
      </w:pPr>
      <w:bookmarkStart w:id="227" w:name="_Toc502754665"/>
      <w:bookmarkStart w:id="228" w:name="_Toc494096891"/>
      <w:bookmarkStart w:id="229" w:name="_Toc18072710"/>
      <w:r>
        <w:rPr>
          <w:b/>
          <w:color w:val="008998"/>
          <w:sz w:val="20"/>
          <w:szCs w:val="20"/>
          <w:lang w:val="sk-SK"/>
        </w:rPr>
        <w:t>Spôsob vyhodnotenia ponúk</w:t>
      </w:r>
      <w:bookmarkEnd w:id="225"/>
      <w:bookmarkEnd w:id="226"/>
      <w:bookmarkEnd w:id="227"/>
      <w:bookmarkEnd w:id="228"/>
      <w:bookmarkEnd w:id="229"/>
    </w:p>
    <w:p w14:paraId="307BFB45" w14:textId="77777777" w:rsidR="00F06041" w:rsidRDefault="00F06041" w:rsidP="001E0134">
      <w:pPr>
        <w:pStyle w:val="Odsekzoznamu"/>
        <w:numPr>
          <w:ilvl w:val="0"/>
          <w:numId w:val="21"/>
        </w:numPr>
        <w:jc w:val="both"/>
        <w:rPr>
          <w:rFonts w:ascii="Proba Pro" w:hAnsi="Proba Pro" w:cs="Arial"/>
          <w:vanish/>
        </w:rPr>
      </w:pPr>
    </w:p>
    <w:p w14:paraId="1F6340E3" w14:textId="77777777" w:rsidR="00F06041" w:rsidRDefault="00F06041" w:rsidP="001E0134">
      <w:pPr>
        <w:pStyle w:val="Odsekzoznamu"/>
        <w:numPr>
          <w:ilvl w:val="0"/>
          <w:numId w:val="21"/>
        </w:numPr>
        <w:jc w:val="both"/>
        <w:rPr>
          <w:rFonts w:ascii="Proba Pro" w:hAnsi="Proba Pro" w:cs="Arial"/>
          <w:vanish/>
        </w:rPr>
      </w:pPr>
    </w:p>
    <w:p w14:paraId="3DBD0E7F" w14:textId="77777777" w:rsidR="00F06041" w:rsidRDefault="00F06041" w:rsidP="00F06041">
      <w:pPr>
        <w:ind w:left="567"/>
        <w:jc w:val="both"/>
        <w:rPr>
          <w:rFonts w:ascii="Proba Pro" w:hAnsi="Proba Pro" w:cs="Arial"/>
          <w:sz w:val="20"/>
          <w:szCs w:val="20"/>
        </w:rPr>
      </w:pPr>
    </w:p>
    <w:p w14:paraId="18E1E34C" w14:textId="342340CD" w:rsidR="00F06041" w:rsidRDefault="00F06041" w:rsidP="001E0134">
      <w:pPr>
        <w:numPr>
          <w:ilvl w:val="1"/>
          <w:numId w:val="21"/>
        </w:numPr>
        <w:ind w:left="567" w:hanging="567"/>
        <w:jc w:val="both"/>
        <w:rPr>
          <w:rFonts w:ascii="Proba Pro" w:hAnsi="Proba Pro" w:cs="Arial"/>
          <w:sz w:val="20"/>
          <w:szCs w:val="20"/>
        </w:rPr>
      </w:pPr>
      <w:r>
        <w:rPr>
          <w:rFonts w:ascii="Proba Pro" w:hAnsi="Proba Pro" w:cs="Arial"/>
          <w:sz w:val="20"/>
          <w:szCs w:val="20"/>
        </w:rPr>
        <w:t>Poradie ponúk bude určené</w:t>
      </w:r>
      <w:r w:rsidR="00CD0B15">
        <w:rPr>
          <w:rFonts w:ascii="Proba Pro" w:hAnsi="Proba Pro" w:cs="Arial"/>
          <w:sz w:val="20"/>
          <w:szCs w:val="20"/>
        </w:rPr>
        <w:t xml:space="preserve"> </w:t>
      </w:r>
      <w:r>
        <w:rPr>
          <w:rFonts w:ascii="Proba Pro" w:hAnsi="Proba Pro" w:cs="Arial"/>
          <w:sz w:val="20"/>
          <w:szCs w:val="20"/>
        </w:rPr>
        <w:t xml:space="preserve">od najnižšej po najvyššiu ponúkanú cenu. </w:t>
      </w:r>
    </w:p>
    <w:p w14:paraId="2CD9A730" w14:textId="77777777" w:rsidR="00F06041" w:rsidRDefault="00F06041" w:rsidP="00F06041">
      <w:pPr>
        <w:ind w:left="567"/>
        <w:jc w:val="both"/>
        <w:rPr>
          <w:rFonts w:ascii="Proba Pro" w:hAnsi="Proba Pro" w:cs="Arial"/>
          <w:sz w:val="20"/>
          <w:szCs w:val="20"/>
        </w:rPr>
      </w:pPr>
    </w:p>
    <w:p w14:paraId="2226CBAB" w14:textId="77777777" w:rsidR="00294C2E" w:rsidRDefault="00F06041" w:rsidP="001E0134">
      <w:pPr>
        <w:numPr>
          <w:ilvl w:val="1"/>
          <w:numId w:val="21"/>
        </w:numPr>
        <w:ind w:left="567" w:hanging="567"/>
        <w:jc w:val="both"/>
        <w:rPr>
          <w:rFonts w:ascii="Proba Pro" w:hAnsi="Proba Pro" w:cs="Arial"/>
          <w:sz w:val="20"/>
          <w:szCs w:val="20"/>
        </w:rPr>
      </w:pPr>
      <w:r>
        <w:rPr>
          <w:rFonts w:ascii="Proba Pro" w:hAnsi="Proba Pro" w:cs="Arial"/>
          <w:sz w:val="20"/>
          <w:szCs w:val="20"/>
        </w:rPr>
        <w:t xml:space="preserve">Na prvom mieste sa umiestni ponuka uchádzača s najnižšou ponúkanou cenou. </w:t>
      </w:r>
    </w:p>
    <w:p w14:paraId="45602062" w14:textId="77777777" w:rsidR="00294C2E" w:rsidRDefault="00294C2E" w:rsidP="00294C2E">
      <w:pPr>
        <w:pStyle w:val="Odsekzoznamu"/>
        <w:rPr>
          <w:rFonts w:ascii="Proba Pro" w:hAnsi="Proba Pro" w:cs="Arial"/>
        </w:rPr>
      </w:pPr>
    </w:p>
    <w:p w14:paraId="34EFA857" w14:textId="640B5773" w:rsidR="00F06041" w:rsidRDefault="00F06041" w:rsidP="001E0134">
      <w:pPr>
        <w:numPr>
          <w:ilvl w:val="1"/>
          <w:numId w:val="21"/>
        </w:numPr>
        <w:ind w:left="567" w:hanging="567"/>
        <w:jc w:val="both"/>
        <w:rPr>
          <w:rFonts w:ascii="Proba Pro" w:hAnsi="Proba Pro" w:cs="Arial"/>
          <w:sz w:val="20"/>
          <w:szCs w:val="20"/>
        </w:rPr>
      </w:pPr>
      <w:r>
        <w:rPr>
          <w:rFonts w:ascii="Proba Pro" w:hAnsi="Proba Pro" w:cs="Arial"/>
          <w:sz w:val="20"/>
          <w:szCs w:val="20"/>
        </w:rPr>
        <w:t>Úspešným uchádzačom v súťaži sa stane uchádzač, ktorého ponuka bude obsahovať najnižšiu cenu</w:t>
      </w:r>
      <w:r w:rsidR="008744C0">
        <w:rPr>
          <w:rFonts w:ascii="Proba Pro" w:hAnsi="Proba Pro" w:cs="Arial"/>
          <w:sz w:val="20"/>
          <w:szCs w:val="20"/>
        </w:rPr>
        <w:t>.</w:t>
      </w:r>
      <w:r>
        <w:rPr>
          <w:rFonts w:ascii="Proba Pro" w:hAnsi="Proba Pro" w:cs="Arial"/>
          <w:sz w:val="20"/>
          <w:szCs w:val="20"/>
        </w:rPr>
        <w:t xml:space="preserve"> </w:t>
      </w:r>
    </w:p>
    <w:p w14:paraId="6919EB84" w14:textId="77777777" w:rsidR="00F06041" w:rsidRDefault="00F06041" w:rsidP="00F06041">
      <w:pPr>
        <w:ind w:left="567"/>
        <w:jc w:val="both"/>
        <w:rPr>
          <w:rFonts w:ascii="Proba Pro" w:hAnsi="Proba Pro" w:cs="Arial"/>
          <w:sz w:val="20"/>
          <w:szCs w:val="20"/>
        </w:rPr>
      </w:pPr>
    </w:p>
    <w:p w14:paraId="226D25F5" w14:textId="3F4C42B5" w:rsidR="00F06041" w:rsidRPr="00D7126B" w:rsidRDefault="002B5FC8" w:rsidP="001E0134">
      <w:pPr>
        <w:pStyle w:val="Odsekzoznamu"/>
        <w:numPr>
          <w:ilvl w:val="1"/>
          <w:numId w:val="21"/>
        </w:numPr>
        <w:ind w:left="567" w:hanging="567"/>
        <w:jc w:val="both"/>
        <w:rPr>
          <w:rFonts w:ascii="Proba Pro" w:eastAsiaTheme="minorHAnsi" w:hAnsi="Proba Pro" w:cs="Arial"/>
          <w:color w:val="000000" w:themeColor="text1"/>
          <w:lang w:eastAsia="en-US"/>
        </w:rPr>
      </w:pPr>
      <w:r w:rsidRPr="00D7126B">
        <w:rPr>
          <w:rFonts w:ascii="Proba Pro" w:eastAsiaTheme="minorHAnsi" w:hAnsi="Proba Pro" w:cs="Arial"/>
          <w:color w:val="000000" w:themeColor="text1"/>
          <w:lang w:eastAsia="en-US"/>
        </w:rPr>
        <w:t>Ponúkanú cenu uchádzač predloží v</w:t>
      </w:r>
      <w:r w:rsidR="00D7126B" w:rsidRPr="00D7126B">
        <w:rPr>
          <w:rFonts w:ascii="Calibri" w:eastAsiaTheme="minorHAnsi" w:hAnsi="Calibri" w:cs="Calibri"/>
          <w:color w:val="000000" w:themeColor="text1"/>
          <w:lang w:eastAsia="en-US"/>
        </w:rPr>
        <w:t> </w:t>
      </w:r>
      <w:r w:rsidR="00D7126B" w:rsidRPr="00D7126B">
        <w:rPr>
          <w:rFonts w:ascii="Proba Pro" w:eastAsiaTheme="minorHAnsi" w:hAnsi="Proba Pro" w:cs="Calibri"/>
          <w:color w:val="000000" w:themeColor="text1"/>
          <w:lang w:eastAsia="en-US"/>
        </w:rPr>
        <w:t xml:space="preserve">Cenovej tabuľke - </w:t>
      </w:r>
      <w:proofErr w:type="spellStart"/>
      <w:r w:rsidR="00D7126B" w:rsidRPr="00D7126B">
        <w:rPr>
          <w:rFonts w:ascii="Proba Pro" w:eastAsiaTheme="minorHAnsi" w:hAnsi="Proba Pro" w:cs="Arial"/>
          <w:color w:val="000000" w:themeColor="text1"/>
          <w:lang w:eastAsia="en-US"/>
        </w:rPr>
        <w:t>p</w:t>
      </w:r>
      <w:r w:rsidR="00294C2E" w:rsidRPr="00D7126B">
        <w:rPr>
          <w:rFonts w:ascii="Proba Pro" w:eastAsiaTheme="minorHAnsi" w:hAnsi="Proba Pro" w:cs="Arial"/>
          <w:color w:val="000000" w:themeColor="text1"/>
          <w:lang w:eastAsia="en-US"/>
        </w:rPr>
        <w:t>oložko</w:t>
      </w:r>
      <w:r w:rsidR="00D7126B" w:rsidRPr="00D7126B">
        <w:rPr>
          <w:rFonts w:ascii="Proba Pro" w:eastAsiaTheme="minorHAnsi" w:hAnsi="Proba Pro" w:cs="Arial"/>
          <w:color w:val="000000" w:themeColor="text1"/>
          <w:lang w:eastAsia="en-US"/>
        </w:rPr>
        <w:t>vý</w:t>
      </w:r>
      <w:proofErr w:type="spellEnd"/>
      <w:r w:rsidR="00294C2E" w:rsidRPr="00D7126B">
        <w:rPr>
          <w:rFonts w:ascii="Proba Pro" w:eastAsiaTheme="minorHAnsi" w:hAnsi="Proba Pro" w:cs="Arial"/>
          <w:color w:val="000000" w:themeColor="text1"/>
          <w:lang w:eastAsia="en-US"/>
        </w:rPr>
        <w:t xml:space="preserve"> rozpoč</w:t>
      </w:r>
      <w:r w:rsidR="00D7126B" w:rsidRPr="00D7126B">
        <w:rPr>
          <w:rFonts w:ascii="Proba Pro" w:eastAsiaTheme="minorHAnsi" w:hAnsi="Proba Pro" w:cs="Arial"/>
          <w:color w:val="000000" w:themeColor="text1"/>
          <w:lang w:eastAsia="en-US"/>
        </w:rPr>
        <w:t>et</w:t>
      </w:r>
      <w:r w:rsidR="00294C2E" w:rsidRPr="00D7126B">
        <w:rPr>
          <w:rFonts w:ascii="Proba Pro" w:eastAsiaTheme="minorHAnsi" w:hAnsi="Proba Pro" w:cs="Arial"/>
          <w:color w:val="000000" w:themeColor="text1"/>
          <w:lang w:eastAsia="en-US"/>
        </w:rPr>
        <w:t xml:space="preserve"> – výkaz výmer</w:t>
      </w:r>
      <w:r w:rsidRPr="00D7126B">
        <w:rPr>
          <w:rFonts w:ascii="Proba Pro" w:eastAsiaTheme="minorHAnsi" w:hAnsi="Proba Pro" w:cs="Arial"/>
          <w:color w:val="000000" w:themeColor="text1"/>
          <w:lang w:eastAsia="en-US"/>
        </w:rPr>
        <w:t>, ktorý je uvedený v</w:t>
      </w:r>
      <w:r w:rsidR="00294C2E" w:rsidRPr="00D7126B">
        <w:rPr>
          <w:rFonts w:ascii="Calibri" w:eastAsiaTheme="minorHAnsi" w:hAnsi="Calibri" w:cs="Calibri"/>
          <w:color w:val="000000" w:themeColor="text1"/>
          <w:lang w:eastAsia="en-US"/>
        </w:rPr>
        <w:t> </w:t>
      </w:r>
      <w:r w:rsidR="00294C2E" w:rsidRPr="00D7126B">
        <w:rPr>
          <w:rFonts w:ascii="Proba Pro" w:eastAsiaTheme="minorHAnsi" w:hAnsi="Proba Pro" w:cs="Arial"/>
          <w:color w:val="000000" w:themeColor="text1"/>
          <w:lang w:eastAsia="en-US"/>
        </w:rPr>
        <w:t xml:space="preserve">Prílohe </w:t>
      </w:r>
      <w:r w:rsidR="00B11FBD" w:rsidRPr="00D7126B">
        <w:rPr>
          <w:rFonts w:ascii="Proba Pro" w:eastAsiaTheme="minorHAnsi" w:hAnsi="Proba Pro" w:cs="Arial"/>
          <w:color w:val="000000" w:themeColor="text1"/>
          <w:lang w:eastAsia="en-US"/>
        </w:rPr>
        <w:t xml:space="preserve">č. </w:t>
      </w:r>
      <w:r w:rsidR="008C338D" w:rsidRPr="00D7126B">
        <w:rPr>
          <w:rFonts w:ascii="Proba Pro" w:eastAsiaTheme="minorHAnsi" w:hAnsi="Proba Pro" w:cs="Arial"/>
          <w:color w:val="000000" w:themeColor="text1"/>
          <w:lang w:eastAsia="en-US"/>
        </w:rPr>
        <w:t>C. 2</w:t>
      </w:r>
      <w:r w:rsidR="001265F9" w:rsidRPr="00D7126B">
        <w:rPr>
          <w:rFonts w:ascii="Proba Pro" w:eastAsiaTheme="minorHAnsi" w:hAnsi="Proba Pro" w:cs="Arial"/>
          <w:color w:val="000000" w:themeColor="text1"/>
          <w:lang w:eastAsia="en-US"/>
        </w:rPr>
        <w:t xml:space="preserve"> </w:t>
      </w:r>
      <w:r w:rsidRPr="00D7126B">
        <w:rPr>
          <w:rFonts w:ascii="Proba Pro" w:eastAsiaTheme="minorHAnsi" w:hAnsi="Proba Pro" w:cs="Arial"/>
          <w:color w:val="000000" w:themeColor="text1"/>
          <w:lang w:eastAsia="en-US"/>
        </w:rPr>
        <w:t xml:space="preserve">týchto súťažných podkladov. </w:t>
      </w:r>
      <w:r w:rsidR="00004B52" w:rsidRPr="00D7126B">
        <w:rPr>
          <w:rFonts w:ascii="Proba Pro" w:hAnsi="Proba Pro" w:cs="Arial"/>
        </w:rPr>
        <w:t>Spolu s</w:t>
      </w:r>
      <w:r w:rsidR="00004B52" w:rsidRPr="00D7126B">
        <w:rPr>
          <w:rFonts w:ascii="Calibri" w:hAnsi="Calibri" w:cs="Calibri"/>
        </w:rPr>
        <w:t> </w:t>
      </w:r>
      <w:r w:rsidR="00004B52" w:rsidRPr="00D7126B">
        <w:rPr>
          <w:rFonts w:ascii="Proba Pro" w:hAnsi="Proba Pro" w:cs="Arial"/>
        </w:rPr>
        <w:t>vyplnen</w:t>
      </w:r>
      <w:r w:rsidR="00004B52" w:rsidRPr="00D7126B">
        <w:rPr>
          <w:rFonts w:ascii="Proba Pro" w:hAnsi="Proba Pro" w:cs="Proba Pro"/>
        </w:rPr>
        <w:t>ý</w:t>
      </w:r>
      <w:r w:rsidR="00004B52" w:rsidRPr="00D7126B">
        <w:rPr>
          <w:rFonts w:ascii="Proba Pro" w:hAnsi="Proba Pro" w:cs="Arial"/>
        </w:rPr>
        <w:t>m v</w:t>
      </w:r>
      <w:r w:rsidR="00004B52" w:rsidRPr="00D7126B">
        <w:rPr>
          <w:rFonts w:ascii="Proba Pro" w:hAnsi="Proba Pro" w:cs="Proba Pro"/>
        </w:rPr>
        <w:t>ý</w:t>
      </w:r>
      <w:r w:rsidR="00004B52" w:rsidRPr="00D7126B">
        <w:rPr>
          <w:rFonts w:ascii="Proba Pro" w:hAnsi="Proba Pro" w:cs="Arial"/>
        </w:rPr>
        <w:t>kazom v</w:t>
      </w:r>
      <w:r w:rsidR="00004B52" w:rsidRPr="00D7126B">
        <w:rPr>
          <w:rFonts w:ascii="Proba Pro" w:hAnsi="Proba Pro" w:cs="Proba Pro"/>
        </w:rPr>
        <w:t>ý</w:t>
      </w:r>
      <w:r w:rsidR="00004B52" w:rsidRPr="00D7126B">
        <w:rPr>
          <w:rFonts w:ascii="Proba Pro" w:hAnsi="Proba Pro" w:cs="Arial"/>
        </w:rPr>
        <w:t>mer uch</w:t>
      </w:r>
      <w:r w:rsidR="00004B52" w:rsidRPr="00D7126B">
        <w:rPr>
          <w:rFonts w:ascii="Proba Pro" w:hAnsi="Proba Pro" w:cs="Proba Pro"/>
        </w:rPr>
        <w:t>á</w:t>
      </w:r>
      <w:r w:rsidR="00004B52" w:rsidRPr="00D7126B">
        <w:rPr>
          <w:rFonts w:ascii="Proba Pro" w:hAnsi="Proba Pro" w:cs="Arial"/>
        </w:rPr>
        <w:t>dza</w:t>
      </w:r>
      <w:r w:rsidR="00004B52" w:rsidRPr="00D7126B">
        <w:rPr>
          <w:rFonts w:ascii="Proba Pro" w:hAnsi="Proba Pro" w:cs="Proba Pro"/>
        </w:rPr>
        <w:t>č</w:t>
      </w:r>
      <w:r w:rsidR="00004B52" w:rsidRPr="00D7126B">
        <w:rPr>
          <w:rFonts w:ascii="Proba Pro" w:hAnsi="Proba Pro" w:cs="Arial"/>
        </w:rPr>
        <w:t xml:space="preserve"> tie</w:t>
      </w:r>
      <w:r w:rsidR="00004B52" w:rsidRPr="00D7126B">
        <w:rPr>
          <w:rFonts w:ascii="Proba Pro" w:hAnsi="Proba Pro" w:cs="Proba Pro"/>
        </w:rPr>
        <w:t>ž</w:t>
      </w:r>
      <w:r w:rsidR="00004B52" w:rsidRPr="00D7126B">
        <w:rPr>
          <w:rFonts w:ascii="Proba Pro" w:hAnsi="Proba Pro" w:cs="Arial"/>
        </w:rPr>
        <w:t xml:space="preserve"> predlo</w:t>
      </w:r>
      <w:r w:rsidR="00004B52" w:rsidRPr="00D7126B">
        <w:rPr>
          <w:rFonts w:ascii="Proba Pro" w:hAnsi="Proba Pro" w:cs="Proba Pro"/>
        </w:rPr>
        <w:t>ží</w:t>
      </w:r>
      <w:r w:rsidR="00004B52" w:rsidRPr="00D7126B">
        <w:rPr>
          <w:rFonts w:ascii="Proba Pro" w:hAnsi="Proba Pro" w:cs="Arial"/>
        </w:rPr>
        <w:t xml:space="preserve"> </w:t>
      </w:r>
      <w:r w:rsidR="007D240B" w:rsidRPr="00D7126B">
        <w:rPr>
          <w:rFonts w:ascii="Proba Pro" w:hAnsi="Proba Pro" w:cs="Arial"/>
        </w:rPr>
        <w:t>v</w:t>
      </w:r>
      <w:r w:rsidR="007D240B" w:rsidRPr="00D7126B">
        <w:rPr>
          <w:rFonts w:ascii="Proba Pro" w:hAnsi="Proba Pro" w:cs="Proba Pro"/>
        </w:rPr>
        <w:t>ý</w:t>
      </w:r>
      <w:r w:rsidR="007D240B" w:rsidRPr="00D7126B">
        <w:rPr>
          <w:rFonts w:ascii="Proba Pro" w:hAnsi="Proba Pro" w:cs="Arial"/>
        </w:rPr>
        <w:t>slednú</w:t>
      </w:r>
      <w:r w:rsidR="00004B52" w:rsidRPr="00D7126B">
        <w:rPr>
          <w:rFonts w:ascii="Proba Pro" w:hAnsi="Proba Pro" w:cs="Arial"/>
        </w:rPr>
        <w:t xml:space="preserve"> cenu za cel</w:t>
      </w:r>
      <w:r w:rsidR="00004B52" w:rsidRPr="00D7126B">
        <w:rPr>
          <w:rFonts w:ascii="Proba Pro" w:hAnsi="Proba Pro" w:cs="Proba Pro"/>
        </w:rPr>
        <w:t>ý</w:t>
      </w:r>
      <w:r w:rsidR="00004B52" w:rsidRPr="00D7126B">
        <w:rPr>
          <w:rFonts w:ascii="Proba Pro" w:hAnsi="Proba Pro" w:cs="Arial"/>
        </w:rPr>
        <w:t xml:space="preserve"> predmet z</w:t>
      </w:r>
      <w:r w:rsidR="00004B52" w:rsidRPr="00D7126B">
        <w:rPr>
          <w:rFonts w:ascii="Proba Pro" w:hAnsi="Proba Pro" w:cs="Proba Pro"/>
        </w:rPr>
        <w:t>á</w:t>
      </w:r>
      <w:r w:rsidR="00004B52" w:rsidRPr="00D7126B">
        <w:rPr>
          <w:rFonts w:ascii="Proba Pro" w:hAnsi="Proba Pro" w:cs="Arial"/>
        </w:rPr>
        <w:t>kazky vyplnen</w:t>
      </w:r>
      <w:r w:rsidR="00004B52" w:rsidRPr="00D7126B">
        <w:rPr>
          <w:rFonts w:ascii="Proba Pro" w:hAnsi="Proba Pro" w:cs="Proba Pro"/>
        </w:rPr>
        <w:t>í</w:t>
      </w:r>
      <w:r w:rsidR="00004B52" w:rsidRPr="00D7126B">
        <w:rPr>
          <w:rFonts w:ascii="Proba Pro" w:hAnsi="Proba Pro" w:cs="Arial"/>
        </w:rPr>
        <w:t>m N</w:t>
      </w:r>
      <w:r w:rsidR="00004B52" w:rsidRPr="00D7126B">
        <w:rPr>
          <w:rFonts w:ascii="Proba Pro" w:hAnsi="Proba Pro" w:cs="Proba Pro"/>
        </w:rPr>
        <w:t>á</w:t>
      </w:r>
      <w:r w:rsidR="00004B52" w:rsidRPr="00D7126B">
        <w:rPr>
          <w:rFonts w:ascii="Proba Pro" w:hAnsi="Proba Pro" w:cs="Arial"/>
        </w:rPr>
        <w:t>vrhu na plnenie krit</w:t>
      </w:r>
      <w:r w:rsidR="00004B52" w:rsidRPr="00D7126B">
        <w:rPr>
          <w:rFonts w:ascii="Proba Pro" w:hAnsi="Proba Pro" w:cs="Proba Pro"/>
        </w:rPr>
        <w:t>é</w:t>
      </w:r>
      <w:r w:rsidR="00004B52" w:rsidRPr="00D7126B">
        <w:rPr>
          <w:rFonts w:ascii="Proba Pro" w:hAnsi="Proba Pro" w:cs="Arial"/>
        </w:rPr>
        <w:t>ri</w:t>
      </w:r>
      <w:r w:rsidR="00004B52" w:rsidRPr="00D7126B">
        <w:rPr>
          <w:rFonts w:ascii="Proba Pro" w:hAnsi="Proba Pro" w:cs="Proba Pro"/>
        </w:rPr>
        <w:t>í</w:t>
      </w:r>
      <w:r w:rsidR="00004B52" w:rsidRPr="00D7126B">
        <w:rPr>
          <w:rFonts w:ascii="Proba Pro" w:hAnsi="Proba Pro" w:cs="Arial"/>
        </w:rPr>
        <w:t>, ktor</w:t>
      </w:r>
      <w:r w:rsidR="00004B52" w:rsidRPr="00D7126B">
        <w:rPr>
          <w:rFonts w:ascii="Proba Pro" w:hAnsi="Proba Pro" w:cs="Proba Pro"/>
        </w:rPr>
        <w:t>ý</w:t>
      </w:r>
      <w:r w:rsidR="00004B52" w:rsidRPr="00D7126B">
        <w:rPr>
          <w:rFonts w:ascii="Proba Pro" w:hAnsi="Proba Pro" w:cs="Arial"/>
        </w:rPr>
        <w:t xml:space="preserve"> tvor</w:t>
      </w:r>
      <w:r w:rsidR="00004B52" w:rsidRPr="00D7126B">
        <w:rPr>
          <w:rFonts w:ascii="Proba Pro" w:hAnsi="Proba Pro" w:cs="Proba Pro"/>
        </w:rPr>
        <w:t>í</w:t>
      </w:r>
      <w:r w:rsidR="00004B52" w:rsidRPr="00D7126B">
        <w:rPr>
          <w:rFonts w:ascii="Proba Pro" w:hAnsi="Proba Pro" w:cs="Arial"/>
        </w:rPr>
        <w:t xml:space="preserve"> Pr</w:t>
      </w:r>
      <w:r w:rsidR="00004B52" w:rsidRPr="00D7126B">
        <w:rPr>
          <w:rFonts w:ascii="Proba Pro" w:hAnsi="Proba Pro" w:cs="Proba Pro"/>
        </w:rPr>
        <w:t>í</w:t>
      </w:r>
      <w:r w:rsidR="00004B52" w:rsidRPr="00D7126B">
        <w:rPr>
          <w:rFonts w:ascii="Proba Pro" w:hAnsi="Proba Pro" w:cs="Arial"/>
        </w:rPr>
        <w:t xml:space="preserve">lohu </w:t>
      </w:r>
      <w:r w:rsidR="00004B52" w:rsidRPr="00D7126B">
        <w:rPr>
          <w:rFonts w:ascii="Proba Pro" w:hAnsi="Proba Pro" w:cs="Proba Pro"/>
        </w:rPr>
        <w:t>č</w:t>
      </w:r>
      <w:r w:rsidR="00004B52" w:rsidRPr="00D7126B">
        <w:rPr>
          <w:rFonts w:ascii="Proba Pro" w:hAnsi="Proba Pro" w:cs="Arial"/>
        </w:rPr>
        <w:t>.</w:t>
      </w:r>
      <w:r w:rsidR="00294C2E" w:rsidRPr="00D7126B">
        <w:rPr>
          <w:rFonts w:ascii="Proba Pro" w:hAnsi="Proba Pro" w:cs="Arial"/>
        </w:rPr>
        <w:t xml:space="preserve"> C.1</w:t>
      </w:r>
      <w:r w:rsidR="00004B52" w:rsidRPr="00D7126B">
        <w:rPr>
          <w:rFonts w:ascii="Proba Pro" w:hAnsi="Proba Pro" w:cs="Arial"/>
        </w:rPr>
        <w:t xml:space="preserve"> t</w:t>
      </w:r>
      <w:r w:rsidR="00004B52" w:rsidRPr="00D7126B">
        <w:rPr>
          <w:rFonts w:ascii="Proba Pro" w:hAnsi="Proba Pro" w:cs="Proba Pro"/>
        </w:rPr>
        <w:t>ý</w:t>
      </w:r>
      <w:r w:rsidR="00004B52" w:rsidRPr="00D7126B">
        <w:rPr>
          <w:rFonts w:ascii="Proba Pro" w:hAnsi="Proba Pro" w:cs="Arial"/>
        </w:rPr>
        <w:t>chto s</w:t>
      </w:r>
      <w:r w:rsidR="00004B52" w:rsidRPr="00D7126B">
        <w:rPr>
          <w:rFonts w:ascii="Proba Pro" w:hAnsi="Proba Pro" w:cs="Proba Pro"/>
        </w:rPr>
        <w:t>úť</w:t>
      </w:r>
      <w:r w:rsidR="00004B52" w:rsidRPr="00D7126B">
        <w:rPr>
          <w:rFonts w:ascii="Proba Pro" w:hAnsi="Proba Pro" w:cs="Arial"/>
        </w:rPr>
        <w:t>a</w:t>
      </w:r>
      <w:r w:rsidR="00004B52" w:rsidRPr="00D7126B">
        <w:rPr>
          <w:rFonts w:ascii="Proba Pro" w:hAnsi="Proba Pro" w:cs="Proba Pro"/>
        </w:rPr>
        <w:t>ž</w:t>
      </w:r>
      <w:r w:rsidR="00004B52" w:rsidRPr="00D7126B">
        <w:rPr>
          <w:rFonts w:ascii="Proba Pro" w:hAnsi="Proba Pro" w:cs="Arial"/>
        </w:rPr>
        <w:t>ných podkladov.</w:t>
      </w:r>
    </w:p>
    <w:p w14:paraId="4937650E" w14:textId="5055FD46" w:rsidR="004B67F7" w:rsidRPr="00DC30BD" w:rsidRDefault="00F06041" w:rsidP="00F06041">
      <w:pPr>
        <w:widowControl w:val="0"/>
        <w:jc w:val="both"/>
        <w:rPr>
          <w:rFonts w:ascii="Proba Pro" w:hAnsi="Proba Pro" w:cs="Arial"/>
          <w:sz w:val="20"/>
          <w:szCs w:val="20"/>
        </w:rPr>
      </w:pPr>
      <w:r w:rsidRPr="00DC30BD">
        <w:rPr>
          <w:rFonts w:ascii="Proba Pro" w:hAnsi="Proba Pro" w:cs="Arial"/>
          <w:sz w:val="20"/>
          <w:szCs w:val="20"/>
        </w:rPr>
        <w:t xml:space="preserve"> </w:t>
      </w:r>
      <w:r w:rsidR="004B67F7" w:rsidRPr="00DC30BD">
        <w:rPr>
          <w:rFonts w:ascii="Proba Pro" w:hAnsi="Proba Pro" w:cs="Arial"/>
          <w:sz w:val="20"/>
          <w:szCs w:val="20"/>
        </w:rPr>
        <w:br w:type="page"/>
      </w:r>
    </w:p>
    <w:p w14:paraId="45CF4AF8" w14:textId="1EF4A305" w:rsidR="00CA1461" w:rsidRPr="00C82735" w:rsidRDefault="00CA1461" w:rsidP="008C338D">
      <w:pPr>
        <w:pStyle w:val="Nadpis1"/>
        <w:keepNext w:val="0"/>
        <w:keepLines w:val="0"/>
        <w:spacing w:before="0"/>
        <w:ind w:left="2160" w:hanging="2160"/>
        <w:jc w:val="left"/>
        <w:rPr>
          <w:b/>
          <w:sz w:val="28"/>
          <w:szCs w:val="28"/>
        </w:rPr>
      </w:pPr>
      <w:bookmarkStart w:id="230" w:name="_Toc535792"/>
      <w:bookmarkStart w:id="231" w:name="_Toc18072711"/>
      <w:r w:rsidRPr="00D4130B">
        <w:rPr>
          <w:b/>
          <w:sz w:val="28"/>
          <w:szCs w:val="28"/>
        </w:rPr>
        <w:lastRenderedPageBreak/>
        <w:t>Príloha č.</w:t>
      </w:r>
      <w:r w:rsidR="006B61B7">
        <w:rPr>
          <w:b/>
          <w:sz w:val="28"/>
          <w:szCs w:val="28"/>
        </w:rPr>
        <w:t xml:space="preserve"> A.1</w:t>
      </w:r>
      <w:r w:rsidRPr="00D4130B">
        <w:rPr>
          <w:b/>
          <w:sz w:val="28"/>
          <w:szCs w:val="28"/>
        </w:rPr>
        <w:t>:</w:t>
      </w:r>
      <w:r w:rsidRPr="00D4130B">
        <w:rPr>
          <w:b/>
          <w:sz w:val="28"/>
          <w:szCs w:val="28"/>
        </w:rPr>
        <w:tab/>
        <w:t>Jednotný európsky dokument (JED)</w:t>
      </w:r>
      <w:r>
        <w:rPr>
          <w:b/>
          <w:sz w:val="28"/>
          <w:szCs w:val="28"/>
        </w:rPr>
        <w:t xml:space="preserve"> v</w:t>
      </w:r>
      <w:r w:rsidR="003025CF">
        <w:rPr>
          <w:rFonts w:ascii="Calibri" w:hAnsi="Calibri" w:cs="Calibri"/>
          <w:b/>
          <w:sz w:val="28"/>
          <w:szCs w:val="28"/>
        </w:rPr>
        <w:t> </w:t>
      </w:r>
      <w:r>
        <w:rPr>
          <w:b/>
          <w:sz w:val="28"/>
          <w:szCs w:val="28"/>
        </w:rPr>
        <w:t>zmysle</w:t>
      </w:r>
      <w:r w:rsidR="003025CF">
        <w:rPr>
          <w:b/>
          <w:sz w:val="28"/>
          <w:szCs w:val="28"/>
        </w:rPr>
        <w:t xml:space="preserve"> </w:t>
      </w:r>
      <w:r w:rsidR="00B11FBD">
        <w:rPr>
          <w:b/>
          <w:sz w:val="28"/>
          <w:szCs w:val="28"/>
        </w:rPr>
        <w:br/>
      </w:r>
      <w:r>
        <w:rPr>
          <w:b/>
          <w:sz w:val="28"/>
          <w:szCs w:val="28"/>
        </w:rPr>
        <w:t>§ 39 ZVO</w:t>
      </w:r>
      <w:bookmarkEnd w:id="230"/>
      <w:bookmarkEnd w:id="231"/>
    </w:p>
    <w:p w14:paraId="3C7BEDA7" w14:textId="77777777" w:rsidR="00CA1461" w:rsidRDefault="00CA1461" w:rsidP="00CA1461">
      <w:pPr>
        <w:rPr>
          <w:rFonts w:ascii="Proba Pro" w:hAnsi="Proba Pro"/>
          <w:sz w:val="20"/>
          <w:szCs w:val="20"/>
        </w:rPr>
      </w:pPr>
    </w:p>
    <w:p w14:paraId="7958E62C" w14:textId="77777777" w:rsidR="00CA1461" w:rsidRDefault="00CA1461" w:rsidP="00CA1461">
      <w:pPr>
        <w:jc w:val="both"/>
        <w:rPr>
          <w:rFonts w:ascii="Proba Pro" w:hAnsi="Proba Pro"/>
          <w:sz w:val="20"/>
          <w:szCs w:val="20"/>
        </w:rPr>
      </w:pPr>
    </w:p>
    <w:p w14:paraId="62832343" w14:textId="77777777" w:rsidR="00CA1461" w:rsidRPr="00CA1461" w:rsidRDefault="00CA1461" w:rsidP="001E0134">
      <w:pPr>
        <w:widowControl w:val="0"/>
        <w:numPr>
          <w:ilvl w:val="0"/>
          <w:numId w:val="33"/>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CA1461">
        <w:rPr>
          <w:rFonts w:ascii="Proba Pro" w:eastAsia="Proba Pro" w:hAnsi="Proba Pro" w:cs="Proba Pro"/>
          <w:color w:val="000000"/>
          <w:sz w:val="20"/>
          <w:szCs w:val="20"/>
        </w:rPr>
        <w:t>Verejný obstarávateľ uverejní v</w:t>
      </w:r>
      <w:r w:rsidRPr="00CA1461">
        <w:rPr>
          <w:rFonts w:ascii="Calibri" w:eastAsia="Calibri" w:hAnsi="Calibri" w:cs="Calibri"/>
          <w:color w:val="000000"/>
          <w:sz w:val="20"/>
          <w:szCs w:val="20"/>
        </w:rPr>
        <w:t> </w:t>
      </w:r>
      <w:r w:rsidRPr="00CA1461">
        <w:rPr>
          <w:rFonts w:ascii="Proba Pro" w:eastAsia="Proba Pro" w:hAnsi="Proba Pro" w:cs="Proba Pro"/>
          <w:color w:val="000000"/>
          <w:sz w:val="20"/>
          <w:szCs w:val="20"/>
        </w:rPr>
        <w:t>profile verejného obstarávateľa ako súčasť dokumentov k</w:t>
      </w:r>
      <w:r w:rsidRPr="00CA1461">
        <w:rPr>
          <w:rFonts w:ascii="Calibri" w:eastAsia="Calibri" w:hAnsi="Calibri" w:cs="Calibri"/>
          <w:color w:val="000000"/>
          <w:sz w:val="20"/>
          <w:szCs w:val="20"/>
        </w:rPr>
        <w:t> </w:t>
      </w:r>
      <w:r w:rsidRPr="00CA1461">
        <w:rPr>
          <w:rFonts w:ascii="Proba Pro" w:eastAsia="Proba Pro" w:hAnsi="Proba Pro" w:cs="Proba Pro"/>
          <w:color w:val="000000"/>
          <w:sz w:val="20"/>
          <w:szCs w:val="20"/>
        </w:rPr>
        <w:t>zákazke aj jednotný európsky dokument (ďalej len „</w:t>
      </w:r>
      <w:r w:rsidRPr="00CA1461">
        <w:rPr>
          <w:rFonts w:ascii="Proba Pro" w:eastAsia="Proba Pro" w:hAnsi="Proba Pro" w:cs="Proba Pro"/>
          <w:b/>
          <w:color w:val="000000"/>
          <w:sz w:val="20"/>
          <w:szCs w:val="20"/>
        </w:rPr>
        <w:t>JED</w:t>
      </w:r>
      <w:r w:rsidRPr="00CA1461">
        <w:rPr>
          <w:rFonts w:ascii="Proba Pro" w:eastAsia="Proba Pro" w:hAnsi="Proba Pro" w:cs="Proba Pro"/>
          <w:color w:val="000000"/>
          <w:sz w:val="20"/>
          <w:szCs w:val="20"/>
        </w:rPr>
        <w:t>“) vo formáte .</w:t>
      </w:r>
      <w:proofErr w:type="spellStart"/>
      <w:r w:rsidRPr="00CA1461">
        <w:rPr>
          <w:rFonts w:ascii="Proba Pro" w:eastAsia="Proba Pro" w:hAnsi="Proba Pro" w:cs="Proba Pro"/>
          <w:color w:val="000000"/>
          <w:sz w:val="20"/>
          <w:szCs w:val="20"/>
        </w:rPr>
        <w:t>pdf</w:t>
      </w:r>
      <w:proofErr w:type="spellEnd"/>
      <w:r w:rsidRPr="00CA1461">
        <w:rPr>
          <w:rFonts w:ascii="Proba Pro" w:eastAsia="Proba Pro" w:hAnsi="Proba Pro" w:cs="Proba Pro"/>
          <w:color w:val="000000"/>
          <w:sz w:val="20"/>
          <w:szCs w:val="20"/>
        </w:rPr>
        <w:t xml:space="preserve"> ako aj verziu elektronického formulára JED vo formáte .</w:t>
      </w:r>
      <w:proofErr w:type="spellStart"/>
      <w:r w:rsidRPr="00CA1461">
        <w:rPr>
          <w:rFonts w:ascii="Proba Pro" w:eastAsia="Proba Pro" w:hAnsi="Proba Pro" w:cs="Proba Pro"/>
          <w:color w:val="000000"/>
          <w:sz w:val="20"/>
          <w:szCs w:val="20"/>
        </w:rPr>
        <w:t>xml</w:t>
      </w:r>
      <w:proofErr w:type="spellEnd"/>
      <w:r w:rsidRPr="00CA1461">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5BECB627" w14:textId="77777777" w:rsidR="00CA1461" w:rsidRPr="00CA1461" w:rsidRDefault="00CA1461" w:rsidP="00CA1461">
      <w:pPr>
        <w:pStyle w:val="Odsekzoznamu"/>
        <w:rPr>
          <w:rFonts w:ascii="Proba Pro" w:eastAsia="Proba Pro" w:hAnsi="Proba Pro" w:cs="Proba Pro"/>
          <w:color w:val="000000"/>
        </w:rPr>
      </w:pPr>
    </w:p>
    <w:p w14:paraId="2314D6D4" w14:textId="77777777" w:rsidR="00CA1461" w:rsidRPr="00CA1461" w:rsidRDefault="00CA1461" w:rsidP="001E0134">
      <w:pPr>
        <w:widowControl w:val="0"/>
        <w:numPr>
          <w:ilvl w:val="0"/>
          <w:numId w:val="33"/>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CA1461">
        <w:rPr>
          <w:rFonts w:ascii="Proba Pro" w:eastAsia="Proba Pro" w:hAnsi="Proba Pro" w:cs="Proba Pro"/>
          <w:color w:val="000000"/>
          <w:sz w:val="20"/>
          <w:szCs w:val="20"/>
        </w:rPr>
        <w:t>Uchádzač si stiahne z</w:t>
      </w:r>
      <w:r w:rsidRPr="00CA1461">
        <w:rPr>
          <w:rFonts w:ascii="Calibri" w:eastAsia="Proba Pro" w:hAnsi="Calibri" w:cs="Calibri"/>
          <w:color w:val="000000"/>
          <w:sz w:val="20"/>
          <w:szCs w:val="20"/>
        </w:rPr>
        <w:t> </w:t>
      </w:r>
      <w:r w:rsidRPr="00CA1461">
        <w:rPr>
          <w:rFonts w:ascii="Proba Pro" w:eastAsia="Proba Pro" w:hAnsi="Proba Pro" w:cs="Proba Pro"/>
          <w:color w:val="000000"/>
          <w:sz w:val="20"/>
          <w:szCs w:val="20"/>
        </w:rPr>
        <w:t>profilu formulár JED v .</w:t>
      </w:r>
      <w:proofErr w:type="spellStart"/>
      <w:r w:rsidRPr="00CA1461">
        <w:rPr>
          <w:rFonts w:ascii="Proba Pro" w:eastAsia="Proba Pro" w:hAnsi="Proba Pro" w:cs="Proba Pro"/>
          <w:color w:val="000000"/>
          <w:sz w:val="20"/>
          <w:szCs w:val="20"/>
        </w:rPr>
        <w:t>xml</w:t>
      </w:r>
      <w:proofErr w:type="spellEnd"/>
      <w:r w:rsidRPr="00CA1461">
        <w:rPr>
          <w:rFonts w:ascii="Proba Pro" w:eastAsia="Proba Pro" w:hAnsi="Proba Pro" w:cs="Proba Pro"/>
          <w:color w:val="000000"/>
          <w:sz w:val="20"/>
          <w:szCs w:val="20"/>
        </w:rPr>
        <w:t xml:space="preserve"> formáte, ktorý následne importuje na nasledovnej adrese </w:t>
      </w:r>
      <w:hyperlink r:id="rId24" w:history="1">
        <w:r w:rsidRPr="00CA1461">
          <w:rPr>
            <w:rStyle w:val="Hypertextovprepojenie"/>
            <w:rFonts w:ascii="Proba Pro" w:eastAsia="Proba Pro" w:hAnsi="Proba Pro" w:cs="Proba Pro"/>
            <w:sz w:val="20"/>
            <w:szCs w:val="20"/>
          </w:rPr>
          <w:t>https://www.uvo.gov.sk/espd/filter?lang=sk</w:t>
        </w:r>
      </w:hyperlink>
      <w:r w:rsidRPr="00CA1461">
        <w:rPr>
          <w:rFonts w:ascii="Proba Pro" w:eastAsia="Proba Pro" w:hAnsi="Proba Pro" w:cs="Proba Pro"/>
          <w:color w:val="000000"/>
          <w:sz w:val="20"/>
          <w:szCs w:val="20"/>
        </w:rPr>
        <w:t>. Po načítaní formuláru uchádzač vyplní všetky polia v</w:t>
      </w:r>
      <w:r w:rsidRPr="00CA1461">
        <w:rPr>
          <w:rFonts w:ascii="Calibri" w:eastAsia="Proba Pro" w:hAnsi="Calibri" w:cs="Calibri"/>
          <w:color w:val="000000"/>
          <w:sz w:val="20"/>
          <w:szCs w:val="20"/>
        </w:rPr>
        <w:t> </w:t>
      </w:r>
      <w:r w:rsidRPr="00CA1461">
        <w:rPr>
          <w:rFonts w:ascii="Proba Pro" w:eastAsia="Proba Pro" w:hAnsi="Proba Pro" w:cs="Proba Pro"/>
          <w:color w:val="000000"/>
          <w:sz w:val="20"/>
          <w:szCs w:val="20"/>
        </w:rPr>
        <w:t>požadovanom rozsahu.</w:t>
      </w:r>
    </w:p>
    <w:p w14:paraId="718242A1" w14:textId="77777777" w:rsidR="00CA1461" w:rsidRPr="00CA1461" w:rsidRDefault="00CA1461" w:rsidP="00CA1461">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2D42FC7F" w14:textId="77777777" w:rsidR="00CA1461" w:rsidRPr="00CA1461" w:rsidRDefault="00CA1461" w:rsidP="001E0134">
      <w:pPr>
        <w:widowControl w:val="0"/>
        <w:numPr>
          <w:ilvl w:val="0"/>
          <w:numId w:val="33"/>
        </w:numPr>
        <w:pBdr>
          <w:top w:val="nil"/>
          <w:left w:val="nil"/>
          <w:bottom w:val="nil"/>
          <w:right w:val="nil"/>
          <w:between w:val="nil"/>
        </w:pBdr>
        <w:ind w:left="567" w:hanging="567"/>
        <w:contextualSpacing/>
        <w:jc w:val="both"/>
        <w:rPr>
          <w:rFonts w:ascii="Proba Pro" w:eastAsia="Proba Pro" w:hAnsi="Proba Pro" w:cs="Proba Pro"/>
          <w:sz w:val="20"/>
          <w:szCs w:val="20"/>
        </w:rPr>
      </w:pPr>
      <w:r w:rsidRPr="00CA1461">
        <w:rPr>
          <w:rFonts w:ascii="Proba Pro" w:eastAsia="Proba Pro" w:hAnsi="Proba Pro" w:cs="Proba Pro"/>
          <w:color w:val="000000"/>
          <w:sz w:val="20"/>
          <w:szCs w:val="20"/>
        </w:rPr>
        <w:t xml:space="preserve">Podrobnejšie inštrukcie sú uvedené na web stránke Úradu pre verejné obstarávanie na adrese: </w:t>
      </w:r>
      <w:hyperlink r:id="rId25" w:history="1">
        <w:r w:rsidRPr="00CA1461">
          <w:rPr>
            <w:rStyle w:val="Hypertextovprepojenie"/>
            <w:rFonts w:ascii="Proba Pro" w:hAnsi="Proba Pro" w:cs="Proba Pro"/>
            <w:sz w:val="20"/>
            <w:szCs w:val="20"/>
          </w:rPr>
          <w:t>https://www.uvo.gov.sk/jednotny-europsky-dokument-pre-verejne-obstaravanie-602.html</w:t>
        </w:r>
      </w:hyperlink>
      <w:r w:rsidRPr="00CA1461">
        <w:rPr>
          <w:rFonts w:ascii="Proba Pro" w:eastAsia="Proba Pro" w:hAnsi="Proba Pro" w:cs="Proba Pro"/>
          <w:color w:val="000000"/>
          <w:sz w:val="20"/>
          <w:szCs w:val="20"/>
        </w:rPr>
        <w:t>.</w:t>
      </w:r>
    </w:p>
    <w:p w14:paraId="64ADB2DA" w14:textId="6A8351F8" w:rsidR="00CA1461" w:rsidRDefault="00CA1461" w:rsidP="005A13EB"/>
    <w:p w14:paraId="4AEC9A25" w14:textId="71E24B5D" w:rsidR="00CA1461" w:rsidRDefault="00CA1461" w:rsidP="005A13EB"/>
    <w:p w14:paraId="11722B65" w14:textId="63F777DD" w:rsidR="00CA1461" w:rsidRDefault="00CA1461" w:rsidP="005A13EB"/>
    <w:p w14:paraId="27BE3FA4" w14:textId="489C2EB3" w:rsidR="00CA1461" w:rsidRDefault="00CA1461" w:rsidP="005A13EB"/>
    <w:p w14:paraId="2AB864BE" w14:textId="7EFD8D15" w:rsidR="00CA1461" w:rsidRDefault="00CA1461" w:rsidP="005A13EB"/>
    <w:p w14:paraId="601A6A72" w14:textId="70726F27" w:rsidR="00CA1461" w:rsidRDefault="00CA1461" w:rsidP="005A13EB"/>
    <w:p w14:paraId="711F1FE7" w14:textId="5217E11F" w:rsidR="00CA1461" w:rsidRDefault="00CA1461" w:rsidP="005A13EB"/>
    <w:p w14:paraId="79243401" w14:textId="7CEC1115" w:rsidR="00CA1461" w:rsidRDefault="00CA1461" w:rsidP="005A13EB"/>
    <w:p w14:paraId="07584340" w14:textId="6018A206" w:rsidR="00CA1461" w:rsidRDefault="00CA1461" w:rsidP="005A13EB"/>
    <w:p w14:paraId="2C0CADBA" w14:textId="7D718179" w:rsidR="00CA1461" w:rsidRDefault="00CA1461" w:rsidP="005A13EB"/>
    <w:p w14:paraId="0680F50C" w14:textId="1C458B07" w:rsidR="00CA1461" w:rsidRDefault="00CA1461" w:rsidP="005A13EB"/>
    <w:p w14:paraId="32F351D4" w14:textId="3B96F407" w:rsidR="00CA1461" w:rsidRDefault="00CA1461" w:rsidP="005A13EB"/>
    <w:p w14:paraId="291C8B5C" w14:textId="471B0198" w:rsidR="00CA1461" w:rsidRDefault="00CA1461" w:rsidP="005A13EB"/>
    <w:p w14:paraId="7218EE65" w14:textId="417E9227" w:rsidR="00CA1461" w:rsidRDefault="00CA1461" w:rsidP="005A13EB"/>
    <w:p w14:paraId="2FB9A694" w14:textId="00384F64" w:rsidR="00CA1461" w:rsidRDefault="00CA1461" w:rsidP="005A13EB"/>
    <w:p w14:paraId="0B4A57B8" w14:textId="3E13DDA6" w:rsidR="00CA1461" w:rsidRDefault="00CA1461" w:rsidP="005A13EB"/>
    <w:p w14:paraId="1B2B0D2D" w14:textId="5DA546C5" w:rsidR="00CA1461" w:rsidRDefault="00CA1461" w:rsidP="005A13EB"/>
    <w:p w14:paraId="2898E216" w14:textId="0C263CC3" w:rsidR="00CA1461" w:rsidRDefault="00CA1461" w:rsidP="005A13EB"/>
    <w:p w14:paraId="31F5C55B" w14:textId="3CA0F698" w:rsidR="00CA1461" w:rsidRDefault="00CA1461" w:rsidP="005A13EB"/>
    <w:p w14:paraId="06210A73" w14:textId="3C9AA077" w:rsidR="00CA1461" w:rsidRDefault="00CA1461" w:rsidP="005A13EB"/>
    <w:p w14:paraId="130AC209" w14:textId="1EC28DB7" w:rsidR="00CA1461" w:rsidRDefault="00CA1461" w:rsidP="005A13EB"/>
    <w:p w14:paraId="28C37308" w14:textId="6D20D3AB" w:rsidR="00CA1461" w:rsidRDefault="00CA1461" w:rsidP="005A13EB"/>
    <w:p w14:paraId="1F653831" w14:textId="09296707" w:rsidR="00CA1461" w:rsidRDefault="00CA1461" w:rsidP="005A13EB"/>
    <w:p w14:paraId="14622600" w14:textId="14589928" w:rsidR="00CA1461" w:rsidRDefault="00CA1461" w:rsidP="005A13EB"/>
    <w:p w14:paraId="25F84E21" w14:textId="41D9FD1D" w:rsidR="00CA1461" w:rsidRDefault="00CA1461" w:rsidP="005A13EB"/>
    <w:p w14:paraId="62D0130E" w14:textId="6377F1E6" w:rsidR="00CA1461" w:rsidRDefault="00CA1461" w:rsidP="005A13EB"/>
    <w:p w14:paraId="0B880164" w14:textId="7BA9FDF7" w:rsidR="00CA1461" w:rsidRDefault="00CA1461" w:rsidP="005A13EB"/>
    <w:p w14:paraId="4380E61D" w14:textId="4308CA44" w:rsidR="00CA1461" w:rsidRDefault="00CA1461" w:rsidP="005A13EB"/>
    <w:p w14:paraId="4344637A" w14:textId="31A911D1" w:rsidR="00CA1461" w:rsidRDefault="00CA1461" w:rsidP="005A13EB"/>
    <w:p w14:paraId="3E1D583E" w14:textId="06CF09C9" w:rsidR="00CA1461" w:rsidRDefault="00CA1461" w:rsidP="005A13EB"/>
    <w:p w14:paraId="4FB70D87" w14:textId="3C8EE602" w:rsidR="00CA1461" w:rsidRDefault="00CA1461" w:rsidP="005A13EB"/>
    <w:p w14:paraId="511ABF21" w14:textId="0A233E1E" w:rsidR="00CA1461" w:rsidRDefault="00CA1461" w:rsidP="005A13EB"/>
    <w:p w14:paraId="0512B24F" w14:textId="394F3706" w:rsidR="00CA1461" w:rsidRDefault="00CA1461" w:rsidP="005A13EB"/>
    <w:p w14:paraId="2EFEAF1B" w14:textId="7B90750C" w:rsidR="00CA1461" w:rsidRDefault="00CA1461" w:rsidP="005A13EB"/>
    <w:p w14:paraId="6FE7502E" w14:textId="17FBFA9C" w:rsidR="00CA1461" w:rsidRDefault="00CA1461" w:rsidP="005A13EB"/>
    <w:p w14:paraId="38C9FCED" w14:textId="37F8EA2A" w:rsidR="00CA1461" w:rsidRDefault="00CA1461" w:rsidP="005A13EB"/>
    <w:p w14:paraId="633C0D78" w14:textId="11DDA7FD" w:rsidR="00CA1461" w:rsidRDefault="00CA1461" w:rsidP="005A13EB"/>
    <w:p w14:paraId="7F823DE4" w14:textId="428D61BE" w:rsidR="00CA1461" w:rsidRDefault="00CA1461" w:rsidP="005A13EB"/>
    <w:p w14:paraId="44EB9110" w14:textId="1C28E0E4" w:rsidR="00CA1461" w:rsidRDefault="00CA1461" w:rsidP="005A13EB"/>
    <w:p w14:paraId="674848A4" w14:textId="5B17B629" w:rsidR="00CA1461" w:rsidRDefault="00CA1461" w:rsidP="005A13EB"/>
    <w:p w14:paraId="37B42307" w14:textId="14B09F1C" w:rsidR="00CA1461" w:rsidRDefault="00CA1461" w:rsidP="005A13EB"/>
    <w:p w14:paraId="56D4A74C" w14:textId="3722FC4E" w:rsidR="00CA1461" w:rsidRDefault="00CA1461" w:rsidP="005A13EB"/>
    <w:p w14:paraId="5436132D" w14:textId="398A9331" w:rsidR="00CA1461" w:rsidRDefault="00CA1461" w:rsidP="005A13EB"/>
    <w:p w14:paraId="143DA395" w14:textId="1BB94A5F" w:rsidR="00CA1461" w:rsidRDefault="00CA1461" w:rsidP="005A13EB"/>
    <w:p w14:paraId="2E66DDAD" w14:textId="3B531468" w:rsidR="00CA1461" w:rsidRDefault="00CA1461" w:rsidP="005A13EB"/>
    <w:p w14:paraId="7D42BC75" w14:textId="0444DD2D" w:rsidR="00CA1461" w:rsidRDefault="00CA1461" w:rsidP="005A13EB"/>
    <w:p w14:paraId="3AF35853" w14:textId="5330C614" w:rsidR="00CA1461" w:rsidRDefault="00CA1461" w:rsidP="006B61B7">
      <w:pPr>
        <w:pStyle w:val="SAPHlavn"/>
        <w:keepNext/>
        <w:keepLines/>
        <w:widowControl/>
        <w:ind w:left="2410" w:hanging="2410"/>
        <w:rPr>
          <w:rFonts w:cs="Calibri"/>
        </w:rPr>
      </w:pPr>
      <w:bookmarkStart w:id="232" w:name="_Toc534731777"/>
      <w:bookmarkStart w:id="233" w:name="_Toc535793"/>
      <w:bookmarkStart w:id="234" w:name="_Toc18072712"/>
      <w:r w:rsidRPr="009230AE">
        <w:lastRenderedPageBreak/>
        <w:t>Príloha č.</w:t>
      </w:r>
      <w:r w:rsidR="006B61B7">
        <w:t xml:space="preserve"> A.2</w:t>
      </w:r>
      <w:r w:rsidRPr="009230AE">
        <w:t>:</w:t>
      </w:r>
      <w:r w:rsidRPr="009230AE">
        <w:tab/>
        <w:t>Čestné vyhlásenie o</w:t>
      </w:r>
      <w:r w:rsidRPr="009230AE">
        <w:rPr>
          <w:rFonts w:ascii="Calibri" w:hAnsi="Calibri" w:cs="Calibri"/>
        </w:rPr>
        <w:t> </w:t>
      </w:r>
      <w:r w:rsidRPr="009230AE">
        <w:rPr>
          <w:rFonts w:cs="Calibri"/>
        </w:rPr>
        <w:t>splnení podmienok účasti</w:t>
      </w:r>
      <w:bookmarkEnd w:id="232"/>
      <w:bookmarkEnd w:id="233"/>
      <w:bookmarkEnd w:id="234"/>
      <w:r w:rsidR="006B61B7">
        <w:rPr>
          <w:rFonts w:cs="Calibri"/>
        </w:rPr>
        <w:t xml:space="preserve"> </w:t>
      </w:r>
    </w:p>
    <w:p w14:paraId="640B7D8A" w14:textId="551C54F0" w:rsidR="00CA1461" w:rsidRPr="009230AE" w:rsidRDefault="00CA1461" w:rsidP="00CA1461">
      <w:pPr>
        <w:pStyle w:val="SAPHlavn"/>
        <w:keepNext/>
        <w:keepLines/>
        <w:widowControl/>
        <w:ind w:left="2124" w:hanging="2124"/>
        <w:rPr>
          <w:sz w:val="20"/>
          <w:szCs w:val="20"/>
        </w:rPr>
      </w:pPr>
      <w:r w:rsidRPr="009230AE">
        <w:rPr>
          <w:rFonts w:cs="Calibri"/>
        </w:rPr>
        <w:t xml:space="preserve"> </w:t>
      </w:r>
    </w:p>
    <w:p w14:paraId="3D1FA1F7" w14:textId="77777777" w:rsidR="00CA1461" w:rsidRDefault="00CA1461" w:rsidP="00CA1461">
      <w:pPr>
        <w:keepNext/>
        <w:keepLines/>
        <w:jc w:val="both"/>
        <w:rPr>
          <w:rFonts w:ascii="Proba Pro" w:hAnsi="Proba Pro"/>
          <w:bCs/>
          <w:i/>
          <w:sz w:val="20"/>
          <w:szCs w:val="20"/>
        </w:rPr>
      </w:pPr>
    </w:p>
    <w:p w14:paraId="019549B7" w14:textId="77777777" w:rsidR="00CA1461" w:rsidRDefault="00CA1461" w:rsidP="00CA1461">
      <w:pPr>
        <w:keepNext/>
        <w:keepLines/>
        <w:jc w:val="both"/>
        <w:rPr>
          <w:rFonts w:ascii="Proba Pro" w:hAnsi="Proba Pro"/>
          <w:bCs/>
          <w:i/>
          <w:sz w:val="20"/>
          <w:szCs w:val="20"/>
        </w:rPr>
      </w:pPr>
    </w:p>
    <w:p w14:paraId="5739A1CF" w14:textId="6A365B50" w:rsidR="00CA1461" w:rsidRPr="006C5187" w:rsidRDefault="00CA1461" w:rsidP="00CA1461">
      <w:pPr>
        <w:keepNext/>
        <w:keepLines/>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w:t>
      </w:r>
      <w:r w:rsidR="00B22102">
        <w:rPr>
          <w:rFonts w:ascii="Calibri" w:hAnsi="Calibri" w:cs="Calibri"/>
          <w:bCs/>
          <w:sz w:val="20"/>
          <w:szCs w:val="20"/>
        </w:rPr>
        <w:t> </w:t>
      </w:r>
      <w:r w:rsidRPr="00C7675B">
        <w:rPr>
          <w:rFonts w:ascii="Proba Pro" w:hAnsi="Proba Pro"/>
          <w:bCs/>
          <w:sz w:val="20"/>
          <w:szCs w:val="20"/>
        </w:rPr>
        <w:t>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C94FE3">
        <w:rPr>
          <w:rFonts w:ascii="Proba Pro" w:hAnsi="Proba Pro"/>
          <w:b/>
          <w:bCs/>
          <w:sz w:val="20"/>
          <w:szCs w:val="20"/>
        </w:rPr>
        <w:t>TEHOS, s. r. o., Námestie slobody 1269/3, 026 01 Dolný Kubín</w:t>
      </w:r>
      <w:r>
        <w:rPr>
          <w:rFonts w:ascii="Proba Pro" w:hAnsi="Proba Pro"/>
          <w:b/>
          <w:bCs/>
          <w:sz w:val="20"/>
          <w:szCs w:val="20"/>
        </w:rPr>
        <w:t xml:space="preserve"> </w:t>
      </w:r>
      <w:r w:rsidRPr="007E5DA4">
        <w:rPr>
          <w:rFonts w:ascii="Proba Pro" w:hAnsi="Proba Pro"/>
          <w:bCs/>
          <w:sz w:val="20"/>
          <w:szCs w:val="20"/>
        </w:rPr>
        <w:t>(ďalej</w:t>
      </w:r>
      <w:r w:rsidRPr="006C5187">
        <w:rPr>
          <w:rFonts w:ascii="Proba Pro" w:hAnsi="Proba Pro"/>
          <w:bCs/>
          <w:sz w:val="20"/>
          <w:szCs w:val="20"/>
        </w:rPr>
        <w:t xml:space="preserve"> len „</w:t>
      </w:r>
      <w:r w:rsidRPr="006C5187">
        <w:rPr>
          <w:rFonts w:ascii="Proba Pro" w:hAnsi="Proba Pro"/>
          <w:b/>
          <w:bCs/>
          <w:sz w:val="20"/>
          <w:szCs w:val="20"/>
        </w:rPr>
        <w:t>verejný obstarávateľ</w:t>
      </w:r>
      <w:r w:rsidRPr="006C5187">
        <w:rPr>
          <w:rFonts w:ascii="Proba Pro" w:hAnsi="Proba Pro"/>
          <w:bCs/>
          <w:sz w:val="20"/>
          <w:szCs w:val="20"/>
        </w:rPr>
        <w:t>“)</w:t>
      </w:r>
      <w:r>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C94FE3">
        <w:rPr>
          <w:rFonts w:ascii="Proba Pro" w:hAnsi="Proba Pro"/>
          <w:bCs/>
          <w:sz w:val="20"/>
          <w:szCs w:val="20"/>
        </w:rPr>
        <w:t xml:space="preserve">zákazky </w:t>
      </w:r>
      <w:r w:rsidR="001265F9" w:rsidRPr="001265F9">
        <w:rPr>
          <w:rFonts w:ascii="Proba Pro" w:hAnsi="Proba Pro"/>
          <w:b/>
          <w:bCs/>
          <w:sz w:val="20"/>
          <w:szCs w:val="20"/>
        </w:rPr>
        <w:t xml:space="preserve">Modernizácia tepelnej sústavy TEHOS, Dolný Kubín – </w:t>
      </w:r>
      <w:proofErr w:type="spellStart"/>
      <w:r w:rsidR="001265F9" w:rsidRPr="001265F9">
        <w:rPr>
          <w:rFonts w:ascii="Proba Pro" w:hAnsi="Proba Pro"/>
          <w:b/>
          <w:bCs/>
          <w:sz w:val="20"/>
          <w:szCs w:val="20"/>
        </w:rPr>
        <w:t>Bysterec</w:t>
      </w:r>
      <w:proofErr w:type="spellEnd"/>
      <w:r w:rsidR="001265F9" w:rsidRPr="001265F9">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5901621B" w14:textId="77777777" w:rsidR="00CA1461" w:rsidRPr="006C5187" w:rsidRDefault="00CA1461" w:rsidP="00CA1461">
      <w:pPr>
        <w:keepNext/>
        <w:keepLines/>
        <w:jc w:val="both"/>
        <w:rPr>
          <w:rFonts w:ascii="Proba Pro" w:hAnsi="Proba Pro"/>
          <w:bCs/>
          <w:sz w:val="20"/>
          <w:szCs w:val="20"/>
        </w:rPr>
      </w:pPr>
    </w:p>
    <w:p w14:paraId="251D9E4C" w14:textId="77777777" w:rsidR="00CA1461" w:rsidRDefault="00CA1461" w:rsidP="00CA1461">
      <w:pPr>
        <w:keepNext/>
        <w:keepLines/>
        <w:jc w:val="both"/>
        <w:rPr>
          <w:rFonts w:ascii="Proba Pro" w:hAnsi="Proba Pro"/>
          <w:bCs/>
          <w:sz w:val="20"/>
          <w:szCs w:val="20"/>
        </w:rPr>
      </w:pPr>
    </w:p>
    <w:p w14:paraId="7C4E8014" w14:textId="77777777" w:rsidR="00CA1461" w:rsidRPr="006C5187" w:rsidRDefault="00CA1461" w:rsidP="00CA1461">
      <w:pPr>
        <w:keepNext/>
        <w:keepLines/>
        <w:jc w:val="both"/>
        <w:rPr>
          <w:rFonts w:ascii="Proba Pro" w:hAnsi="Proba Pro"/>
          <w:bCs/>
          <w:sz w:val="20"/>
          <w:szCs w:val="20"/>
        </w:rPr>
      </w:pPr>
    </w:p>
    <w:p w14:paraId="6A94817D" w14:textId="77777777" w:rsidR="00CA1461" w:rsidRDefault="00CA1461" w:rsidP="00CA1461">
      <w:pPr>
        <w:keepNext/>
        <w:keepLines/>
        <w:jc w:val="both"/>
        <w:rPr>
          <w:rFonts w:ascii="Proba Pro" w:hAnsi="Proba Pro"/>
          <w:bCs/>
          <w:sz w:val="20"/>
          <w:szCs w:val="20"/>
        </w:rPr>
      </w:pPr>
      <w:r w:rsidRPr="006C5187">
        <w:rPr>
          <w:rFonts w:ascii="Proba Pro" w:hAnsi="Proba Pro"/>
          <w:b/>
          <w:bCs/>
          <w:sz w:val="20"/>
          <w:szCs w:val="20"/>
        </w:rPr>
        <w:t>čestne vyhlasujem, že</w:t>
      </w:r>
    </w:p>
    <w:p w14:paraId="5E388CEC" w14:textId="77777777" w:rsidR="00CA1461" w:rsidRDefault="00CA1461" w:rsidP="00CA1461">
      <w:pPr>
        <w:keepNext/>
        <w:keepLines/>
        <w:jc w:val="both"/>
        <w:rPr>
          <w:rFonts w:ascii="Proba Pro" w:hAnsi="Proba Pro"/>
          <w:b/>
          <w:bCs/>
          <w:sz w:val="20"/>
          <w:szCs w:val="20"/>
        </w:rPr>
      </w:pPr>
    </w:p>
    <w:p w14:paraId="3A8324E2" w14:textId="77777777" w:rsidR="00CA1461" w:rsidRDefault="00CA1461" w:rsidP="00CA1461">
      <w:pPr>
        <w:keepNext/>
        <w:keepLines/>
        <w:jc w:val="both"/>
        <w:rPr>
          <w:rFonts w:ascii="Proba Pro" w:hAnsi="Proba Pro"/>
          <w:b/>
          <w:bCs/>
          <w:sz w:val="20"/>
          <w:szCs w:val="20"/>
        </w:rPr>
      </w:pPr>
    </w:p>
    <w:p w14:paraId="542AC233" w14:textId="77777777" w:rsidR="00CA1461" w:rsidRDefault="00CA1461" w:rsidP="00CA1461">
      <w:pPr>
        <w:keepNext/>
        <w:keepLines/>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768FF0A" w14:textId="77777777" w:rsidR="00CA1461" w:rsidRDefault="00CA1461" w:rsidP="00CA1461">
      <w:pPr>
        <w:keepNext/>
        <w:keepLines/>
        <w:jc w:val="both"/>
        <w:rPr>
          <w:rFonts w:ascii="Proba Pro" w:hAnsi="Proba Pro"/>
          <w:bCs/>
          <w:sz w:val="20"/>
          <w:szCs w:val="20"/>
        </w:rPr>
      </w:pPr>
    </w:p>
    <w:p w14:paraId="620CD44F" w14:textId="77777777" w:rsidR="00CA1461" w:rsidRDefault="00CA1461" w:rsidP="00CA1461">
      <w:pPr>
        <w:keepNext/>
        <w:keepLines/>
        <w:jc w:val="both"/>
        <w:rPr>
          <w:rFonts w:ascii="Proba Pro" w:hAnsi="Proba Pro"/>
          <w:bCs/>
          <w:sz w:val="20"/>
          <w:szCs w:val="20"/>
        </w:rPr>
      </w:pPr>
    </w:p>
    <w:p w14:paraId="2139C4F3" w14:textId="77777777" w:rsidR="00CA1461" w:rsidRPr="00342ADC" w:rsidRDefault="00CA1461" w:rsidP="00CA1461">
      <w:pPr>
        <w:keepNext/>
        <w:keepLines/>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12461" w:rsidRDefault="00CA1461" w:rsidP="00CA1461">
      <w:pPr>
        <w:pStyle w:val="Zarkazkladnhotextu2"/>
        <w:keepNext/>
        <w:keepLines/>
        <w:ind w:left="0"/>
        <w:jc w:val="center"/>
        <w:rPr>
          <w:rFonts w:ascii="Proba Pro" w:hAnsi="Proba Pro" w:cs="Arial"/>
          <w:b/>
          <w:szCs w:val="20"/>
          <w:highlight w:val="yellow"/>
        </w:rPr>
      </w:pPr>
    </w:p>
    <w:p w14:paraId="419FC548" w14:textId="77777777" w:rsidR="00CA1461" w:rsidRPr="00A12461" w:rsidRDefault="00CA1461" w:rsidP="00CA1461">
      <w:pPr>
        <w:pStyle w:val="Zarkazkladnhotextu2"/>
        <w:keepNext/>
        <w:keepLines/>
        <w:ind w:left="0"/>
        <w:rPr>
          <w:rFonts w:ascii="Proba Pro" w:hAnsi="Proba Pro" w:cs="Arial"/>
          <w:b/>
          <w:szCs w:val="20"/>
          <w:highlight w:val="yellow"/>
        </w:rPr>
      </w:pPr>
    </w:p>
    <w:p w14:paraId="29602EB4" w14:textId="77777777" w:rsidR="00CA1461" w:rsidRPr="00A12461" w:rsidRDefault="00CA1461" w:rsidP="00CA1461">
      <w:pPr>
        <w:pStyle w:val="Zarkazkladnhotextu2"/>
        <w:keepNext/>
        <w:keepLines/>
        <w:ind w:left="0"/>
        <w:rPr>
          <w:rFonts w:ascii="Proba Pro" w:hAnsi="Proba Pro" w:cs="Arial"/>
          <w:szCs w:val="20"/>
          <w:highlight w:val="yellow"/>
        </w:rPr>
      </w:pPr>
    </w:p>
    <w:p w14:paraId="69EC772B" w14:textId="77777777" w:rsidR="00CA1461" w:rsidRPr="00A12461" w:rsidRDefault="00CA1461" w:rsidP="00CA1461">
      <w:pPr>
        <w:pStyle w:val="Zarkazkladnhotextu2"/>
        <w:keepNext/>
        <w:keepLines/>
        <w:ind w:left="0"/>
        <w:rPr>
          <w:rFonts w:ascii="Proba Pro" w:hAnsi="Proba Pro" w:cs="Arial"/>
          <w:szCs w:val="20"/>
          <w:highlight w:val="yellow"/>
        </w:rPr>
      </w:pPr>
    </w:p>
    <w:p w14:paraId="2FA4AD46" w14:textId="77777777" w:rsidR="00CA1461" w:rsidRPr="00A12461" w:rsidRDefault="00CA1461" w:rsidP="00CA1461">
      <w:pPr>
        <w:pStyle w:val="Zarkazkladnhotextu2"/>
        <w:keepNext/>
        <w:keepLines/>
        <w:ind w:left="0"/>
        <w:rPr>
          <w:rFonts w:ascii="Proba Pro" w:hAnsi="Proba Pro" w:cs="Arial"/>
          <w:szCs w:val="20"/>
          <w:highlight w:val="yellow"/>
        </w:rPr>
      </w:pPr>
    </w:p>
    <w:p w14:paraId="7CB1B3B5" w14:textId="77777777" w:rsidR="00B22102" w:rsidRPr="00170152" w:rsidRDefault="00B22102" w:rsidP="00B22102">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484822E9" w14:textId="77777777" w:rsidR="00B22102" w:rsidRPr="00170152" w:rsidRDefault="00B22102" w:rsidP="00B22102">
      <w:pPr>
        <w:widowControl w:val="0"/>
        <w:jc w:val="both"/>
        <w:rPr>
          <w:rFonts w:ascii="Proba Pro" w:eastAsia="Proba Pro" w:hAnsi="Proba Pro" w:cs="Proba Pro"/>
          <w:sz w:val="20"/>
          <w:szCs w:val="20"/>
        </w:rPr>
      </w:pPr>
    </w:p>
    <w:p w14:paraId="12701DBD" w14:textId="77777777" w:rsidR="00B22102" w:rsidRPr="00170152" w:rsidRDefault="00B22102" w:rsidP="00B22102">
      <w:pPr>
        <w:widowControl w:val="0"/>
        <w:jc w:val="both"/>
        <w:rPr>
          <w:rFonts w:ascii="Proba Pro" w:eastAsia="Proba Pro" w:hAnsi="Proba Pro" w:cs="Proba Pro"/>
          <w:sz w:val="20"/>
          <w:szCs w:val="20"/>
        </w:rPr>
      </w:pPr>
    </w:p>
    <w:p w14:paraId="72318E02" w14:textId="77777777" w:rsidR="00B22102" w:rsidRPr="00170152" w:rsidRDefault="00B22102" w:rsidP="00B22102">
      <w:pPr>
        <w:widowControl w:val="0"/>
        <w:jc w:val="both"/>
        <w:rPr>
          <w:rFonts w:ascii="Proba Pro" w:eastAsia="Proba Pro" w:hAnsi="Proba Pro" w:cs="Proba Pro"/>
          <w:sz w:val="20"/>
          <w:szCs w:val="20"/>
        </w:rPr>
      </w:pPr>
    </w:p>
    <w:p w14:paraId="7221E553" w14:textId="77777777" w:rsidR="00B22102" w:rsidRPr="008B0232" w:rsidRDefault="00B22102" w:rsidP="00B22102">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19679212" w14:textId="662FDD87" w:rsidR="00B22102" w:rsidRPr="00D47B2A" w:rsidRDefault="00B22102" w:rsidP="00B22102">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Pr>
          <w:rFonts w:ascii="Proba Pro" w:hAnsi="Proba Pro" w:cs="Arial"/>
          <w:bCs/>
          <w:sz w:val="20"/>
          <w:szCs w:val="20"/>
        </w:rPr>
        <w:tab/>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355B8C30" w14:textId="77777777" w:rsidR="00B22102" w:rsidRPr="00D47B2A" w:rsidRDefault="00B22102" w:rsidP="00B22102">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3CAD6BC0" w14:textId="32AE3147" w:rsidR="00CA1461" w:rsidRDefault="00CA1461" w:rsidP="005A13EB"/>
    <w:p w14:paraId="5FA53F2B" w14:textId="61752E4F" w:rsidR="00CA1461" w:rsidRDefault="00CA1461" w:rsidP="005A13EB"/>
    <w:p w14:paraId="677E76CC" w14:textId="79A051BD" w:rsidR="00CA1461" w:rsidRDefault="00CA1461" w:rsidP="005A13EB"/>
    <w:p w14:paraId="166CB381" w14:textId="632F0872" w:rsidR="00CA1461" w:rsidRDefault="00CA1461" w:rsidP="005A13EB"/>
    <w:p w14:paraId="1E63DA2D" w14:textId="77B5C53D" w:rsidR="00CA1461" w:rsidRDefault="00CA1461" w:rsidP="005A13EB"/>
    <w:p w14:paraId="135CADA6" w14:textId="657E6FC7" w:rsidR="00CA1461" w:rsidRDefault="00CA1461" w:rsidP="005A13EB"/>
    <w:p w14:paraId="3E930128" w14:textId="28A02989" w:rsidR="00CA1461" w:rsidRDefault="00CA1461" w:rsidP="005A13EB"/>
    <w:p w14:paraId="2366239E" w14:textId="20713CBE" w:rsidR="00CA1461" w:rsidRDefault="00CA1461" w:rsidP="005A13EB"/>
    <w:p w14:paraId="3333FE6B" w14:textId="6CB42DF4" w:rsidR="00CA1461" w:rsidRDefault="00CA1461" w:rsidP="005A13EB"/>
    <w:p w14:paraId="5753D6BC" w14:textId="4661D61E" w:rsidR="00CA1461" w:rsidRDefault="00CA1461" w:rsidP="005A13EB"/>
    <w:p w14:paraId="3260255A" w14:textId="2D85A91D" w:rsidR="00CA1461" w:rsidRDefault="00CA1461" w:rsidP="005A13EB"/>
    <w:p w14:paraId="7BB598F2" w14:textId="00B96CD6" w:rsidR="00CA1461" w:rsidRDefault="00CA1461" w:rsidP="005A13EB"/>
    <w:p w14:paraId="6490F707" w14:textId="2861A49B" w:rsidR="00CA1461" w:rsidRDefault="00CA1461" w:rsidP="005A13EB"/>
    <w:p w14:paraId="44F4A42D" w14:textId="784B3254" w:rsidR="00CA1461" w:rsidRDefault="00CA1461" w:rsidP="005A13EB"/>
    <w:p w14:paraId="77D6B480" w14:textId="02D7999A" w:rsidR="00CA1461" w:rsidRDefault="00CA1461" w:rsidP="005A13EB"/>
    <w:p w14:paraId="242C493E" w14:textId="52028E04" w:rsidR="00CA1461" w:rsidRDefault="00CA1461" w:rsidP="005A13EB"/>
    <w:p w14:paraId="470F0CAA" w14:textId="2765AE1A" w:rsidR="00CA1461" w:rsidRDefault="00CA1461" w:rsidP="005A13EB"/>
    <w:p w14:paraId="02D4D4D8" w14:textId="39F61B31" w:rsidR="00CA1461" w:rsidRDefault="00CA1461" w:rsidP="005A13EB"/>
    <w:p w14:paraId="317DED89" w14:textId="470E7D3B" w:rsidR="00CA1461" w:rsidRDefault="00CA1461" w:rsidP="005A13EB"/>
    <w:p w14:paraId="11E71FD2" w14:textId="6ABC7787" w:rsidR="00CA1461" w:rsidRDefault="00CA1461" w:rsidP="005A13EB"/>
    <w:p w14:paraId="5B4277BE" w14:textId="1FF89DF9" w:rsidR="00CA1461" w:rsidRDefault="00CA1461" w:rsidP="005A13EB"/>
    <w:p w14:paraId="4CCCE4F6" w14:textId="335E4089" w:rsidR="00CA1461" w:rsidRPr="00C82735" w:rsidRDefault="00CA1461" w:rsidP="006B61B7">
      <w:pPr>
        <w:pStyle w:val="Nadpis1"/>
        <w:keepNext w:val="0"/>
        <w:keepLines w:val="0"/>
        <w:spacing w:before="0"/>
        <w:ind w:left="2268" w:hanging="2268"/>
        <w:jc w:val="both"/>
        <w:rPr>
          <w:b/>
          <w:sz w:val="28"/>
          <w:szCs w:val="28"/>
        </w:rPr>
      </w:pPr>
      <w:bookmarkStart w:id="235" w:name="_Toc535794"/>
      <w:bookmarkStart w:id="236" w:name="_Toc18072713"/>
      <w:r w:rsidRPr="00342ADC">
        <w:rPr>
          <w:b/>
          <w:sz w:val="28"/>
          <w:szCs w:val="28"/>
          <w:lang w:eastAsia="sk-SK"/>
        </w:rPr>
        <w:lastRenderedPageBreak/>
        <w:t>Príloha č.</w:t>
      </w:r>
      <w:r w:rsidR="006B61B7">
        <w:rPr>
          <w:b/>
          <w:sz w:val="28"/>
          <w:szCs w:val="28"/>
          <w:lang w:eastAsia="sk-SK"/>
        </w:rPr>
        <w:t xml:space="preserve"> A.3</w:t>
      </w:r>
      <w:r w:rsidRPr="00342ADC">
        <w:rPr>
          <w:b/>
          <w:sz w:val="28"/>
          <w:szCs w:val="28"/>
          <w:lang w:eastAsia="sk-SK"/>
        </w:rPr>
        <w:t>:</w:t>
      </w:r>
      <w:r>
        <w:rPr>
          <w:b/>
          <w:sz w:val="28"/>
          <w:szCs w:val="28"/>
          <w:lang w:eastAsia="sk-SK"/>
        </w:rPr>
        <w:tab/>
      </w:r>
      <w:r w:rsidRPr="00D4130B">
        <w:rPr>
          <w:b/>
          <w:sz w:val="28"/>
          <w:szCs w:val="28"/>
        </w:rPr>
        <w:t>Čestné vyhlásenie o</w:t>
      </w:r>
      <w:r w:rsidRPr="00D4130B">
        <w:rPr>
          <w:rFonts w:ascii="Calibri" w:hAnsi="Calibri" w:cs="Calibri"/>
          <w:b/>
          <w:sz w:val="28"/>
          <w:szCs w:val="28"/>
        </w:rPr>
        <w:t> </w:t>
      </w:r>
      <w:r w:rsidRPr="00D4130B">
        <w:rPr>
          <w:b/>
          <w:sz w:val="28"/>
          <w:szCs w:val="28"/>
        </w:rPr>
        <w:t>neprítomnosti konfliktu</w:t>
      </w:r>
      <w:r>
        <w:rPr>
          <w:b/>
          <w:sz w:val="28"/>
          <w:szCs w:val="28"/>
        </w:rPr>
        <w:t xml:space="preserve"> záujmov</w:t>
      </w:r>
      <w:bookmarkEnd w:id="235"/>
      <w:bookmarkEnd w:id="236"/>
    </w:p>
    <w:p w14:paraId="6B78A102" w14:textId="77777777" w:rsidR="00CA1461" w:rsidRPr="00C82735" w:rsidRDefault="00CA1461" w:rsidP="00CA1461">
      <w:pPr>
        <w:pStyle w:val="Nadpis1"/>
        <w:keepNext w:val="0"/>
        <w:keepLines w:val="0"/>
        <w:spacing w:before="0"/>
        <w:ind w:left="432" w:hanging="432"/>
        <w:jc w:val="left"/>
        <w:rPr>
          <w:b/>
          <w:sz w:val="28"/>
          <w:szCs w:val="28"/>
        </w:rPr>
      </w:pPr>
    </w:p>
    <w:p w14:paraId="0DC5BC4C" w14:textId="77777777" w:rsidR="00CA1461" w:rsidRDefault="00CA1461" w:rsidP="00CA1461">
      <w:pPr>
        <w:jc w:val="both"/>
        <w:rPr>
          <w:rFonts w:ascii="Proba Pro" w:hAnsi="Proba Pro"/>
          <w:sz w:val="20"/>
          <w:szCs w:val="20"/>
        </w:rPr>
      </w:pPr>
    </w:p>
    <w:p w14:paraId="75D558BE" w14:textId="69BB8221" w:rsidR="00CA1461" w:rsidRPr="00CA1461" w:rsidRDefault="00CA1461" w:rsidP="00CA1461">
      <w:pPr>
        <w:jc w:val="both"/>
        <w:rPr>
          <w:rFonts w:ascii="Proba Pro" w:hAnsi="Proba Pro"/>
          <w:b/>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5C196F">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C94FE3">
        <w:rPr>
          <w:rFonts w:ascii="Proba Pro" w:hAnsi="Proba Pro"/>
          <w:b/>
          <w:bCs/>
          <w:sz w:val="20"/>
          <w:szCs w:val="20"/>
        </w:rPr>
        <w:t>TEHOS, s. r. o., Námestie slobody 1269/3, 026 01 Dolný Kubín</w:t>
      </w:r>
      <w:r w:rsidRPr="00CA1461">
        <w:rPr>
          <w:rFonts w:ascii="Proba Pro" w:hAnsi="Proba Pro"/>
          <w:b/>
          <w:bCs/>
          <w:sz w:val="20"/>
          <w:szCs w:val="20"/>
        </w:rPr>
        <w:t xml:space="preserve"> </w:t>
      </w:r>
      <w:r w:rsidRPr="007E5DA4">
        <w:rPr>
          <w:rFonts w:ascii="Proba Pro" w:hAnsi="Proba Pro"/>
          <w:bCs/>
          <w:sz w:val="20"/>
          <w:szCs w:val="20"/>
        </w:rPr>
        <w:t>(ďalej</w:t>
      </w:r>
      <w:r w:rsidRPr="006C5187">
        <w:rPr>
          <w:rFonts w:ascii="Proba Pro" w:hAnsi="Proba Pro"/>
          <w:bCs/>
          <w:sz w:val="20"/>
          <w:szCs w:val="20"/>
        </w:rPr>
        <w:t xml:space="preserve"> len „</w:t>
      </w:r>
      <w:r w:rsidRPr="006C5187">
        <w:rPr>
          <w:rFonts w:ascii="Proba Pro" w:hAnsi="Proba Pro"/>
          <w:b/>
          <w:bCs/>
          <w:sz w:val="20"/>
          <w:szCs w:val="20"/>
        </w:rPr>
        <w:t>verejný obstarávateľ</w:t>
      </w:r>
      <w:r w:rsidRPr="006C5187">
        <w:rPr>
          <w:rFonts w:ascii="Proba Pro" w:hAnsi="Proba Pro"/>
          <w:bCs/>
          <w:sz w:val="20"/>
          <w:szCs w:val="20"/>
        </w:rPr>
        <w:t>“) na obstaranie predmetu</w:t>
      </w:r>
      <w:r>
        <w:rPr>
          <w:rFonts w:ascii="Proba Pro" w:hAnsi="Proba Pro"/>
          <w:bCs/>
          <w:sz w:val="20"/>
          <w:szCs w:val="20"/>
        </w:rPr>
        <w:t xml:space="preserve"> </w:t>
      </w:r>
      <w:r w:rsidR="00C94FE3">
        <w:rPr>
          <w:rFonts w:ascii="Proba Pro" w:hAnsi="Proba Pro"/>
          <w:bCs/>
          <w:sz w:val="20"/>
          <w:szCs w:val="20"/>
        </w:rPr>
        <w:t xml:space="preserve">zákazky </w:t>
      </w:r>
      <w:r w:rsidR="00074222" w:rsidRPr="00074222">
        <w:rPr>
          <w:rFonts w:ascii="Proba Pro" w:hAnsi="Proba Pro"/>
          <w:b/>
          <w:bCs/>
          <w:sz w:val="20"/>
          <w:szCs w:val="20"/>
        </w:rPr>
        <w:t xml:space="preserve">Modernizácia tepelnej sústavy TEHOS, Dolný Kubín – </w:t>
      </w:r>
      <w:proofErr w:type="spellStart"/>
      <w:r w:rsidR="00074222" w:rsidRPr="00074222">
        <w:rPr>
          <w:rFonts w:ascii="Proba Pro" w:hAnsi="Proba Pro"/>
          <w:b/>
          <w:bCs/>
          <w:sz w:val="20"/>
          <w:szCs w:val="20"/>
        </w:rPr>
        <w:t>Bysterec</w:t>
      </w:r>
      <w:proofErr w:type="spellEnd"/>
      <w:r w:rsidRPr="00CA1461">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4BA6684" w14:textId="77777777" w:rsidR="00CA1461" w:rsidRPr="006C5187" w:rsidRDefault="00CA1461" w:rsidP="00CA1461">
      <w:pPr>
        <w:jc w:val="both"/>
        <w:rPr>
          <w:rFonts w:ascii="Proba Pro" w:hAnsi="Proba Pro"/>
          <w:bCs/>
          <w:sz w:val="20"/>
          <w:szCs w:val="20"/>
        </w:rPr>
      </w:pPr>
    </w:p>
    <w:p w14:paraId="4DFB823C" w14:textId="77777777" w:rsidR="00CA1461" w:rsidRPr="006C5187" w:rsidRDefault="00CA1461" w:rsidP="00CA1461">
      <w:pPr>
        <w:jc w:val="both"/>
        <w:rPr>
          <w:rFonts w:ascii="Proba Pro" w:hAnsi="Proba Pro"/>
          <w:bCs/>
          <w:sz w:val="20"/>
          <w:szCs w:val="20"/>
        </w:rPr>
      </w:pPr>
    </w:p>
    <w:p w14:paraId="44C01F0C" w14:textId="77777777" w:rsidR="00CA1461" w:rsidRPr="006C5187" w:rsidRDefault="00CA1461" w:rsidP="00CA1461">
      <w:pPr>
        <w:jc w:val="both"/>
        <w:rPr>
          <w:rFonts w:ascii="Proba Pro" w:hAnsi="Proba Pro"/>
          <w:b/>
          <w:bCs/>
          <w:sz w:val="20"/>
          <w:szCs w:val="20"/>
        </w:rPr>
      </w:pPr>
      <w:r w:rsidRPr="006C5187">
        <w:rPr>
          <w:rFonts w:ascii="Proba Pro" w:hAnsi="Proba Pro"/>
          <w:b/>
          <w:bCs/>
          <w:sz w:val="20"/>
          <w:szCs w:val="20"/>
        </w:rPr>
        <w:t>čestne vyhlasujem, že</w:t>
      </w:r>
    </w:p>
    <w:p w14:paraId="1973F4BD" w14:textId="77777777" w:rsidR="00CA1461" w:rsidRPr="006C5187" w:rsidRDefault="00CA1461" w:rsidP="00CA1461">
      <w:pPr>
        <w:jc w:val="both"/>
        <w:rPr>
          <w:rFonts w:ascii="Proba Pro" w:hAnsi="Proba Pro"/>
          <w:bCs/>
          <w:sz w:val="20"/>
          <w:szCs w:val="20"/>
        </w:rPr>
      </w:pPr>
    </w:p>
    <w:p w14:paraId="1080C749" w14:textId="77777777" w:rsidR="00CA1461" w:rsidRPr="006C5187" w:rsidRDefault="00CA1461" w:rsidP="00CA1461">
      <w:pPr>
        <w:jc w:val="both"/>
        <w:rPr>
          <w:rFonts w:ascii="Proba Pro" w:hAnsi="Proba Pro"/>
          <w:bCs/>
          <w:sz w:val="20"/>
          <w:szCs w:val="20"/>
        </w:rPr>
      </w:pPr>
      <w:r w:rsidRPr="006C5187">
        <w:rPr>
          <w:rFonts w:ascii="Proba Pro" w:hAnsi="Proba Pro"/>
          <w:bCs/>
          <w:sz w:val="20"/>
          <w:szCs w:val="20"/>
        </w:rPr>
        <w:t>v súvislosti s</w:t>
      </w:r>
      <w:r w:rsidRPr="006C5187">
        <w:rPr>
          <w:rFonts w:ascii="Calibri" w:hAnsi="Calibri" w:cs="Calibri"/>
          <w:bCs/>
          <w:sz w:val="20"/>
          <w:szCs w:val="20"/>
        </w:rPr>
        <w:t> </w:t>
      </w:r>
      <w:r w:rsidRPr="006C5187">
        <w:rPr>
          <w:rFonts w:ascii="Proba Pro" w:hAnsi="Proba Pro"/>
          <w:bCs/>
          <w:sz w:val="20"/>
          <w:szCs w:val="20"/>
        </w:rPr>
        <w:t>uveden</w:t>
      </w:r>
      <w:r w:rsidRPr="006C5187">
        <w:rPr>
          <w:rFonts w:ascii="Proba Pro" w:hAnsi="Proba Pro" w:cs="Proba Pro"/>
          <w:bCs/>
          <w:sz w:val="20"/>
          <w:szCs w:val="20"/>
        </w:rPr>
        <w:t>ý</w:t>
      </w:r>
      <w:r w:rsidRPr="006C5187">
        <w:rPr>
          <w:rFonts w:ascii="Proba Pro" w:hAnsi="Proba Pro"/>
          <w:bCs/>
          <w:sz w:val="20"/>
          <w:szCs w:val="20"/>
        </w:rPr>
        <w:t>m postupom zad</w:t>
      </w:r>
      <w:r w:rsidRPr="006C5187">
        <w:rPr>
          <w:rFonts w:ascii="Proba Pro" w:hAnsi="Proba Pro" w:cs="Proba Pro"/>
          <w:bCs/>
          <w:sz w:val="20"/>
          <w:szCs w:val="20"/>
        </w:rPr>
        <w:t>á</w:t>
      </w:r>
      <w:r w:rsidRPr="006C5187">
        <w:rPr>
          <w:rFonts w:ascii="Proba Pro" w:hAnsi="Proba Pro"/>
          <w:bCs/>
          <w:sz w:val="20"/>
          <w:szCs w:val="20"/>
        </w:rPr>
        <w:t>vania z</w:t>
      </w:r>
      <w:r w:rsidRPr="006C5187">
        <w:rPr>
          <w:rFonts w:ascii="Proba Pro" w:hAnsi="Proba Pro" w:cs="Proba Pro"/>
          <w:bCs/>
          <w:sz w:val="20"/>
          <w:szCs w:val="20"/>
        </w:rPr>
        <w:t>á</w:t>
      </w:r>
      <w:r w:rsidRPr="006C5187">
        <w:rPr>
          <w:rFonts w:ascii="Proba Pro" w:hAnsi="Proba Pro"/>
          <w:bCs/>
          <w:sz w:val="20"/>
          <w:szCs w:val="20"/>
        </w:rPr>
        <w:t>kazky:</w:t>
      </w:r>
    </w:p>
    <w:p w14:paraId="376A0014" w14:textId="46A20C96" w:rsidR="00CA1461" w:rsidRPr="006C5187" w:rsidRDefault="00CA1461" w:rsidP="001E0134">
      <w:pPr>
        <w:numPr>
          <w:ilvl w:val="0"/>
          <w:numId w:val="34"/>
        </w:numPr>
        <w:jc w:val="both"/>
        <w:rPr>
          <w:rFonts w:ascii="Proba Pro" w:hAnsi="Proba Pro"/>
          <w:bCs/>
          <w:sz w:val="20"/>
          <w:szCs w:val="20"/>
        </w:rPr>
      </w:pPr>
      <w:r w:rsidRPr="006C5187">
        <w:rPr>
          <w:rFonts w:ascii="Proba Pro" w:hAnsi="Proba Pro"/>
          <w:bCs/>
          <w:sz w:val="20"/>
          <w:szCs w:val="20"/>
        </w:rPr>
        <w:t>nevyvíjal som a</w:t>
      </w:r>
      <w:r w:rsidRPr="006C5187">
        <w:rPr>
          <w:rFonts w:ascii="Calibri" w:hAnsi="Calibri" w:cs="Calibri"/>
          <w:bCs/>
          <w:sz w:val="20"/>
          <w:szCs w:val="20"/>
        </w:rPr>
        <w:t> </w:t>
      </w:r>
      <w:r w:rsidRPr="006C5187">
        <w:rPr>
          <w:rFonts w:ascii="Proba Pro" w:hAnsi="Proba Pro"/>
          <w:bCs/>
          <w:sz w:val="20"/>
          <w:szCs w:val="20"/>
        </w:rPr>
        <w:t>nebudem vyv</w:t>
      </w:r>
      <w:r w:rsidRPr="006C5187">
        <w:rPr>
          <w:rFonts w:ascii="Proba Pro" w:hAnsi="Proba Pro" w:cs="Proba Pro"/>
          <w:bCs/>
          <w:sz w:val="20"/>
          <w:szCs w:val="20"/>
        </w:rPr>
        <w:t>í</w:t>
      </w:r>
      <w:r w:rsidRPr="006C5187">
        <w:rPr>
          <w:rFonts w:ascii="Proba Pro" w:hAnsi="Proba Pro"/>
          <w:bCs/>
          <w:sz w:val="20"/>
          <w:szCs w:val="20"/>
        </w:rPr>
        <w:t>ja</w:t>
      </w:r>
      <w:r w:rsidRPr="006C5187">
        <w:rPr>
          <w:rFonts w:ascii="Proba Pro" w:hAnsi="Proba Pro" w:cs="Proba Pro"/>
          <w:bCs/>
          <w:sz w:val="20"/>
          <w:szCs w:val="20"/>
        </w:rPr>
        <w:t>ť</w:t>
      </w:r>
      <w:r w:rsidRPr="006C5187">
        <w:rPr>
          <w:rFonts w:ascii="Proba Pro" w:hAnsi="Proba Pro"/>
          <w:bCs/>
          <w:sz w:val="20"/>
          <w:szCs w:val="20"/>
        </w:rPr>
        <w:t xml:space="preserve"> vo</w:t>
      </w:r>
      <w:r w:rsidRPr="006C5187">
        <w:rPr>
          <w:rFonts w:ascii="Proba Pro" w:hAnsi="Proba Pro" w:cs="Proba Pro"/>
          <w:bCs/>
          <w:sz w:val="20"/>
          <w:szCs w:val="20"/>
        </w:rPr>
        <w:t>č</w:t>
      </w:r>
      <w:r w:rsidRPr="006C5187">
        <w:rPr>
          <w:rFonts w:ascii="Proba Pro" w:hAnsi="Proba Pro"/>
          <w:bCs/>
          <w:sz w:val="20"/>
          <w:szCs w:val="20"/>
        </w:rPr>
        <w:t xml:space="preserve">i </w:t>
      </w:r>
      <w:r w:rsidRPr="006C5187">
        <w:rPr>
          <w:rFonts w:ascii="Proba Pro" w:hAnsi="Proba Pro" w:cs="Proba Pro"/>
          <w:bCs/>
          <w:sz w:val="20"/>
          <w:szCs w:val="20"/>
        </w:rPr>
        <w:t>ž</w:t>
      </w:r>
      <w:r w:rsidRPr="006C5187">
        <w:rPr>
          <w:rFonts w:ascii="Proba Pro" w:hAnsi="Proba Pro"/>
          <w:bCs/>
          <w:sz w:val="20"/>
          <w:szCs w:val="20"/>
        </w:rPr>
        <w:t>iadnej osobe na strane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vate</w:t>
      </w:r>
      <w:r w:rsidRPr="006C5187">
        <w:rPr>
          <w:rFonts w:ascii="Proba Pro" w:hAnsi="Proba Pro" w:cs="Proba Pro"/>
          <w:bCs/>
          <w:sz w:val="20"/>
          <w:szCs w:val="20"/>
        </w:rPr>
        <w:t>ľ</w:t>
      </w:r>
      <w:r w:rsidRPr="006C5187">
        <w:rPr>
          <w:rFonts w:ascii="Proba Pro" w:hAnsi="Proba Pro"/>
          <w:bCs/>
          <w:sz w:val="20"/>
          <w:szCs w:val="20"/>
        </w:rPr>
        <w:t>a, ktor</w:t>
      </w:r>
      <w:r w:rsidRPr="006C5187">
        <w:rPr>
          <w:rFonts w:ascii="Proba Pro" w:hAnsi="Proba Pro" w:cs="Proba Pro"/>
          <w:bCs/>
          <w:sz w:val="20"/>
          <w:szCs w:val="20"/>
        </w:rPr>
        <w:t>á</w:t>
      </w:r>
      <w:r w:rsidRPr="006C5187">
        <w:rPr>
          <w:rFonts w:ascii="Proba Pro" w:hAnsi="Proba Pro"/>
          <w:bCs/>
          <w:sz w:val="20"/>
          <w:szCs w:val="20"/>
        </w:rPr>
        <w:t xml:space="preserve"> je alebo by mohla by</w:t>
      </w:r>
      <w:r w:rsidRPr="006C5187">
        <w:rPr>
          <w:rFonts w:ascii="Proba Pro" w:hAnsi="Proba Pro" w:cs="Proba Pro"/>
          <w:bCs/>
          <w:sz w:val="20"/>
          <w:szCs w:val="20"/>
        </w:rPr>
        <w:t>ť</w:t>
      </w:r>
      <w:r w:rsidRPr="006C5187">
        <w:rPr>
          <w:rFonts w:ascii="Proba Pro" w:hAnsi="Proba Pro"/>
          <w:bCs/>
          <w:sz w:val="20"/>
          <w:szCs w:val="20"/>
        </w:rPr>
        <w:t xml:space="preserve"> zainteresovan</w:t>
      </w:r>
      <w:r w:rsidRPr="006C5187">
        <w:rPr>
          <w:rFonts w:ascii="Proba Pro" w:hAnsi="Proba Pro" w:cs="Proba Pro"/>
          <w:bCs/>
          <w:sz w:val="20"/>
          <w:szCs w:val="20"/>
        </w:rPr>
        <w:t>á</w:t>
      </w:r>
      <w:r w:rsidRPr="006C5187">
        <w:rPr>
          <w:rFonts w:ascii="Proba Pro" w:hAnsi="Proba Pro"/>
          <w:bCs/>
          <w:sz w:val="20"/>
          <w:szCs w:val="20"/>
        </w:rPr>
        <w:t xml:space="preserve"> v</w:t>
      </w:r>
      <w:r w:rsidRPr="006C5187">
        <w:rPr>
          <w:rFonts w:ascii="Calibri" w:hAnsi="Calibri" w:cs="Calibri"/>
          <w:bCs/>
          <w:sz w:val="20"/>
          <w:szCs w:val="20"/>
        </w:rPr>
        <w:t> </w:t>
      </w:r>
      <w:r w:rsidRPr="006C5187">
        <w:rPr>
          <w:rFonts w:ascii="Proba Pro" w:hAnsi="Proba Pro"/>
          <w:bCs/>
          <w:sz w:val="20"/>
          <w:szCs w:val="20"/>
        </w:rPr>
        <w:t xml:space="preserve">zmysle ustanovení § 23 ods. 3 </w:t>
      </w:r>
      <w:r>
        <w:rPr>
          <w:rFonts w:ascii="Proba Pro" w:hAnsi="Proba Pro"/>
          <w:bCs/>
          <w:sz w:val="20"/>
          <w:szCs w:val="20"/>
        </w:rPr>
        <w:t>ZVO</w:t>
      </w:r>
      <w:r w:rsidRPr="006C5187">
        <w:rPr>
          <w:rFonts w:ascii="Proba Pro" w:hAnsi="Proba Pro"/>
          <w:bCs/>
          <w:sz w:val="20"/>
          <w:szCs w:val="20"/>
        </w:rPr>
        <w:t xml:space="preserve"> (</w:t>
      </w:r>
      <w:r w:rsidRPr="006C5187">
        <w:rPr>
          <w:rFonts w:ascii="Proba Pro" w:hAnsi="Proba Pro"/>
          <w:b/>
          <w:bCs/>
          <w:sz w:val="20"/>
          <w:szCs w:val="20"/>
        </w:rPr>
        <w:t>„zainteresovaná osoba</w:t>
      </w:r>
      <w:r w:rsidRPr="006C5187">
        <w:rPr>
          <w:rFonts w:ascii="Proba Pro" w:hAnsi="Proba Pro"/>
          <w:bCs/>
          <w:sz w:val="20"/>
          <w:szCs w:val="20"/>
        </w:rPr>
        <w:t xml:space="preserve">“) akékoľvek aktivity, ktoré </w:t>
      </w:r>
      <w:r w:rsidR="007D240B">
        <w:rPr>
          <w:rFonts w:ascii="Proba Pro" w:hAnsi="Proba Pro"/>
          <w:bCs/>
          <w:sz w:val="20"/>
          <w:szCs w:val="20"/>
        </w:rPr>
        <w:t>b</w:t>
      </w:r>
      <w:r w:rsidR="007D240B" w:rsidRPr="006C5187">
        <w:rPr>
          <w:rFonts w:ascii="Proba Pro" w:hAnsi="Proba Pro"/>
          <w:bCs/>
          <w:sz w:val="20"/>
          <w:szCs w:val="20"/>
        </w:rPr>
        <w:t xml:space="preserve">y </w:t>
      </w:r>
      <w:r w:rsidRPr="006C5187">
        <w:rPr>
          <w:rFonts w:ascii="Proba Pro" w:hAnsi="Proba Pro"/>
          <w:bCs/>
          <w:sz w:val="20"/>
          <w:szCs w:val="20"/>
        </w:rPr>
        <w:t>mohli viesť k</w:t>
      </w:r>
      <w:r w:rsidRPr="006C5187">
        <w:rPr>
          <w:rFonts w:ascii="Calibri" w:hAnsi="Calibri" w:cs="Calibri"/>
          <w:bCs/>
          <w:sz w:val="20"/>
          <w:szCs w:val="20"/>
        </w:rPr>
        <w:t> </w:t>
      </w:r>
      <w:r w:rsidRPr="006C5187">
        <w:rPr>
          <w:rFonts w:ascii="Proba Pro" w:hAnsi="Proba Pro"/>
          <w:bCs/>
          <w:sz w:val="20"/>
          <w:szCs w:val="20"/>
        </w:rPr>
        <w:t>zv</w:t>
      </w:r>
      <w:r w:rsidRPr="006C5187">
        <w:rPr>
          <w:rFonts w:ascii="Proba Pro" w:hAnsi="Proba Pro" w:cs="Proba Pro"/>
          <w:bCs/>
          <w:sz w:val="20"/>
          <w:szCs w:val="20"/>
        </w:rPr>
        <w:t>ý</w:t>
      </w:r>
      <w:r w:rsidRPr="006C5187">
        <w:rPr>
          <w:rFonts w:ascii="Proba Pro" w:hAnsi="Proba Pro"/>
          <w:bCs/>
          <w:sz w:val="20"/>
          <w:szCs w:val="20"/>
        </w:rPr>
        <w:t>hodneniu n</w:t>
      </w:r>
      <w:r w:rsidRPr="006C5187">
        <w:rPr>
          <w:rFonts w:ascii="Proba Pro" w:hAnsi="Proba Pro" w:cs="Proba Pro"/>
          <w:bCs/>
          <w:sz w:val="20"/>
          <w:szCs w:val="20"/>
        </w:rPr>
        <w:t>áš</w:t>
      </w:r>
      <w:r w:rsidRPr="006C5187">
        <w:rPr>
          <w:rFonts w:ascii="Proba Pro" w:hAnsi="Proba Pro"/>
          <w:bCs/>
          <w:sz w:val="20"/>
          <w:szCs w:val="20"/>
        </w:rPr>
        <w:t>ho postavenia v</w:t>
      </w:r>
      <w:r w:rsidRPr="006C5187">
        <w:rPr>
          <w:rFonts w:ascii="Calibri" w:hAnsi="Calibri" w:cs="Calibri"/>
          <w:bCs/>
          <w:sz w:val="20"/>
          <w:szCs w:val="20"/>
        </w:rPr>
        <w:t> </w:t>
      </w:r>
      <w:r w:rsidRPr="006C5187">
        <w:rPr>
          <w:rFonts w:ascii="Proba Pro" w:hAnsi="Proba Pro"/>
          <w:bCs/>
          <w:sz w:val="20"/>
          <w:szCs w:val="20"/>
        </w:rPr>
        <w:t>s</w:t>
      </w:r>
      <w:r w:rsidRPr="006C5187">
        <w:rPr>
          <w:rFonts w:ascii="Proba Pro" w:hAnsi="Proba Pro" w:cs="Proba Pro"/>
          <w:bCs/>
          <w:sz w:val="20"/>
          <w:szCs w:val="20"/>
        </w:rPr>
        <w:t>úť</w:t>
      </w:r>
      <w:r w:rsidRPr="006C5187">
        <w:rPr>
          <w:rFonts w:ascii="Proba Pro" w:hAnsi="Proba Pro"/>
          <w:bCs/>
          <w:sz w:val="20"/>
          <w:szCs w:val="20"/>
        </w:rPr>
        <w:t>a</w:t>
      </w:r>
      <w:r w:rsidRPr="006C5187">
        <w:rPr>
          <w:rFonts w:ascii="Proba Pro" w:hAnsi="Proba Pro" w:cs="Proba Pro"/>
          <w:bCs/>
          <w:sz w:val="20"/>
          <w:szCs w:val="20"/>
        </w:rPr>
        <w:t>ž</w:t>
      </w:r>
      <w:r w:rsidRPr="006C5187">
        <w:rPr>
          <w:rFonts w:ascii="Proba Pro" w:hAnsi="Proba Pro"/>
          <w:bCs/>
          <w:sz w:val="20"/>
          <w:szCs w:val="20"/>
        </w:rPr>
        <w:t>i,</w:t>
      </w:r>
    </w:p>
    <w:p w14:paraId="7891E0D2" w14:textId="77777777" w:rsidR="00CA1461" w:rsidRPr="006C5187" w:rsidRDefault="00CA1461" w:rsidP="001E0134">
      <w:pPr>
        <w:numPr>
          <w:ilvl w:val="0"/>
          <w:numId w:val="34"/>
        </w:numPr>
        <w:jc w:val="both"/>
        <w:rPr>
          <w:rFonts w:ascii="Proba Pro" w:hAnsi="Proba Pro"/>
          <w:bCs/>
          <w:sz w:val="20"/>
          <w:szCs w:val="20"/>
        </w:rPr>
      </w:pPr>
      <w:r w:rsidRPr="006C5187">
        <w:rPr>
          <w:rFonts w:ascii="Proba Pro" w:hAnsi="Proba Pro"/>
          <w:bCs/>
          <w:sz w:val="20"/>
          <w:szCs w:val="20"/>
        </w:rPr>
        <w:t>neposkytol som a neposkytnem akejkoľvek čo i</w:t>
      </w:r>
      <w:r w:rsidRPr="006C5187">
        <w:rPr>
          <w:rFonts w:ascii="Calibri" w:hAnsi="Calibri" w:cs="Calibri"/>
          <w:bCs/>
          <w:sz w:val="20"/>
          <w:szCs w:val="20"/>
        </w:rPr>
        <w:t> </w:t>
      </w:r>
      <w:r w:rsidRPr="006C5187">
        <w:rPr>
          <w:rFonts w:ascii="Proba Pro" w:hAnsi="Proba Pro"/>
          <w:bCs/>
          <w:sz w:val="20"/>
          <w:szCs w:val="20"/>
        </w:rPr>
        <w:t>len potencion</w:t>
      </w:r>
      <w:r w:rsidRPr="006C5187">
        <w:rPr>
          <w:rFonts w:ascii="Proba Pro" w:hAnsi="Proba Pro" w:cs="Proba Pro"/>
          <w:bCs/>
          <w:sz w:val="20"/>
          <w:szCs w:val="20"/>
        </w:rPr>
        <w:t>á</w:t>
      </w:r>
      <w:r w:rsidRPr="006C5187">
        <w:rPr>
          <w:rFonts w:ascii="Proba Pro" w:hAnsi="Proba Pro"/>
          <w:bCs/>
          <w:sz w:val="20"/>
          <w:szCs w:val="20"/>
        </w:rPr>
        <w:t xml:space="preserve">lne zainteresovanej osobe priamo alebo nepriamo akúkoľvek finančnú alebo vecnú výhodu ako motiváciu alebo odmenu súvisiacu so zadaním tejto zákazky, </w:t>
      </w:r>
    </w:p>
    <w:p w14:paraId="0F6AC52A" w14:textId="77777777" w:rsidR="00CA1461" w:rsidRPr="006C5187" w:rsidRDefault="00CA1461" w:rsidP="001E0134">
      <w:pPr>
        <w:numPr>
          <w:ilvl w:val="0"/>
          <w:numId w:val="34"/>
        </w:numPr>
        <w:jc w:val="both"/>
        <w:rPr>
          <w:rFonts w:ascii="Proba Pro" w:hAnsi="Proba Pro"/>
          <w:bCs/>
          <w:sz w:val="20"/>
          <w:szCs w:val="20"/>
        </w:rPr>
      </w:pPr>
      <w:r w:rsidRPr="006C5187">
        <w:rPr>
          <w:rFonts w:ascii="Proba Pro" w:hAnsi="Proba Pro"/>
          <w:bCs/>
          <w:sz w:val="20"/>
          <w:szCs w:val="20"/>
        </w:rPr>
        <w:t>budem bezodkladne informovať verejného obstarávateľa o akejkoľvek situácii, ktorá je považovaná za konflikt záujmov alebo ktorá by mohla viesť ku konfliktu záujmov kedykoľvek v</w:t>
      </w:r>
      <w:r w:rsidRPr="006C5187">
        <w:rPr>
          <w:rFonts w:ascii="Calibri" w:hAnsi="Calibri" w:cs="Calibri"/>
          <w:bCs/>
          <w:sz w:val="20"/>
          <w:szCs w:val="20"/>
        </w:rPr>
        <w:t> </w:t>
      </w:r>
      <w:r w:rsidRPr="006C5187">
        <w:rPr>
          <w:rFonts w:ascii="Proba Pro" w:hAnsi="Proba Pro"/>
          <w:bCs/>
          <w:sz w:val="20"/>
          <w:szCs w:val="20"/>
        </w:rPr>
        <w:t>priebehu procesu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vania,</w:t>
      </w:r>
    </w:p>
    <w:p w14:paraId="0E1A8CE4" w14:textId="77777777" w:rsidR="00CA1461" w:rsidRPr="006C5187" w:rsidRDefault="00CA1461" w:rsidP="001E0134">
      <w:pPr>
        <w:numPr>
          <w:ilvl w:val="0"/>
          <w:numId w:val="34"/>
        </w:numPr>
        <w:jc w:val="both"/>
        <w:rPr>
          <w:rFonts w:ascii="Proba Pro" w:hAnsi="Proba Pro"/>
          <w:bCs/>
          <w:sz w:val="20"/>
          <w:szCs w:val="20"/>
        </w:rPr>
      </w:pPr>
      <w:r w:rsidRPr="006C5187">
        <w:rPr>
          <w:rFonts w:ascii="Proba Pro" w:hAnsi="Proba Pro"/>
          <w:bCs/>
          <w:sz w:val="20"/>
          <w:szCs w:val="20"/>
        </w:rPr>
        <w:t>poskytnem verejnému obstarávateľovi v postupe tohto verejného obstarávania presné, pravdivé a úplné informácie.</w:t>
      </w:r>
    </w:p>
    <w:p w14:paraId="2B9BB5E2" w14:textId="77777777" w:rsidR="00CA1461" w:rsidRPr="006C5187" w:rsidRDefault="00CA1461" w:rsidP="00CA1461">
      <w:pPr>
        <w:jc w:val="both"/>
        <w:rPr>
          <w:rFonts w:ascii="Proba Pro" w:hAnsi="Proba Pro"/>
          <w:bCs/>
          <w:sz w:val="20"/>
          <w:szCs w:val="20"/>
        </w:rPr>
      </w:pPr>
    </w:p>
    <w:p w14:paraId="0F9D7BA4" w14:textId="77777777" w:rsidR="00CA1461" w:rsidRPr="006C5187" w:rsidRDefault="00CA1461" w:rsidP="00CA1461">
      <w:pPr>
        <w:jc w:val="both"/>
        <w:rPr>
          <w:rFonts w:ascii="Proba Pro" w:hAnsi="Proba Pro"/>
          <w:bCs/>
          <w:sz w:val="20"/>
          <w:szCs w:val="20"/>
        </w:rPr>
      </w:pPr>
      <w:r w:rsidRPr="006C5187">
        <w:rPr>
          <w:rFonts w:ascii="Proba Pro" w:hAnsi="Proba Pro"/>
          <w:bCs/>
          <w:sz w:val="20"/>
          <w:szCs w:val="20"/>
        </w:rPr>
        <w:t xml:space="preserve">V </w:t>
      </w:r>
      <w:r w:rsidRPr="006C5187">
        <w:rPr>
          <w:rFonts w:ascii="Proba Pro" w:hAnsi="Proba Pro"/>
          <w:bCs/>
          <w:i/>
          <w:sz w:val="20"/>
          <w:szCs w:val="20"/>
        </w:rPr>
        <w:t>[</w:t>
      </w:r>
      <w:r w:rsidRPr="006C5187">
        <w:rPr>
          <w:rFonts w:ascii="Proba Pro" w:hAnsi="Proba Pro"/>
          <w:bCs/>
          <w:i/>
          <w:sz w:val="20"/>
          <w:szCs w:val="20"/>
          <w:highlight w:val="lightGray"/>
        </w:rPr>
        <w:t>doplniť miesto</w:t>
      </w:r>
      <w:r w:rsidRPr="006C5187">
        <w:rPr>
          <w:rFonts w:ascii="Proba Pro" w:hAnsi="Proba Pro"/>
          <w:bCs/>
          <w:i/>
          <w:sz w:val="20"/>
          <w:szCs w:val="20"/>
        </w:rPr>
        <w:t>]</w:t>
      </w:r>
      <w:r w:rsidRPr="006C5187">
        <w:rPr>
          <w:rFonts w:ascii="Proba Pro" w:hAnsi="Proba Pro"/>
          <w:bCs/>
          <w:sz w:val="20"/>
          <w:szCs w:val="20"/>
        </w:rPr>
        <w:t xml:space="preserve"> dňa </w:t>
      </w:r>
      <w:r w:rsidRPr="006C5187">
        <w:rPr>
          <w:rFonts w:ascii="Proba Pro" w:hAnsi="Proba Pro"/>
          <w:bCs/>
          <w:i/>
          <w:sz w:val="20"/>
          <w:szCs w:val="20"/>
        </w:rPr>
        <w:t>[</w:t>
      </w:r>
      <w:r w:rsidRPr="006C5187">
        <w:rPr>
          <w:rFonts w:ascii="Proba Pro" w:hAnsi="Proba Pro"/>
          <w:bCs/>
          <w:i/>
          <w:sz w:val="20"/>
          <w:szCs w:val="20"/>
          <w:highlight w:val="lightGray"/>
        </w:rPr>
        <w:t>doplniť dátum</w:t>
      </w:r>
      <w:r w:rsidRPr="006C5187">
        <w:rPr>
          <w:rFonts w:ascii="Proba Pro" w:hAnsi="Proba Pro"/>
          <w:bCs/>
          <w:i/>
          <w:sz w:val="20"/>
          <w:szCs w:val="20"/>
        </w:rPr>
        <w:t>]</w:t>
      </w:r>
    </w:p>
    <w:p w14:paraId="279D0292" w14:textId="77777777" w:rsidR="00CA1461" w:rsidRPr="006C5187" w:rsidRDefault="00CA1461" w:rsidP="00CA1461">
      <w:pPr>
        <w:jc w:val="both"/>
        <w:rPr>
          <w:rFonts w:ascii="Proba Pro" w:hAnsi="Proba Pro"/>
          <w:bCs/>
          <w:sz w:val="20"/>
          <w:szCs w:val="20"/>
        </w:rPr>
      </w:pPr>
    </w:p>
    <w:p w14:paraId="4D785329" w14:textId="77777777" w:rsidR="00CA1461" w:rsidRPr="006C5187" w:rsidRDefault="00CA1461" w:rsidP="00CA1461">
      <w:pPr>
        <w:jc w:val="both"/>
        <w:rPr>
          <w:rFonts w:ascii="Proba Pro" w:hAnsi="Proba Pro"/>
          <w:bCs/>
          <w:sz w:val="20"/>
          <w:szCs w:val="20"/>
        </w:rPr>
      </w:pPr>
    </w:p>
    <w:p w14:paraId="1C1B279C" w14:textId="77777777" w:rsidR="00CA1461" w:rsidRPr="006C5187" w:rsidRDefault="00CA1461" w:rsidP="00CA1461">
      <w:pPr>
        <w:jc w:val="both"/>
        <w:rPr>
          <w:rFonts w:ascii="Proba Pro" w:hAnsi="Proba Pro"/>
          <w:bCs/>
          <w:sz w:val="20"/>
          <w:szCs w:val="20"/>
        </w:rPr>
      </w:pPr>
    </w:p>
    <w:p w14:paraId="75193749" w14:textId="77777777" w:rsidR="00B22102" w:rsidRPr="008B0232" w:rsidRDefault="00CA1461" w:rsidP="00B22102">
      <w:pPr>
        <w:spacing w:line="264" w:lineRule="auto"/>
        <w:jc w:val="both"/>
        <w:rPr>
          <w:rFonts w:ascii="Arial" w:hAnsi="Arial" w:cs="Arial"/>
          <w:bCs/>
          <w:sz w:val="20"/>
          <w:szCs w:val="20"/>
        </w:rPr>
      </w:pPr>
      <w:r w:rsidRPr="006C5187">
        <w:rPr>
          <w:rFonts w:ascii="Proba Pro" w:hAnsi="Proba Pro"/>
          <w:bCs/>
          <w:sz w:val="20"/>
          <w:szCs w:val="20"/>
        </w:rPr>
        <w:t xml:space="preserve">                                                                                                          </w:t>
      </w:r>
      <w:r w:rsidR="00B22102" w:rsidRPr="008B0232">
        <w:rPr>
          <w:rFonts w:ascii="Arial" w:hAnsi="Arial" w:cs="Arial"/>
          <w:bCs/>
          <w:sz w:val="20"/>
          <w:szCs w:val="20"/>
        </w:rPr>
        <w:t>–––––––––––––––––––––––––-</w:t>
      </w:r>
    </w:p>
    <w:p w14:paraId="636AD4CB" w14:textId="03BF79CA" w:rsidR="00B22102" w:rsidRPr="00D47B2A" w:rsidRDefault="00B22102" w:rsidP="00B22102">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14725188" w14:textId="77777777" w:rsidR="00B22102" w:rsidRPr="00D47B2A" w:rsidRDefault="00B22102" w:rsidP="00B22102">
      <w:pPr>
        <w:spacing w:line="264" w:lineRule="auto"/>
        <w:ind w:left="4320" w:firstLine="72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3435699" w14:textId="364E4E28" w:rsidR="00CA1461" w:rsidRDefault="00CA1461" w:rsidP="00B22102">
      <w:pPr>
        <w:jc w:val="both"/>
      </w:pPr>
    </w:p>
    <w:p w14:paraId="1A03B3F1" w14:textId="1B1AE4C4" w:rsidR="00CA1461" w:rsidRDefault="00CA1461" w:rsidP="005A13EB"/>
    <w:p w14:paraId="71C7003A" w14:textId="7A60A6C8" w:rsidR="00CA1461" w:rsidRDefault="00CA1461" w:rsidP="005A13EB"/>
    <w:p w14:paraId="68EB2E48" w14:textId="215B6217" w:rsidR="00CA1461" w:rsidRDefault="00CA1461" w:rsidP="005A13EB"/>
    <w:p w14:paraId="49CECF57" w14:textId="1DF52548" w:rsidR="00CA1461" w:rsidRDefault="00CA1461" w:rsidP="005A13EB"/>
    <w:p w14:paraId="60A40B7A" w14:textId="10593CBC" w:rsidR="00CA1461" w:rsidRDefault="00CA1461" w:rsidP="005A13EB"/>
    <w:p w14:paraId="4A7BC3F9" w14:textId="091A12D5" w:rsidR="00CA1461" w:rsidRDefault="00CA1461" w:rsidP="005A13EB"/>
    <w:p w14:paraId="48513405" w14:textId="6E4577F5" w:rsidR="00CA1461" w:rsidRDefault="00CA1461" w:rsidP="005A13EB"/>
    <w:p w14:paraId="7A17F187" w14:textId="0399CE3E" w:rsidR="00CA1461" w:rsidRDefault="00CA1461" w:rsidP="005A13EB"/>
    <w:p w14:paraId="3E89E04A" w14:textId="4A6E4076" w:rsidR="00CA1461" w:rsidRDefault="00CA1461" w:rsidP="005A13EB"/>
    <w:p w14:paraId="02ABD6F2" w14:textId="1561C0DB" w:rsidR="00CA1461" w:rsidRDefault="00CA1461" w:rsidP="005A13EB"/>
    <w:p w14:paraId="62305B37" w14:textId="74282CA9" w:rsidR="00CA1461" w:rsidRDefault="00CA1461" w:rsidP="005A13EB"/>
    <w:p w14:paraId="44464DE0" w14:textId="5826553A" w:rsidR="00CA1461" w:rsidRDefault="00CA1461" w:rsidP="005A13EB"/>
    <w:p w14:paraId="51A07D84" w14:textId="14FC1CEE" w:rsidR="00CA1461" w:rsidRDefault="00CA1461" w:rsidP="005A13EB"/>
    <w:p w14:paraId="26EE801F" w14:textId="26B5FECE" w:rsidR="00CA1461" w:rsidRDefault="00CA1461" w:rsidP="005A13EB"/>
    <w:p w14:paraId="2EFCDAA3" w14:textId="355C62BA" w:rsidR="00CA1461" w:rsidRDefault="00CA1461" w:rsidP="005A13EB"/>
    <w:p w14:paraId="3444464C" w14:textId="3A49AB73" w:rsidR="00CA1461" w:rsidRDefault="00CA1461" w:rsidP="005A13EB"/>
    <w:p w14:paraId="37432C73" w14:textId="270D112B" w:rsidR="00CA1461" w:rsidRDefault="00CA1461" w:rsidP="005A13EB"/>
    <w:p w14:paraId="3B586CD9" w14:textId="4A548C96" w:rsidR="00CA1461" w:rsidRDefault="00CA1461" w:rsidP="005A13EB"/>
    <w:p w14:paraId="28A22279" w14:textId="6F113679" w:rsidR="00CA1461" w:rsidRDefault="00CA1461" w:rsidP="005A13EB"/>
    <w:p w14:paraId="0263BAD8" w14:textId="47039FC0" w:rsidR="00CA1461" w:rsidRDefault="00CA1461" w:rsidP="005A13EB"/>
    <w:p w14:paraId="711453D4" w14:textId="33E0DD02" w:rsidR="00CA1461" w:rsidRDefault="00CA1461" w:rsidP="005A13EB"/>
    <w:p w14:paraId="548B6C45" w14:textId="03C5650B" w:rsidR="00CA1461" w:rsidRDefault="00CA1461" w:rsidP="005A13EB"/>
    <w:p w14:paraId="634CBE45" w14:textId="5B744BCE" w:rsidR="00CA1461" w:rsidRPr="00982076" w:rsidRDefault="00CA1461" w:rsidP="00B22102">
      <w:pPr>
        <w:pStyle w:val="SAPHlavn"/>
        <w:widowControl/>
        <w:ind w:left="0" w:firstLine="0"/>
      </w:pPr>
      <w:bookmarkStart w:id="237" w:name="_Toc535795"/>
      <w:bookmarkStart w:id="238" w:name="_Toc18072714"/>
      <w:r w:rsidRPr="008E19CF">
        <w:lastRenderedPageBreak/>
        <w:t>Príloha č.</w:t>
      </w:r>
      <w:r w:rsidR="006B61B7">
        <w:t xml:space="preserve"> A.4</w:t>
      </w:r>
      <w:r w:rsidRPr="008E19CF">
        <w:t>:</w:t>
      </w:r>
      <w:r w:rsidRPr="008E19CF">
        <w:tab/>
      </w:r>
      <w:bookmarkStart w:id="239" w:name="_Toc534803755"/>
      <w:bookmarkStart w:id="240" w:name="_Toc534795759"/>
      <w:bookmarkStart w:id="241" w:name="_Toc534797457"/>
      <w:bookmarkStart w:id="242"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37"/>
      <w:bookmarkEnd w:id="239"/>
      <w:bookmarkEnd w:id="240"/>
      <w:bookmarkEnd w:id="241"/>
      <w:bookmarkEnd w:id="238"/>
    </w:p>
    <w:p w14:paraId="122C4DE9" w14:textId="77777777" w:rsidR="00CA1461" w:rsidRDefault="00CA1461" w:rsidP="00B22102">
      <w:pPr>
        <w:rPr>
          <w:rFonts w:ascii="Arial" w:hAnsi="Arial" w:cs="Arial"/>
        </w:rPr>
      </w:pPr>
    </w:p>
    <w:p w14:paraId="48B5AC40" w14:textId="77777777" w:rsidR="00CA1461" w:rsidRPr="00E15475" w:rsidRDefault="00CA1461" w:rsidP="00B22102">
      <w:pPr>
        <w:rPr>
          <w:rFonts w:ascii="Arial" w:hAnsi="Arial" w:cs="Arial"/>
        </w:rPr>
      </w:pPr>
    </w:p>
    <w:p w14:paraId="7C9DED76" w14:textId="77777777" w:rsidR="00CA1461" w:rsidRPr="00982076" w:rsidRDefault="00CA1461" w:rsidP="00B22102">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51ABBC61" w14:textId="77777777" w:rsidR="00CA1461" w:rsidRDefault="00CA1461" w:rsidP="00B22102">
      <w:pPr>
        <w:spacing w:line="264" w:lineRule="auto"/>
        <w:ind w:hanging="360"/>
        <w:rPr>
          <w:rFonts w:ascii="Proba Pro" w:hAnsi="Proba Pro" w:cs="Arial"/>
          <w:sz w:val="20"/>
          <w:szCs w:val="20"/>
        </w:rPr>
      </w:pPr>
    </w:p>
    <w:p w14:paraId="4466C076" w14:textId="21405594" w:rsidR="00CA1461" w:rsidRPr="00982076" w:rsidRDefault="00CA1461" w:rsidP="00B22102">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34F245EF" w14:textId="77777777" w:rsidR="00CA1461" w:rsidRPr="00982076" w:rsidRDefault="00CA1461" w:rsidP="00B22102">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4D71BE36" w14:textId="77777777" w:rsidR="00CA1461" w:rsidRDefault="00CA1461" w:rsidP="00B22102">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1F9AF609" w14:textId="77777777" w:rsidR="00CA1461" w:rsidRPr="00982076" w:rsidRDefault="00CA1461" w:rsidP="00B22102">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16DD77A3" w14:textId="77777777" w:rsidR="00CA1461" w:rsidRPr="00982076" w:rsidRDefault="00CA1461" w:rsidP="00B22102">
      <w:pPr>
        <w:spacing w:line="264" w:lineRule="auto"/>
        <w:jc w:val="both"/>
        <w:rPr>
          <w:rFonts w:ascii="Proba Pro" w:hAnsi="Proba Pro" w:cs="Arial"/>
          <w:sz w:val="20"/>
          <w:szCs w:val="20"/>
        </w:rPr>
      </w:pPr>
    </w:p>
    <w:p w14:paraId="49435CD0" w14:textId="57A91771" w:rsidR="00CA1461" w:rsidRPr="00982076" w:rsidRDefault="00CA1461" w:rsidP="00B22102">
      <w:pPr>
        <w:spacing w:line="264" w:lineRule="auto"/>
        <w:jc w:val="both"/>
        <w:rPr>
          <w:rFonts w:ascii="Proba Pro" w:hAnsi="Proba Pro" w:cs="Arial"/>
          <w:sz w:val="20"/>
          <w:szCs w:val="20"/>
        </w:rPr>
      </w:pPr>
      <w:r w:rsidRPr="00982076">
        <w:rPr>
          <w:rFonts w:ascii="Proba Pro" w:hAnsi="Proba Pro" w:cs="Arial"/>
          <w:sz w:val="20"/>
          <w:szCs w:val="20"/>
        </w:rPr>
        <w:t xml:space="preserve">ako uchádzač predkladajúci ponuku na predmet obstarávania </w:t>
      </w:r>
      <w:r w:rsidRPr="00DA6AF6">
        <w:rPr>
          <w:rFonts w:ascii="Proba Pro" w:hAnsi="Proba Pro" w:cs="Arial"/>
          <w:sz w:val="20"/>
          <w:szCs w:val="20"/>
        </w:rPr>
        <w:t>„</w:t>
      </w:r>
      <w:r w:rsidR="00074222" w:rsidRPr="00DA6AF6">
        <w:rPr>
          <w:rFonts w:ascii="Proba Pro" w:hAnsi="Proba Pro" w:cs="Arial"/>
          <w:b/>
          <w:sz w:val="20"/>
          <w:szCs w:val="20"/>
        </w:rPr>
        <w:t xml:space="preserve">Modernizácia tepelnej sústavy TEHOS, Dolný Kubín – </w:t>
      </w:r>
      <w:proofErr w:type="spellStart"/>
      <w:r w:rsidR="00074222" w:rsidRPr="00DA6AF6">
        <w:rPr>
          <w:rFonts w:ascii="Proba Pro" w:hAnsi="Proba Pro" w:cs="Arial"/>
          <w:b/>
          <w:sz w:val="20"/>
          <w:szCs w:val="20"/>
        </w:rPr>
        <w:t>Bysterec</w:t>
      </w:r>
      <w:proofErr w:type="spellEnd"/>
      <w:r w:rsidRPr="00DA6AF6">
        <w:rPr>
          <w:rFonts w:ascii="Proba Pro" w:hAnsi="Proba Pro" w:cs="Arial"/>
          <w:sz w:val="20"/>
          <w:szCs w:val="20"/>
        </w:rPr>
        <w:t>“</w:t>
      </w:r>
      <w:r w:rsidRPr="00982076">
        <w:rPr>
          <w:rFonts w:ascii="Proba Pro" w:hAnsi="Proba Pro" w:cs="Arial"/>
          <w:sz w:val="20"/>
          <w:szCs w:val="20"/>
        </w:rPr>
        <w:t xml:space="preserve"> vyhlás</w:t>
      </w:r>
      <w:r>
        <w:rPr>
          <w:rFonts w:ascii="Proba Pro" w:hAnsi="Proba Pro" w:cs="Arial"/>
          <w:sz w:val="20"/>
          <w:szCs w:val="20"/>
        </w:rPr>
        <w:t>ený</w:t>
      </w:r>
      <w:r w:rsidRPr="00982076">
        <w:rPr>
          <w:rFonts w:ascii="Proba Pro" w:hAnsi="Proba Pro" w:cs="Arial"/>
          <w:sz w:val="20"/>
          <w:szCs w:val="20"/>
        </w:rPr>
        <w:t xml:space="preserve"> verejným obstarávateľom </w:t>
      </w:r>
      <w:r w:rsidR="00C94FE3">
        <w:rPr>
          <w:rFonts w:ascii="Proba Pro" w:hAnsi="Proba Pro"/>
          <w:b/>
          <w:bCs/>
          <w:sz w:val="20"/>
          <w:szCs w:val="20"/>
        </w:rPr>
        <w:t>TEHOS, s. r. o., Námestie slobody 1269/3, 026 01 Dolný Kubín,</w:t>
      </w:r>
      <w:r w:rsidRPr="00982076">
        <w:rPr>
          <w:rFonts w:ascii="Proba Pro" w:hAnsi="Proba Pro" w:cs="Arial"/>
          <w:sz w:val="20"/>
          <w:szCs w:val="20"/>
        </w:rPr>
        <w:t xml:space="preserve"> postupom </w:t>
      </w:r>
      <w:bookmarkStart w:id="243"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44" w:name="_Hlk517437523"/>
      <w:bookmarkStart w:id="245"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43"/>
      <w:bookmarkEnd w:id="244"/>
      <w:bookmarkEnd w:id="245"/>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84C8509" w14:textId="77777777" w:rsidR="00CA1461" w:rsidRDefault="00CA1461" w:rsidP="00B22102">
      <w:pPr>
        <w:pStyle w:val="Zarkazkladnhotextu2"/>
        <w:spacing w:line="264" w:lineRule="auto"/>
        <w:ind w:left="0"/>
        <w:jc w:val="center"/>
        <w:rPr>
          <w:rFonts w:ascii="Proba Pro" w:hAnsi="Proba Pro" w:cs="Arial"/>
          <w:b/>
          <w:szCs w:val="20"/>
        </w:rPr>
      </w:pPr>
    </w:p>
    <w:p w14:paraId="6A986C34" w14:textId="77777777" w:rsidR="00CA1461" w:rsidRPr="00982076" w:rsidRDefault="00CA1461" w:rsidP="00B22102">
      <w:pPr>
        <w:pStyle w:val="Zarkazkladnhotextu2"/>
        <w:spacing w:line="264" w:lineRule="auto"/>
        <w:ind w:left="0"/>
        <w:jc w:val="center"/>
        <w:rPr>
          <w:rFonts w:ascii="Proba Pro" w:hAnsi="Proba Pro" w:cs="Arial"/>
          <w:b/>
          <w:szCs w:val="20"/>
        </w:rPr>
      </w:pPr>
    </w:p>
    <w:p w14:paraId="747C0119" w14:textId="77777777" w:rsidR="00CA1461" w:rsidRPr="00982076" w:rsidRDefault="00CA1461" w:rsidP="00B22102">
      <w:pPr>
        <w:pStyle w:val="Zarkazkladnhotextu2"/>
        <w:spacing w:line="264" w:lineRule="auto"/>
        <w:ind w:left="0"/>
        <w:jc w:val="center"/>
        <w:rPr>
          <w:rFonts w:ascii="Proba Pro" w:hAnsi="Proba Pro" w:cs="Arial"/>
          <w:b/>
          <w:szCs w:val="20"/>
        </w:rPr>
      </w:pPr>
      <w:r w:rsidRPr="00982076">
        <w:rPr>
          <w:rFonts w:ascii="Proba Pro" w:hAnsi="Proba Pro" w:cs="Arial"/>
          <w:b/>
          <w:szCs w:val="20"/>
        </w:rPr>
        <w:t>v</w:t>
      </w:r>
      <w:r w:rsidRPr="00982076">
        <w:rPr>
          <w:rFonts w:ascii="Calibri" w:hAnsi="Calibri" w:cs="Calibri"/>
          <w:b/>
          <w:szCs w:val="20"/>
        </w:rPr>
        <w:t> </w:t>
      </w:r>
      <w:r w:rsidRPr="00982076">
        <w:rPr>
          <w:rFonts w:ascii="Proba Pro" w:hAnsi="Proba Pro" w:cs="Arial"/>
          <w:b/>
          <w:szCs w:val="20"/>
        </w:rPr>
        <w:t>y h l a</w:t>
      </w:r>
      <w:r w:rsidRPr="00982076">
        <w:rPr>
          <w:rFonts w:ascii="Calibri" w:hAnsi="Calibri" w:cs="Calibri"/>
          <w:b/>
          <w:szCs w:val="20"/>
        </w:rPr>
        <w:t> </w:t>
      </w:r>
      <w:r w:rsidRPr="00982076">
        <w:rPr>
          <w:rFonts w:ascii="Proba Pro" w:hAnsi="Proba Pro" w:cs="Arial"/>
          <w:b/>
          <w:szCs w:val="20"/>
        </w:rPr>
        <w:t>s</w:t>
      </w:r>
      <w:r w:rsidRPr="00982076">
        <w:rPr>
          <w:rFonts w:ascii="Calibri" w:hAnsi="Calibri" w:cs="Calibri"/>
          <w:b/>
          <w:szCs w:val="20"/>
        </w:rPr>
        <w:t> </w:t>
      </w:r>
      <w:r w:rsidRPr="00982076">
        <w:rPr>
          <w:rFonts w:ascii="Proba Pro" w:hAnsi="Proba Pro" w:cs="Arial"/>
          <w:b/>
          <w:szCs w:val="20"/>
        </w:rPr>
        <w:t>u</w:t>
      </w:r>
      <w:r w:rsidRPr="00982076">
        <w:rPr>
          <w:rFonts w:ascii="Calibri" w:hAnsi="Calibri" w:cs="Calibri"/>
          <w:b/>
          <w:szCs w:val="20"/>
        </w:rPr>
        <w:t> </w:t>
      </w:r>
      <w:r w:rsidRPr="00982076">
        <w:rPr>
          <w:rFonts w:ascii="Proba Pro" w:hAnsi="Proba Pro" w:cs="Arial"/>
          <w:b/>
          <w:szCs w:val="20"/>
        </w:rPr>
        <w:t>j e m</w:t>
      </w:r>
    </w:p>
    <w:p w14:paraId="5442FFBC" w14:textId="77777777" w:rsidR="00CA1461" w:rsidRDefault="00CA1461" w:rsidP="00B22102">
      <w:pPr>
        <w:pStyle w:val="Zarkazkladnhotextu2"/>
        <w:spacing w:line="264" w:lineRule="auto"/>
        <w:ind w:left="0"/>
        <w:jc w:val="center"/>
        <w:rPr>
          <w:rFonts w:ascii="Proba Pro" w:hAnsi="Proba Pro" w:cs="Arial"/>
          <w:b/>
          <w:szCs w:val="20"/>
        </w:rPr>
      </w:pPr>
    </w:p>
    <w:p w14:paraId="7318CE96" w14:textId="77777777" w:rsidR="00CA1461" w:rsidRPr="00982076" w:rsidRDefault="00CA1461" w:rsidP="001E0134">
      <w:pPr>
        <w:pStyle w:val="Odsekzoznamu"/>
        <w:numPr>
          <w:ilvl w:val="0"/>
          <w:numId w:val="35"/>
        </w:numPr>
        <w:spacing w:line="264" w:lineRule="auto"/>
        <w:ind w:left="284" w:hanging="284"/>
        <w:jc w:val="both"/>
        <w:rPr>
          <w:rFonts w:ascii="Proba Pro" w:hAnsi="Proba Pro" w:cs="Arial"/>
        </w:rPr>
      </w:pPr>
      <w:r w:rsidRPr="00982076">
        <w:rPr>
          <w:rFonts w:ascii="Proba Pro" w:hAnsi="Proba Pro" w:cs="Arial"/>
        </w:rPr>
        <w:t>že v</w:t>
      </w:r>
      <w:r w:rsidRPr="00982076">
        <w:rPr>
          <w:rFonts w:ascii="Calibri" w:hAnsi="Calibri" w:cs="Calibri"/>
        </w:rPr>
        <w:t> </w:t>
      </w:r>
      <w:r w:rsidRPr="00982076">
        <w:rPr>
          <w:rFonts w:ascii="Proba Pro" w:hAnsi="Proba Pro" w:cs="Arial"/>
        </w:rPr>
        <w:t>plnom rozsahu a</w:t>
      </w:r>
      <w:r w:rsidRPr="00982076">
        <w:rPr>
          <w:rFonts w:ascii="Calibri" w:hAnsi="Calibri" w:cs="Calibri"/>
        </w:rPr>
        <w:t> </w:t>
      </w:r>
      <w:r w:rsidRPr="00982076">
        <w:rPr>
          <w:rFonts w:ascii="Proba Pro" w:hAnsi="Proba Pro" w:cs="Arial"/>
        </w:rPr>
        <w:t>bez v</w:t>
      </w:r>
      <w:r w:rsidRPr="00982076">
        <w:rPr>
          <w:rFonts w:ascii="Proba Pro" w:hAnsi="Proba Pro" w:cs="Proba Pro"/>
        </w:rPr>
        <w:t>ý</w:t>
      </w:r>
      <w:r w:rsidRPr="00982076">
        <w:rPr>
          <w:rFonts w:ascii="Proba Pro" w:hAnsi="Proba Pro" w:cs="Arial"/>
        </w:rPr>
        <w:t>hrad s</w:t>
      </w:r>
      <w:r w:rsidRPr="00982076">
        <w:rPr>
          <w:rFonts w:ascii="Proba Pro" w:hAnsi="Proba Pro" w:cs="Proba Pro"/>
        </w:rPr>
        <w:t>ú</w:t>
      </w:r>
      <w:r w:rsidRPr="00982076">
        <w:rPr>
          <w:rFonts w:ascii="Proba Pro" w:hAnsi="Proba Pro" w:cs="Arial"/>
        </w:rPr>
        <w:t>hlas</w:t>
      </w:r>
      <w:r w:rsidRPr="00982076">
        <w:rPr>
          <w:rFonts w:ascii="Proba Pro" w:hAnsi="Proba Pro" w:cs="Proba Pro"/>
        </w:rPr>
        <w:t>í</w:t>
      </w:r>
      <w:r w:rsidRPr="00982076">
        <w:rPr>
          <w:rFonts w:ascii="Proba Pro" w:hAnsi="Proba Pro" w:cs="Arial"/>
        </w:rPr>
        <w:t>m so v</w:t>
      </w:r>
      <w:r w:rsidRPr="00982076">
        <w:rPr>
          <w:rFonts w:ascii="Proba Pro" w:hAnsi="Proba Pro" w:cs="Proba Pro"/>
        </w:rPr>
        <w:t>š</w:t>
      </w:r>
      <w:r w:rsidRPr="00982076">
        <w:rPr>
          <w:rFonts w:ascii="Proba Pro" w:hAnsi="Proba Pro" w:cs="Arial"/>
        </w:rPr>
        <w:t>etk</w:t>
      </w:r>
      <w:r w:rsidRPr="00982076">
        <w:rPr>
          <w:rFonts w:ascii="Proba Pro" w:hAnsi="Proba Pro" w:cs="Proba Pro"/>
        </w:rPr>
        <w:t>ý</w:t>
      </w:r>
      <w:r w:rsidRPr="00982076">
        <w:rPr>
          <w:rFonts w:ascii="Proba Pro" w:hAnsi="Proba Pro" w:cs="Arial"/>
        </w:rPr>
        <w:t>mi</w:t>
      </w:r>
      <w:r w:rsidRPr="00982076">
        <w:rPr>
          <w:rFonts w:ascii="Calibri" w:hAnsi="Calibri" w:cs="Calibri"/>
        </w:rPr>
        <w:t> </w:t>
      </w:r>
      <w:r w:rsidRPr="00982076">
        <w:rPr>
          <w:rFonts w:ascii="Proba Pro" w:hAnsi="Proba Pro" w:cs="Arial"/>
        </w:rPr>
        <w:t>podmienkami</w:t>
      </w:r>
      <w:r>
        <w:rPr>
          <w:rFonts w:ascii="Proba Pro" w:hAnsi="Proba Pro" w:cs="Arial"/>
        </w:rPr>
        <w:t xml:space="preserve">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e uveden</w:t>
      </w:r>
      <w:r w:rsidRPr="00982076">
        <w:rPr>
          <w:rFonts w:ascii="Proba Pro" w:hAnsi="Proba Pro" w:cs="Proba Pro"/>
        </w:rPr>
        <w:t>ý</w:t>
      </w:r>
      <w:r w:rsidRPr="00982076">
        <w:rPr>
          <w:rFonts w:ascii="Proba Pro" w:hAnsi="Proba Pro" w:cs="Arial"/>
        </w:rPr>
        <w:t xml:space="preserve">mi </w:t>
      </w:r>
      <w:r>
        <w:rPr>
          <w:rFonts w:ascii="Proba Pro" w:hAnsi="Proba Pro" w:cs="Arial"/>
        </w:rPr>
        <w:t>výzve na predkladanie ponúk</w:t>
      </w:r>
      <w:r w:rsidRPr="00982076">
        <w:rPr>
          <w:rFonts w:ascii="Proba Pro" w:hAnsi="Proba Pro" w:cs="Arial"/>
        </w:rPr>
        <w:t>, v</w:t>
      </w:r>
      <w:r w:rsidRPr="00982076">
        <w:rPr>
          <w:rFonts w:ascii="Calibri" w:hAnsi="Calibri" w:cs="Calibri"/>
        </w:rPr>
        <w:t>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n</w:t>
      </w:r>
      <w:r w:rsidRPr="00982076">
        <w:rPr>
          <w:rFonts w:ascii="Proba Pro" w:hAnsi="Proba Pro" w:cs="Proba Pro"/>
        </w:rPr>
        <w:t>ý</w:t>
      </w:r>
      <w:r w:rsidRPr="00982076">
        <w:rPr>
          <w:rFonts w:ascii="Proba Pro" w:hAnsi="Proba Pro" w:cs="Arial"/>
        </w:rPr>
        <w:t>ch podkladoch pre vypracovanie pon</w:t>
      </w:r>
      <w:r w:rsidRPr="00982076">
        <w:rPr>
          <w:rFonts w:ascii="Proba Pro" w:hAnsi="Proba Pro" w:cs="Proba Pro"/>
        </w:rPr>
        <w:t>ú</w:t>
      </w:r>
      <w:r w:rsidRPr="00982076">
        <w:rPr>
          <w:rFonts w:ascii="Proba Pro" w:hAnsi="Proba Pro" w:cs="Arial"/>
        </w:rPr>
        <w:t>k a</w:t>
      </w:r>
      <w:r w:rsidRPr="00982076">
        <w:rPr>
          <w:rFonts w:ascii="Calibri" w:hAnsi="Calibri" w:cs="Calibri"/>
        </w:rPr>
        <w:t> </w:t>
      </w:r>
      <w:r w:rsidRPr="00982076">
        <w:rPr>
          <w:rFonts w:ascii="Proba Pro" w:hAnsi="Proba Pro" w:cs="Arial"/>
        </w:rPr>
        <w:t>ich pr</w:t>
      </w:r>
      <w:r w:rsidRPr="00982076">
        <w:rPr>
          <w:rFonts w:ascii="Proba Pro" w:hAnsi="Proba Pro" w:cs="Proba Pro"/>
        </w:rPr>
        <w:t>í</w:t>
      </w:r>
      <w:r w:rsidRPr="00982076">
        <w:rPr>
          <w:rFonts w:ascii="Proba Pro" w:hAnsi="Proba Pro" w:cs="Arial"/>
        </w:rPr>
        <w:t>loh</w:t>
      </w:r>
      <w:r w:rsidRPr="00982076">
        <w:rPr>
          <w:rFonts w:ascii="Proba Pro" w:hAnsi="Proba Pro" w:cs="Proba Pro"/>
        </w:rPr>
        <w:t>á</w:t>
      </w:r>
      <w:r w:rsidRPr="00982076">
        <w:rPr>
          <w:rFonts w:ascii="Proba Pro" w:hAnsi="Proba Pro" w:cs="Arial"/>
        </w:rPr>
        <w:t>ch, ktor</w:t>
      </w:r>
      <w:r w:rsidRPr="00982076">
        <w:rPr>
          <w:rFonts w:ascii="Proba Pro" w:hAnsi="Proba Pro" w:cs="Proba Pro"/>
        </w:rPr>
        <w:t>é</w:t>
      </w:r>
      <w:r w:rsidRPr="00982076">
        <w:rPr>
          <w:rFonts w:ascii="Proba Pro" w:hAnsi="Proba Pro" w:cs="Arial"/>
        </w:rPr>
        <w:t xml:space="preserve"> som v</w:t>
      </w:r>
      <w:r w:rsidRPr="00982076">
        <w:rPr>
          <w:rFonts w:ascii="Calibri" w:hAnsi="Calibri" w:cs="Calibri"/>
        </w:rPr>
        <w:t> </w:t>
      </w:r>
      <w:r w:rsidRPr="00982076">
        <w:rPr>
          <w:rFonts w:ascii="Proba Pro" w:hAnsi="Proba Pro" w:cs="Arial"/>
        </w:rPr>
        <w:t>s</w:t>
      </w:r>
      <w:r w:rsidRPr="00982076">
        <w:rPr>
          <w:rFonts w:ascii="Proba Pro" w:hAnsi="Proba Pro" w:cs="Proba Pro"/>
        </w:rPr>
        <w:t>ú</w:t>
      </w:r>
      <w:r w:rsidRPr="00982076">
        <w:rPr>
          <w:rFonts w:ascii="Proba Pro" w:hAnsi="Proba Pro" w:cs="Arial"/>
        </w:rPr>
        <w:t>vislosti s</w:t>
      </w:r>
      <w:r>
        <w:rPr>
          <w:rFonts w:ascii="Calibri" w:hAnsi="Calibri" w:cs="Calibri"/>
        </w:rPr>
        <w:t> </w:t>
      </w:r>
      <w:r>
        <w:rPr>
          <w:rFonts w:ascii="Proba Pro" w:hAnsi="Proba Pro" w:cs="Arial"/>
        </w:rPr>
        <w:t>touto súťažou</w:t>
      </w:r>
      <w:r w:rsidRPr="00982076">
        <w:rPr>
          <w:rFonts w:ascii="Proba Pro" w:hAnsi="Proba Pro" w:cs="Arial"/>
        </w:rPr>
        <w:t xml:space="preserve"> prevzal, vr</w:t>
      </w:r>
      <w:r w:rsidRPr="00982076">
        <w:rPr>
          <w:rFonts w:ascii="Proba Pro" w:hAnsi="Proba Pro" w:cs="Proba Pro"/>
        </w:rPr>
        <w:t>á</w:t>
      </w:r>
      <w:r w:rsidRPr="00982076">
        <w:rPr>
          <w:rFonts w:ascii="Proba Pro" w:hAnsi="Proba Pro" w:cs="Arial"/>
        </w:rPr>
        <w:t>tane obchodných podmienok (návrh zmluvy), ktoré tvoria súčasť súťažných podkladov pre vypracovanie ponuky, a</w:t>
      </w:r>
    </w:p>
    <w:p w14:paraId="19BA478E" w14:textId="77777777" w:rsidR="00CA1461" w:rsidRPr="00982076" w:rsidRDefault="00CA1461" w:rsidP="00B22102">
      <w:pPr>
        <w:pStyle w:val="Odsekzoznamu"/>
        <w:spacing w:line="264" w:lineRule="auto"/>
        <w:ind w:left="0"/>
        <w:jc w:val="both"/>
        <w:rPr>
          <w:rFonts w:ascii="Proba Pro" w:hAnsi="Proba Pro" w:cs="Arial"/>
        </w:rPr>
      </w:pPr>
    </w:p>
    <w:p w14:paraId="1A57DE31" w14:textId="77777777" w:rsidR="00CA1461" w:rsidRDefault="00CA1461" w:rsidP="001E0134">
      <w:pPr>
        <w:pStyle w:val="Odsekzoznamu"/>
        <w:numPr>
          <w:ilvl w:val="0"/>
          <w:numId w:val="35"/>
        </w:numPr>
        <w:spacing w:line="264" w:lineRule="auto"/>
        <w:ind w:left="284" w:hanging="284"/>
        <w:jc w:val="both"/>
        <w:rPr>
          <w:rFonts w:ascii="Proba Pro" w:hAnsi="Proba Pro" w:cs="Arial"/>
        </w:rPr>
      </w:pPr>
      <w:r w:rsidRPr="00982076">
        <w:rPr>
          <w:rFonts w:ascii="Proba Pro" w:hAnsi="Proba Pro" w:cs="Arial"/>
        </w:rPr>
        <w:t>že všetky mnou predložené doklady a údaje uvedené v ponuke sú pravdivé a</w:t>
      </w:r>
      <w:r w:rsidRPr="00982076">
        <w:rPr>
          <w:rFonts w:ascii="Calibri" w:hAnsi="Calibri" w:cs="Calibri"/>
        </w:rPr>
        <w:t> </w:t>
      </w:r>
      <w:r w:rsidRPr="00982076">
        <w:rPr>
          <w:rFonts w:ascii="Proba Pro" w:hAnsi="Proba Pro" w:cs="Proba Pro"/>
        </w:rPr>
        <w:t>ú</w:t>
      </w:r>
      <w:r w:rsidRPr="00982076">
        <w:rPr>
          <w:rFonts w:ascii="Proba Pro" w:hAnsi="Proba Pro" w:cs="Arial"/>
        </w:rPr>
        <w:t>pln</w:t>
      </w:r>
      <w:r w:rsidRPr="00982076">
        <w:rPr>
          <w:rFonts w:ascii="Proba Pro" w:hAnsi="Proba Pro" w:cs="Proba Pro"/>
        </w:rPr>
        <w:t>é</w:t>
      </w:r>
      <w:r w:rsidRPr="00982076">
        <w:rPr>
          <w:rFonts w:ascii="Proba Pro" w:hAnsi="Proba Pro" w:cs="Arial"/>
        </w:rPr>
        <w:t>.</w:t>
      </w:r>
    </w:p>
    <w:p w14:paraId="37F3BBD8" w14:textId="77777777" w:rsidR="00CA1461" w:rsidRPr="00345B53" w:rsidRDefault="00CA1461" w:rsidP="00B22102">
      <w:pPr>
        <w:pStyle w:val="Odsekzoznamu"/>
        <w:spacing w:line="264" w:lineRule="auto"/>
        <w:ind w:left="284"/>
        <w:jc w:val="both"/>
        <w:rPr>
          <w:rFonts w:ascii="Proba Pro" w:hAnsi="Proba Pro" w:cs="Arial"/>
        </w:rPr>
      </w:pPr>
    </w:p>
    <w:p w14:paraId="1C7A103B" w14:textId="77777777" w:rsidR="00CA1461" w:rsidRPr="00982076" w:rsidRDefault="00CA1461" w:rsidP="00B22102">
      <w:pPr>
        <w:spacing w:line="264" w:lineRule="auto"/>
        <w:jc w:val="both"/>
        <w:rPr>
          <w:rFonts w:ascii="Proba Pro" w:hAnsi="Proba Pro" w:cs="Arial"/>
          <w:sz w:val="20"/>
          <w:szCs w:val="20"/>
        </w:rPr>
      </w:pPr>
      <w:r w:rsidRPr="00982076">
        <w:rPr>
          <w:rFonts w:ascii="Proba Pro" w:hAnsi="Proba Pro" w:cs="Arial"/>
          <w:sz w:val="20"/>
          <w:szCs w:val="20"/>
        </w:rPr>
        <w:t>Zároveň týmto vyhlasujem, že v</w:t>
      </w:r>
      <w:r w:rsidRPr="00982076">
        <w:rPr>
          <w:rFonts w:cs="Calibri"/>
          <w:sz w:val="20"/>
          <w:szCs w:val="20"/>
        </w:rPr>
        <w:t> </w:t>
      </w:r>
      <w:r w:rsidRPr="00982076">
        <w:rPr>
          <w:rFonts w:ascii="Proba Pro" w:hAnsi="Proba Pro" w:cs="Arial"/>
          <w:sz w:val="20"/>
          <w:szCs w:val="20"/>
        </w:rPr>
        <w:t>pr</w:t>
      </w:r>
      <w:r w:rsidRPr="00982076">
        <w:rPr>
          <w:rFonts w:ascii="Proba Pro" w:hAnsi="Proba Pro" w:cs="Proba Pro"/>
          <w:sz w:val="20"/>
          <w:szCs w:val="20"/>
        </w:rPr>
        <w:t>í</w:t>
      </w:r>
      <w:r w:rsidRPr="00982076">
        <w:rPr>
          <w:rFonts w:ascii="Proba Pro" w:hAnsi="Proba Pro" w:cs="Arial"/>
          <w:sz w:val="20"/>
          <w:szCs w:val="20"/>
        </w:rPr>
        <w:t>pade uzavretia z</w:t>
      </w:r>
      <w:r w:rsidRPr="00982076">
        <w:rPr>
          <w:rFonts w:ascii="Proba Pro" w:hAnsi="Proba Pro" w:cs="Proba Pro"/>
          <w:sz w:val="20"/>
          <w:szCs w:val="20"/>
        </w:rPr>
        <w:t>á</w:t>
      </w:r>
      <w:r w:rsidRPr="00982076">
        <w:rPr>
          <w:rFonts w:ascii="Proba Pro" w:hAnsi="Proba Pro" w:cs="Arial"/>
          <w:sz w:val="20"/>
          <w:szCs w:val="20"/>
        </w:rPr>
        <w:t>v</w:t>
      </w:r>
      <w:r w:rsidRPr="00982076">
        <w:rPr>
          <w:rFonts w:ascii="Proba Pro" w:hAnsi="Proba Pro" w:cs="Proba Pro"/>
          <w:sz w:val="20"/>
          <w:szCs w:val="20"/>
        </w:rPr>
        <w:t>ä</w:t>
      </w:r>
      <w:r w:rsidRPr="00982076">
        <w:rPr>
          <w:rFonts w:ascii="Proba Pro" w:hAnsi="Proba Pro" w:cs="Arial"/>
          <w:sz w:val="20"/>
          <w:szCs w:val="20"/>
        </w:rPr>
        <w:t>zkov</w:t>
      </w:r>
      <w:r w:rsidRPr="00982076">
        <w:rPr>
          <w:rFonts w:ascii="Proba Pro" w:hAnsi="Proba Pro" w:cs="Proba Pro"/>
          <w:sz w:val="20"/>
          <w:szCs w:val="20"/>
        </w:rPr>
        <w:t>é</w:t>
      </w:r>
      <w:r w:rsidRPr="00982076">
        <w:rPr>
          <w:rFonts w:ascii="Proba Pro" w:hAnsi="Proba Pro" w:cs="Arial"/>
          <w:sz w:val="20"/>
          <w:szCs w:val="20"/>
        </w:rPr>
        <w:t>ho vz</w:t>
      </w:r>
      <w:r w:rsidRPr="00982076">
        <w:rPr>
          <w:rFonts w:ascii="Proba Pro" w:hAnsi="Proba Pro" w:cs="Proba Pro"/>
          <w:sz w:val="20"/>
          <w:szCs w:val="20"/>
        </w:rPr>
        <w:t>ť</w:t>
      </w:r>
      <w:r w:rsidRPr="00982076">
        <w:rPr>
          <w:rFonts w:ascii="Proba Pro" w:hAnsi="Proba Pro" w:cs="Arial"/>
          <w:sz w:val="20"/>
          <w:szCs w:val="20"/>
        </w:rPr>
        <w:t>ahu s</w:t>
      </w:r>
      <w:r w:rsidRPr="00982076">
        <w:rPr>
          <w:rFonts w:cs="Calibri"/>
          <w:sz w:val="20"/>
          <w:szCs w:val="20"/>
        </w:rPr>
        <w:t> </w:t>
      </w:r>
      <w:r w:rsidRPr="00982076">
        <w:rPr>
          <w:rFonts w:ascii="Proba Pro" w:hAnsi="Proba Pro" w:cs="Arial"/>
          <w:sz w:val="20"/>
          <w:szCs w:val="20"/>
        </w:rPr>
        <w:t>verejn</w:t>
      </w:r>
      <w:r w:rsidRPr="00982076">
        <w:rPr>
          <w:rFonts w:ascii="Proba Pro" w:hAnsi="Proba Pro" w:cs="Proba Pro"/>
          <w:sz w:val="20"/>
          <w:szCs w:val="20"/>
        </w:rPr>
        <w:t>ý</w:t>
      </w:r>
      <w:r w:rsidRPr="00982076">
        <w:rPr>
          <w:rFonts w:ascii="Proba Pro" w:hAnsi="Proba Pro" w:cs="Arial"/>
          <w:sz w:val="20"/>
          <w:szCs w:val="20"/>
        </w:rPr>
        <w:t>m obstarávateľom na vyššie uvedený predmet obstarávania:</w:t>
      </w:r>
    </w:p>
    <w:p w14:paraId="11CD7B35" w14:textId="77777777" w:rsidR="00CA1461" w:rsidRDefault="00C662C8" w:rsidP="00B22102">
      <w:pPr>
        <w:spacing w:after="120"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nebudem plnenie predmetu zmluvy poskytovať prostredníctvom subdodávateľa/-</w:t>
      </w:r>
      <w:proofErr w:type="spellStart"/>
      <w:r w:rsidR="00CA1461" w:rsidRPr="00982076">
        <w:rPr>
          <w:rFonts w:ascii="Proba Pro" w:hAnsi="Proba Pro" w:cs="Arial"/>
          <w:sz w:val="20"/>
          <w:szCs w:val="20"/>
        </w:rPr>
        <w:t>ov</w:t>
      </w:r>
      <w:proofErr w:type="spellEnd"/>
      <w:r w:rsidR="00CA1461" w:rsidRPr="00982076">
        <w:rPr>
          <w:rFonts w:ascii="Proba Pro" w:hAnsi="Proba Pro" w:cs="Arial"/>
          <w:sz w:val="20"/>
          <w:szCs w:val="20"/>
        </w:rPr>
        <w:t>,</w:t>
      </w:r>
    </w:p>
    <w:p w14:paraId="12FC5694" w14:textId="77777777" w:rsidR="00CA1461" w:rsidRDefault="00C662C8" w:rsidP="00B22102">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A1461" w:rsidRPr="00500993">
            <w:rPr>
              <w:rFonts w:ascii="Segoe UI Symbol" w:eastAsia="MS Gothic" w:hAnsi="Segoe UI Symbol" w:cs="Segoe UI Symbol"/>
              <w:sz w:val="20"/>
              <w:szCs w:val="20"/>
            </w:rPr>
            <w:t>☐</w:t>
          </w:r>
        </w:sdtContent>
      </w:sdt>
      <w:r w:rsidR="00CA1461" w:rsidRPr="00500993">
        <w:rPr>
          <w:rFonts w:ascii="Proba Pro" w:hAnsi="Proba Pro" w:cs="Arial"/>
          <w:sz w:val="20"/>
          <w:szCs w:val="20"/>
        </w:rPr>
        <w:t xml:space="preserve">   </w:t>
      </w:r>
      <w:r w:rsidR="00CA1461">
        <w:rPr>
          <w:rFonts w:ascii="Proba Pro" w:hAnsi="Proba Pro" w:cs="Arial"/>
          <w:sz w:val="20"/>
          <w:szCs w:val="20"/>
        </w:rPr>
        <w:t xml:space="preserve"> </w:t>
      </w:r>
      <w:r w:rsidR="00CA1461" w:rsidRPr="00500993">
        <w:rPr>
          <w:rFonts w:ascii="Proba Pro" w:hAnsi="Proba Pro" w:cs="Arial"/>
          <w:sz w:val="20"/>
          <w:szCs w:val="20"/>
        </w:rPr>
        <w:t>informácie o</w:t>
      </w:r>
      <w:r w:rsidR="00CA1461" w:rsidRPr="00500993">
        <w:rPr>
          <w:rFonts w:cs="Calibri"/>
          <w:sz w:val="20"/>
          <w:szCs w:val="20"/>
        </w:rPr>
        <w:t> </w:t>
      </w:r>
      <w:r w:rsidR="00CA1461" w:rsidRPr="00500993">
        <w:rPr>
          <w:rFonts w:ascii="Proba Pro" w:hAnsi="Proba Pro" w:cs="Arial"/>
          <w:sz w:val="20"/>
          <w:szCs w:val="20"/>
        </w:rPr>
        <w:t>subdodávateľoch uvedie</w:t>
      </w:r>
      <w:r w:rsidR="00CA1461">
        <w:rPr>
          <w:rFonts w:ascii="Proba Pro" w:hAnsi="Proba Pro" w:cs="Arial"/>
          <w:sz w:val="20"/>
          <w:szCs w:val="20"/>
        </w:rPr>
        <w:t>m</w:t>
      </w:r>
      <w:r w:rsidR="00CA1461" w:rsidRPr="00500993">
        <w:rPr>
          <w:rFonts w:ascii="Proba Pro" w:hAnsi="Proba Pro" w:cs="Arial"/>
          <w:sz w:val="20"/>
          <w:szCs w:val="20"/>
        </w:rPr>
        <w:t xml:space="preserve"> verejnému obstarávateľov</w:t>
      </w:r>
      <w:r w:rsidR="00CA1461">
        <w:rPr>
          <w:rFonts w:ascii="Proba Pro" w:hAnsi="Proba Pro" w:cs="Arial"/>
          <w:sz w:val="20"/>
          <w:szCs w:val="20"/>
        </w:rPr>
        <w:t>i</w:t>
      </w:r>
      <w:r w:rsidR="00CA1461" w:rsidRPr="00500993">
        <w:rPr>
          <w:rFonts w:ascii="Proba Pro" w:hAnsi="Proba Pro" w:cs="Arial"/>
          <w:sz w:val="20"/>
          <w:szCs w:val="20"/>
        </w:rPr>
        <w:t xml:space="preserve"> najneskôr v čase uzavretia zmluvy</w:t>
      </w:r>
      <w:r w:rsidR="00CA1461">
        <w:rPr>
          <w:rFonts w:ascii="Proba Pro" w:hAnsi="Proba Pro" w:cs="Arial"/>
          <w:sz w:val="20"/>
          <w:szCs w:val="20"/>
        </w:rPr>
        <w:t xml:space="preserve">    </w:t>
      </w:r>
    </w:p>
    <w:p w14:paraId="759239B0" w14:textId="77777777" w:rsidR="00CA1461" w:rsidRPr="00345B53" w:rsidRDefault="00CA1461" w:rsidP="00B22102">
      <w:pPr>
        <w:spacing w:after="120" w:line="264" w:lineRule="auto"/>
        <w:jc w:val="both"/>
        <w:rPr>
          <w:rFonts w:ascii="Proba Pro" w:hAnsi="Proba Pro" w:cs="Arial"/>
          <w:sz w:val="20"/>
          <w:szCs w:val="20"/>
        </w:rPr>
      </w:pPr>
      <w:r>
        <w:rPr>
          <w:rFonts w:ascii="Proba Pro" w:hAnsi="Proba Pro" w:cs="Arial"/>
          <w:sz w:val="20"/>
          <w:szCs w:val="20"/>
        </w:rPr>
        <w:t xml:space="preserve">       (napr. z</w:t>
      </w:r>
      <w:r>
        <w:rPr>
          <w:rFonts w:cs="Calibri"/>
          <w:sz w:val="20"/>
          <w:szCs w:val="20"/>
        </w:rPr>
        <w:t> </w:t>
      </w:r>
      <w:r>
        <w:rPr>
          <w:rFonts w:ascii="Proba Pro" w:hAnsi="Proba Pro" w:cs="Arial"/>
          <w:sz w:val="20"/>
          <w:szCs w:val="20"/>
        </w:rPr>
        <w:t>dôvodu, že v</w:t>
      </w:r>
      <w:r>
        <w:rPr>
          <w:rFonts w:cs="Calibri"/>
          <w:sz w:val="20"/>
          <w:szCs w:val="20"/>
        </w:rPr>
        <w:t> </w:t>
      </w:r>
      <w:r>
        <w:rPr>
          <w:rFonts w:ascii="Proba Pro" w:hAnsi="Proba Pro" w:cs="Arial"/>
          <w:sz w:val="20"/>
          <w:szCs w:val="20"/>
        </w:rPr>
        <w:t>čase predkladania ponuky mi informácie o</w:t>
      </w:r>
      <w:r>
        <w:rPr>
          <w:rFonts w:cs="Calibri"/>
          <w:sz w:val="20"/>
          <w:szCs w:val="20"/>
        </w:rPr>
        <w:t> </w:t>
      </w:r>
      <w:r>
        <w:rPr>
          <w:rFonts w:ascii="Proba Pro" w:hAnsi="Proba Pro" w:cs="Arial"/>
          <w:sz w:val="20"/>
          <w:szCs w:val="20"/>
        </w:rPr>
        <w:t>subdodávateľoch nie sú známe)</w:t>
      </w:r>
      <w:r w:rsidRPr="00500993">
        <w:rPr>
          <w:rFonts w:ascii="Proba Pro" w:hAnsi="Proba Pro" w:cs="Arial"/>
          <w:sz w:val="20"/>
          <w:szCs w:val="20"/>
        </w:rPr>
        <w:t>,</w:t>
      </w:r>
    </w:p>
    <w:p w14:paraId="05BC118C" w14:textId="77777777" w:rsidR="00CA1461" w:rsidRDefault="00C662C8" w:rsidP="00B22102">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 xml:space="preserve">budem plnenie predmetu zmluvy poskytovať prostredníctvom nasledovných subdodávateľov </w:t>
      </w:r>
    </w:p>
    <w:p w14:paraId="1AF9DE09" w14:textId="77777777" w:rsidR="00CA1461" w:rsidRPr="00982076" w:rsidRDefault="00CA1461" w:rsidP="00B22102">
      <w:pPr>
        <w:spacing w:line="264" w:lineRule="auto"/>
        <w:jc w:val="both"/>
        <w:rPr>
          <w:rFonts w:ascii="Proba Pro" w:hAnsi="Proba Pro" w:cs="Arial"/>
          <w:sz w:val="20"/>
          <w:szCs w:val="20"/>
        </w:rPr>
      </w:pPr>
      <w:r>
        <w:rPr>
          <w:rFonts w:ascii="Proba Pro" w:hAnsi="Proba Pro" w:cs="Arial"/>
          <w:sz w:val="20"/>
          <w:szCs w:val="20"/>
        </w:rPr>
        <w:t xml:space="preserve">         </w:t>
      </w:r>
      <w:r w:rsidRPr="00982076">
        <w:rPr>
          <w:rFonts w:ascii="Proba Pro" w:hAnsi="Proba Pro" w:cs="Arial"/>
          <w:sz w:val="20"/>
          <w:szCs w:val="20"/>
        </w:rPr>
        <w:t>v</w:t>
      </w:r>
      <w:r w:rsidRPr="00982076">
        <w:rPr>
          <w:rFonts w:cs="Calibri"/>
          <w:sz w:val="20"/>
          <w:szCs w:val="20"/>
        </w:rPr>
        <w:t> </w:t>
      </w:r>
      <w:r w:rsidRPr="00982076">
        <w:rPr>
          <w:rFonts w:ascii="Proba Pro" w:hAnsi="Proba Pro" w:cs="Arial"/>
          <w:sz w:val="20"/>
          <w:szCs w:val="20"/>
        </w:rPr>
        <w:t>nasledovnom rozsahu: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1640"/>
      </w:tblGrid>
      <w:tr w:rsidR="00CA1461" w:rsidRPr="00500993" w14:paraId="30F3DE10" w14:textId="77777777" w:rsidTr="00250092">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EC7BF41"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0012576"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706FBA7"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12310"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Informácie o</w:t>
            </w:r>
            <w:r w:rsidRPr="00500993">
              <w:rPr>
                <w:rFonts w:cs="Calibri"/>
                <w:b/>
                <w:szCs w:val="20"/>
              </w:rPr>
              <w:t> </w:t>
            </w:r>
            <w:r w:rsidRPr="00500993">
              <w:rPr>
                <w:rFonts w:ascii="Proba Pro" w:hAnsi="Proba Pro" w:cs="Arial"/>
                <w:b/>
                <w:szCs w:val="20"/>
              </w:rPr>
              <w:t>osobe oprávnenej konať za subdodávateľa</w:t>
            </w:r>
            <w:r>
              <w:rPr>
                <w:rFonts w:ascii="Proba Pro" w:hAnsi="Proba Pro" w:cs="Arial"/>
                <w:b/>
                <w:szCs w:val="20"/>
              </w:rPr>
              <w:t xml:space="preserve">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5ADAFE25"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1E54A969" w14:textId="77777777" w:rsidR="00CA1461" w:rsidRPr="00500993" w:rsidRDefault="00CA1461" w:rsidP="00B22102">
            <w:pPr>
              <w:spacing w:line="264" w:lineRule="auto"/>
              <w:jc w:val="center"/>
              <w:rPr>
                <w:rFonts w:ascii="Proba Pro" w:hAnsi="Proba Pro" w:cs="Arial"/>
                <w:b/>
                <w:szCs w:val="20"/>
              </w:rPr>
            </w:pPr>
            <w:r w:rsidRPr="00500993">
              <w:rPr>
                <w:rFonts w:ascii="Proba Pro" w:hAnsi="Proba Pro" w:cs="Arial"/>
                <w:b/>
                <w:szCs w:val="20"/>
              </w:rPr>
              <w:t xml:space="preserve">Subdodávateľ získa zo subdodávky finančné prostriedky prevyšujúce 100.000 </w:t>
            </w:r>
            <w:r>
              <w:rPr>
                <w:rFonts w:ascii="Proba Pro" w:hAnsi="Proba Pro" w:cs="Arial"/>
                <w:b/>
                <w:szCs w:val="20"/>
              </w:rPr>
              <w:t xml:space="preserve">€ </w:t>
            </w:r>
            <w:r w:rsidRPr="00500993">
              <w:rPr>
                <w:rFonts w:ascii="Proba Pro" w:hAnsi="Proba Pro" w:cs="Arial"/>
                <w:b/>
                <w:szCs w:val="20"/>
              </w:rPr>
              <w:t>s</w:t>
            </w:r>
            <w:r>
              <w:rPr>
                <w:rFonts w:cs="Calibri"/>
                <w:b/>
                <w:szCs w:val="20"/>
              </w:rPr>
              <w:t> </w:t>
            </w:r>
            <w:r w:rsidRPr="00500993">
              <w:rPr>
                <w:rFonts w:ascii="Proba Pro" w:hAnsi="Proba Pro" w:cs="Arial"/>
                <w:b/>
                <w:szCs w:val="20"/>
              </w:rPr>
              <w:t>DPH</w:t>
            </w:r>
            <w:r>
              <w:rPr>
                <w:rFonts w:ascii="Proba Pro" w:hAnsi="Proba Pro" w:cs="Arial"/>
                <w:b/>
                <w:szCs w:val="20"/>
              </w:rPr>
              <w:t xml:space="preserve"> </w:t>
            </w:r>
          </w:p>
        </w:tc>
      </w:tr>
      <w:tr w:rsidR="00CA1461" w:rsidRPr="00500993" w14:paraId="02AF3238" w14:textId="77777777" w:rsidTr="00250092">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69AD924" w14:textId="77777777" w:rsidR="00CA1461" w:rsidRPr="00500993" w:rsidRDefault="00CA1461" w:rsidP="00B22102">
            <w:pPr>
              <w:spacing w:line="264" w:lineRule="auto"/>
              <w:jc w:val="center"/>
              <w:rPr>
                <w:rFonts w:ascii="Proba Pro" w:hAnsi="Proba Pro" w:cs="Arial"/>
                <w:b/>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D88FEF0" w14:textId="77777777" w:rsidR="00CA1461" w:rsidRPr="00500993" w:rsidRDefault="00CA1461" w:rsidP="00B22102">
            <w:pPr>
              <w:spacing w:line="264" w:lineRule="auto"/>
              <w:jc w:val="center"/>
              <w:rPr>
                <w:rFonts w:ascii="Proba Pro" w:hAnsi="Proba Pro" w:cs="Arial"/>
                <w:b/>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BA91442" w14:textId="77777777" w:rsidR="00CA1461" w:rsidRPr="00500993" w:rsidRDefault="00CA1461" w:rsidP="00B22102">
            <w:pPr>
              <w:spacing w:line="264" w:lineRule="auto"/>
              <w:jc w:val="center"/>
              <w:rPr>
                <w:rFonts w:ascii="Proba Pro" w:hAnsi="Proba Pro" w:cs="Arial"/>
                <w:b/>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7ADE00" w14:textId="77777777" w:rsidR="00CA1461" w:rsidRPr="00500993" w:rsidRDefault="00CA1461" w:rsidP="00B22102">
            <w:pPr>
              <w:spacing w:line="264" w:lineRule="auto"/>
              <w:jc w:val="center"/>
              <w:rPr>
                <w:rFonts w:ascii="Proba Pro" w:hAnsi="Proba Pro" w:cs="Arial"/>
                <w:szCs w:val="20"/>
              </w:rPr>
            </w:pPr>
            <w:r w:rsidRPr="00500993">
              <w:rPr>
                <w:rFonts w:ascii="Proba Pro" w:hAnsi="Proba Pro" w:cs="Arial"/>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A37E6A" w14:textId="77777777" w:rsidR="00CA1461" w:rsidRPr="00500993" w:rsidRDefault="00CA1461" w:rsidP="00B22102">
            <w:pPr>
              <w:spacing w:line="264" w:lineRule="auto"/>
              <w:jc w:val="center"/>
              <w:rPr>
                <w:rFonts w:ascii="Proba Pro" w:hAnsi="Proba Pro" w:cs="Arial"/>
                <w:szCs w:val="20"/>
              </w:rPr>
            </w:pPr>
            <w:r w:rsidRPr="00500993">
              <w:rPr>
                <w:rFonts w:ascii="Proba Pro" w:hAnsi="Proba Pro" w:cs="Arial"/>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358F3C" w14:textId="77777777" w:rsidR="00CA1461" w:rsidRPr="00500993" w:rsidRDefault="00CA1461" w:rsidP="00B22102">
            <w:pPr>
              <w:spacing w:line="264" w:lineRule="auto"/>
              <w:jc w:val="center"/>
              <w:rPr>
                <w:rFonts w:ascii="Proba Pro" w:hAnsi="Proba Pro" w:cs="Arial"/>
                <w:szCs w:val="20"/>
              </w:rPr>
            </w:pPr>
            <w:r w:rsidRPr="00500993">
              <w:rPr>
                <w:rFonts w:ascii="Proba Pro" w:hAnsi="Proba Pro" w:cs="Arial"/>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54C4CBC2" w14:textId="77777777" w:rsidR="00CA1461" w:rsidRPr="00500993" w:rsidRDefault="00CA1461" w:rsidP="00B22102">
            <w:pPr>
              <w:spacing w:line="264" w:lineRule="auto"/>
              <w:jc w:val="center"/>
              <w:rPr>
                <w:rFonts w:ascii="Proba Pro" w:hAnsi="Proba Pro" w:cs="Arial"/>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1CC9BEF3" w14:textId="77777777" w:rsidR="00CA1461" w:rsidRPr="00500993" w:rsidRDefault="00CA1461" w:rsidP="00B22102">
            <w:pPr>
              <w:spacing w:line="264" w:lineRule="auto"/>
              <w:jc w:val="center"/>
              <w:rPr>
                <w:rFonts w:ascii="Proba Pro" w:hAnsi="Proba Pro" w:cs="Arial"/>
                <w:szCs w:val="20"/>
              </w:rPr>
            </w:pPr>
          </w:p>
        </w:tc>
      </w:tr>
      <w:tr w:rsidR="00CA1461" w:rsidRPr="00500993" w14:paraId="707FF929" w14:textId="77777777" w:rsidTr="00250092">
        <w:tc>
          <w:tcPr>
            <w:tcW w:w="1216" w:type="dxa"/>
            <w:tcBorders>
              <w:top w:val="single" w:sz="4" w:space="0" w:color="auto"/>
              <w:left w:val="single" w:sz="4" w:space="0" w:color="auto"/>
              <w:bottom w:val="single" w:sz="4" w:space="0" w:color="auto"/>
              <w:right w:val="single" w:sz="4" w:space="0" w:color="auto"/>
            </w:tcBorders>
          </w:tcPr>
          <w:p w14:paraId="16263BD4" w14:textId="77777777" w:rsidR="00CA1461" w:rsidRPr="00500993" w:rsidRDefault="00CA1461" w:rsidP="00B22102">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53D1F14F" w14:textId="77777777" w:rsidR="00CA1461" w:rsidRPr="00500993" w:rsidRDefault="00CA1461" w:rsidP="00B22102">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38234482" w14:textId="77777777" w:rsidR="00CA1461" w:rsidRPr="00500993" w:rsidRDefault="00CA1461" w:rsidP="00B22102">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3C07FCC7" w14:textId="77777777" w:rsidR="00CA1461" w:rsidRPr="00500993" w:rsidRDefault="00CA1461" w:rsidP="00B22102">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1979380F" w14:textId="77777777" w:rsidR="00CA1461" w:rsidRPr="00500993" w:rsidRDefault="00CA1461" w:rsidP="00B22102">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5A686227" w14:textId="77777777" w:rsidR="00CA1461" w:rsidRPr="00500993" w:rsidRDefault="00CA1461" w:rsidP="00B22102">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718A4FAD" w14:textId="77777777" w:rsidR="00CA1461" w:rsidRPr="00500993" w:rsidRDefault="00CA1461" w:rsidP="00B22102">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621F940F" w14:textId="77777777" w:rsidR="00CA1461" w:rsidRPr="00500993" w:rsidRDefault="00C662C8" w:rsidP="00B22102">
            <w:pPr>
              <w:spacing w:line="264" w:lineRule="auto"/>
              <w:jc w:val="both"/>
              <w:rPr>
                <w:rFonts w:ascii="Proba Pro" w:hAnsi="Proba Pro" w:cs="Arial"/>
                <w:szCs w:val="20"/>
              </w:rPr>
            </w:pPr>
            <w:sdt>
              <w:sdtPr>
                <w:rPr>
                  <w:rFonts w:ascii="Proba Pro" w:hAnsi="Proba Pro" w:cs="Arial"/>
                  <w:szCs w:val="20"/>
                </w:rPr>
                <w:id w:val="-927575609"/>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473363667"/>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 </w:t>
            </w:r>
          </w:p>
        </w:tc>
      </w:tr>
      <w:tr w:rsidR="00CA1461" w:rsidRPr="00500993" w14:paraId="28388CAA" w14:textId="77777777" w:rsidTr="00250092">
        <w:tc>
          <w:tcPr>
            <w:tcW w:w="1216" w:type="dxa"/>
            <w:tcBorders>
              <w:top w:val="single" w:sz="4" w:space="0" w:color="auto"/>
              <w:left w:val="single" w:sz="4" w:space="0" w:color="auto"/>
              <w:bottom w:val="single" w:sz="4" w:space="0" w:color="auto"/>
              <w:right w:val="single" w:sz="4" w:space="0" w:color="auto"/>
            </w:tcBorders>
          </w:tcPr>
          <w:p w14:paraId="78868171" w14:textId="77777777" w:rsidR="00CA1461" w:rsidRPr="00500993" w:rsidRDefault="00CA1461" w:rsidP="00B22102">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5B20CD73" w14:textId="77777777" w:rsidR="00CA1461" w:rsidRPr="00500993" w:rsidRDefault="00CA1461" w:rsidP="00B22102">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1476A94B" w14:textId="77777777" w:rsidR="00CA1461" w:rsidRPr="00500993" w:rsidRDefault="00CA1461" w:rsidP="00B22102">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27496708" w14:textId="77777777" w:rsidR="00CA1461" w:rsidRPr="00500993" w:rsidRDefault="00CA1461" w:rsidP="00B22102">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46026E01" w14:textId="77777777" w:rsidR="00CA1461" w:rsidRPr="00500993" w:rsidRDefault="00CA1461" w:rsidP="00B22102">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6642FCDE" w14:textId="77777777" w:rsidR="00CA1461" w:rsidRPr="00500993" w:rsidRDefault="00CA1461" w:rsidP="00B22102">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32EBCF0E" w14:textId="77777777" w:rsidR="00CA1461" w:rsidRPr="00500993" w:rsidRDefault="00CA1461" w:rsidP="00B22102">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1B730FF9" w14:textId="77777777" w:rsidR="00CA1461" w:rsidRPr="00500993" w:rsidRDefault="00C662C8" w:rsidP="00B22102">
            <w:pPr>
              <w:spacing w:line="264" w:lineRule="auto"/>
              <w:jc w:val="both"/>
              <w:rPr>
                <w:rFonts w:ascii="Proba Pro" w:hAnsi="Proba Pro" w:cs="Arial"/>
                <w:szCs w:val="20"/>
              </w:rPr>
            </w:pPr>
            <w:sdt>
              <w:sdtPr>
                <w:rPr>
                  <w:rFonts w:ascii="Proba Pro" w:hAnsi="Proba Pro" w:cs="Arial"/>
                  <w:szCs w:val="20"/>
                </w:rPr>
                <w:id w:val="-954941460"/>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404506616"/>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w:t>
            </w:r>
          </w:p>
        </w:tc>
      </w:tr>
      <w:tr w:rsidR="00CA1461" w:rsidRPr="00500993" w14:paraId="15362E78" w14:textId="77777777" w:rsidTr="00250092">
        <w:tc>
          <w:tcPr>
            <w:tcW w:w="1216" w:type="dxa"/>
            <w:tcBorders>
              <w:top w:val="single" w:sz="4" w:space="0" w:color="auto"/>
              <w:left w:val="single" w:sz="4" w:space="0" w:color="auto"/>
              <w:bottom w:val="single" w:sz="4" w:space="0" w:color="auto"/>
              <w:right w:val="single" w:sz="4" w:space="0" w:color="auto"/>
            </w:tcBorders>
          </w:tcPr>
          <w:p w14:paraId="1C791AFE" w14:textId="77777777" w:rsidR="00CA1461" w:rsidRPr="00500993" w:rsidRDefault="00CA1461" w:rsidP="00B22102">
            <w:pPr>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6D0D55D1" w14:textId="77777777" w:rsidR="00CA1461" w:rsidRPr="00500993" w:rsidRDefault="00CA1461" w:rsidP="00B22102">
            <w:pPr>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33A22112" w14:textId="77777777" w:rsidR="00CA1461" w:rsidRPr="00500993" w:rsidRDefault="00CA1461" w:rsidP="00B22102">
            <w:pPr>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6DDB89FA" w14:textId="77777777" w:rsidR="00CA1461" w:rsidRPr="00500993" w:rsidRDefault="00CA1461" w:rsidP="00B22102">
            <w:pPr>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1A491EE1" w14:textId="77777777" w:rsidR="00CA1461" w:rsidRPr="00500993" w:rsidRDefault="00CA1461" w:rsidP="00B22102">
            <w:pPr>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02325650" w14:textId="77777777" w:rsidR="00CA1461" w:rsidRPr="00500993" w:rsidRDefault="00CA1461" w:rsidP="00B22102">
            <w:pPr>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6025F3DB" w14:textId="77777777" w:rsidR="00CA1461" w:rsidRPr="00500993" w:rsidRDefault="00CA1461" w:rsidP="00B22102">
            <w:pPr>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2B090CA0" w14:textId="77777777" w:rsidR="00CA1461" w:rsidRPr="00500993" w:rsidRDefault="00C662C8" w:rsidP="00B22102">
            <w:pPr>
              <w:spacing w:line="264" w:lineRule="auto"/>
              <w:jc w:val="both"/>
              <w:rPr>
                <w:rFonts w:ascii="Proba Pro" w:hAnsi="Proba Pro" w:cs="Arial"/>
                <w:szCs w:val="20"/>
              </w:rPr>
            </w:pPr>
            <w:sdt>
              <w:sdtPr>
                <w:rPr>
                  <w:rFonts w:ascii="Proba Pro" w:hAnsi="Proba Pro" w:cs="Arial"/>
                  <w:szCs w:val="20"/>
                </w:rPr>
                <w:id w:val="-142581852"/>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Áno    </w:t>
            </w:r>
            <w:sdt>
              <w:sdtPr>
                <w:rPr>
                  <w:rFonts w:ascii="Proba Pro" w:hAnsi="Proba Pro" w:cs="Arial"/>
                  <w:szCs w:val="20"/>
                </w:rPr>
                <w:id w:val="1997610486"/>
                <w14:checkbox>
                  <w14:checked w14:val="0"/>
                  <w14:checkedState w14:val="2612" w14:font="MS Gothic"/>
                  <w14:uncheckedState w14:val="2610" w14:font="MS Gothic"/>
                </w14:checkbox>
              </w:sdtPr>
              <w:sdtEndPr/>
              <w:sdtContent>
                <w:r w:rsidR="00CA1461">
                  <w:rPr>
                    <w:rFonts w:ascii="MS Gothic" w:eastAsia="MS Gothic" w:hAnsi="MS Gothic" w:cs="Arial" w:hint="eastAsia"/>
                    <w:szCs w:val="20"/>
                  </w:rPr>
                  <w:t>☐</w:t>
                </w:r>
              </w:sdtContent>
            </w:sdt>
            <w:r w:rsidR="00CA1461">
              <w:rPr>
                <w:rFonts w:ascii="Proba Pro" w:hAnsi="Proba Pro" w:cs="Arial"/>
                <w:szCs w:val="20"/>
              </w:rPr>
              <w:t xml:space="preserve">  Nie</w:t>
            </w:r>
          </w:p>
        </w:tc>
      </w:tr>
    </w:tbl>
    <w:p w14:paraId="7D924AFE" w14:textId="77777777" w:rsidR="00CA1461" w:rsidRDefault="00CA1461" w:rsidP="00B22102">
      <w:pPr>
        <w:pStyle w:val="Zarkazkladnhotextu2"/>
        <w:spacing w:line="264" w:lineRule="auto"/>
        <w:ind w:left="0"/>
        <w:rPr>
          <w:rFonts w:ascii="Proba Pro" w:hAnsi="Proba Pro" w:cs="Arial"/>
          <w:szCs w:val="20"/>
        </w:rPr>
      </w:pPr>
    </w:p>
    <w:p w14:paraId="7053DF5E" w14:textId="77777777" w:rsidR="00CA1461" w:rsidRPr="00982076" w:rsidRDefault="00CA1461" w:rsidP="00B22102">
      <w:pPr>
        <w:pStyle w:val="Zarkazkladnhotextu2"/>
        <w:spacing w:line="264" w:lineRule="auto"/>
        <w:ind w:left="0"/>
        <w:rPr>
          <w:rFonts w:ascii="Proba Pro" w:hAnsi="Proba Pro" w:cs="Arial"/>
          <w:szCs w:val="20"/>
        </w:rPr>
      </w:pPr>
      <w:r w:rsidRPr="00982076">
        <w:rPr>
          <w:rFonts w:ascii="Proba Pro" w:hAnsi="Proba Pro" w:cs="Arial"/>
          <w:szCs w:val="20"/>
        </w:rPr>
        <w:t>Ponuku v</w:t>
      </w:r>
      <w:r w:rsidRPr="00982076">
        <w:rPr>
          <w:rFonts w:ascii="Calibri" w:hAnsi="Calibri" w:cs="Calibri"/>
          <w:szCs w:val="20"/>
        </w:rPr>
        <w:t> </w:t>
      </w:r>
      <w:r w:rsidRPr="00982076">
        <w:rPr>
          <w:rFonts w:ascii="Proba Pro" w:hAnsi="Proba Pro" w:cs="Arial"/>
          <w:szCs w:val="20"/>
        </w:rPr>
        <w:t>r</w:t>
      </w:r>
      <w:r w:rsidRPr="00982076">
        <w:rPr>
          <w:rFonts w:ascii="Proba Pro" w:hAnsi="Proba Pro" w:cs="Proba Pro"/>
          <w:szCs w:val="20"/>
        </w:rPr>
        <w:t>á</w:t>
      </w:r>
      <w:r w:rsidRPr="00982076">
        <w:rPr>
          <w:rFonts w:ascii="Proba Pro" w:hAnsi="Proba Pro" w:cs="Arial"/>
          <w:szCs w:val="20"/>
        </w:rPr>
        <w:t>mci tejto s</w:t>
      </w:r>
      <w:r w:rsidRPr="00982076">
        <w:rPr>
          <w:rFonts w:ascii="Proba Pro" w:hAnsi="Proba Pro" w:cs="Proba Pro"/>
          <w:szCs w:val="20"/>
        </w:rPr>
        <w:t>úť</w:t>
      </w:r>
      <w:r w:rsidRPr="00982076">
        <w:rPr>
          <w:rFonts w:ascii="Proba Pro" w:hAnsi="Proba Pro" w:cs="Arial"/>
          <w:szCs w:val="20"/>
        </w:rPr>
        <w:t>a</w:t>
      </w:r>
      <w:r w:rsidRPr="00982076">
        <w:rPr>
          <w:rFonts w:ascii="Proba Pro" w:hAnsi="Proba Pro" w:cs="Proba Pro"/>
          <w:szCs w:val="20"/>
        </w:rPr>
        <w:t>ž</w:t>
      </w:r>
      <w:r w:rsidRPr="00982076">
        <w:rPr>
          <w:rFonts w:ascii="Proba Pro" w:hAnsi="Proba Pro" w:cs="Arial"/>
          <w:szCs w:val="20"/>
        </w:rPr>
        <w:t>e predklad</w:t>
      </w:r>
      <w:r w:rsidRPr="00982076">
        <w:rPr>
          <w:rFonts w:ascii="Proba Pro" w:hAnsi="Proba Pro" w:cs="Proba Pro"/>
          <w:szCs w:val="20"/>
        </w:rPr>
        <w:t>á</w:t>
      </w:r>
      <w:r w:rsidRPr="00982076">
        <w:rPr>
          <w:rFonts w:ascii="Proba Pro" w:hAnsi="Proba Pro" w:cs="Arial"/>
          <w:szCs w:val="20"/>
        </w:rPr>
        <w:t>m:</w:t>
      </w:r>
    </w:p>
    <w:p w14:paraId="5CAD04F8" w14:textId="77777777" w:rsidR="00CA1461" w:rsidRDefault="00C662C8" w:rsidP="00B22102">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samostatne,</w:t>
      </w:r>
    </w:p>
    <w:p w14:paraId="74A4869E" w14:textId="29CCD2DC" w:rsidR="00CA1461" w:rsidRDefault="00C662C8" w:rsidP="00B22102">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ako skupina dodávateľov, ktorú tvoria nasledovné subjekty:</w:t>
      </w:r>
    </w:p>
    <w:p w14:paraId="66CD4425" w14:textId="77777777" w:rsidR="00CA1461" w:rsidRPr="00982076" w:rsidRDefault="00CA1461" w:rsidP="00CA1461">
      <w:pPr>
        <w:keepNext/>
        <w:keepLines/>
        <w:spacing w:line="264" w:lineRule="auto"/>
        <w:jc w:val="both"/>
        <w:rPr>
          <w:rFonts w:ascii="Proba Pro" w:hAnsi="Proba Pro" w:cs="Arial"/>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CA1461" w:rsidRPr="00500993" w14:paraId="1A318F62" w14:textId="77777777" w:rsidTr="00250092">
        <w:trPr>
          <w:trHeight w:val="342"/>
        </w:trPr>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BC3D3E"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8672C1"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ED1A13"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E1B13"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Zástupca skupiny dodávateľov áno/nie</w:t>
            </w:r>
          </w:p>
        </w:tc>
      </w:tr>
      <w:tr w:rsidR="00CA1461" w:rsidRPr="00500993" w14:paraId="4C9694C4" w14:textId="77777777" w:rsidTr="00250092">
        <w:tc>
          <w:tcPr>
            <w:tcW w:w="2307" w:type="dxa"/>
            <w:tcBorders>
              <w:top w:val="single" w:sz="4" w:space="0" w:color="auto"/>
              <w:left w:val="single" w:sz="4" w:space="0" w:color="auto"/>
              <w:bottom w:val="single" w:sz="4" w:space="0" w:color="auto"/>
              <w:right w:val="single" w:sz="4" w:space="0" w:color="auto"/>
            </w:tcBorders>
          </w:tcPr>
          <w:p w14:paraId="7A565028" w14:textId="77777777" w:rsidR="00CA1461" w:rsidRPr="00500993" w:rsidRDefault="00CA1461" w:rsidP="00250092">
            <w:pPr>
              <w:keepNext/>
              <w:keepLines/>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C4DF927" w14:textId="77777777" w:rsidR="00CA1461" w:rsidRPr="00500993" w:rsidRDefault="00CA1461" w:rsidP="00250092">
            <w:pPr>
              <w:keepNext/>
              <w:keepLines/>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365C394A" w14:textId="77777777" w:rsidR="00CA1461" w:rsidRPr="00500993" w:rsidRDefault="00CA1461" w:rsidP="00250092">
            <w:pPr>
              <w:keepNext/>
              <w:keepLines/>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B0EA9D9" w14:textId="77777777" w:rsidR="00CA1461" w:rsidRPr="00500993" w:rsidRDefault="00CA1461" w:rsidP="00250092">
            <w:pPr>
              <w:keepNext/>
              <w:keepLines/>
              <w:spacing w:line="264" w:lineRule="auto"/>
              <w:jc w:val="both"/>
              <w:rPr>
                <w:rFonts w:ascii="Proba Pro" w:hAnsi="Proba Pro" w:cs="Arial"/>
                <w:sz w:val="18"/>
                <w:szCs w:val="20"/>
              </w:rPr>
            </w:pPr>
          </w:p>
        </w:tc>
      </w:tr>
      <w:tr w:rsidR="00CA1461" w:rsidRPr="00500993" w14:paraId="1D7F8F8D" w14:textId="77777777" w:rsidTr="00250092">
        <w:tc>
          <w:tcPr>
            <w:tcW w:w="2307" w:type="dxa"/>
            <w:tcBorders>
              <w:top w:val="single" w:sz="4" w:space="0" w:color="auto"/>
              <w:left w:val="single" w:sz="4" w:space="0" w:color="auto"/>
              <w:bottom w:val="single" w:sz="4" w:space="0" w:color="auto"/>
              <w:right w:val="single" w:sz="4" w:space="0" w:color="auto"/>
            </w:tcBorders>
          </w:tcPr>
          <w:p w14:paraId="47D6001D" w14:textId="77777777" w:rsidR="00CA1461" w:rsidRPr="00500993" w:rsidRDefault="00CA1461" w:rsidP="00250092">
            <w:pPr>
              <w:keepNext/>
              <w:keepLines/>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77CF3B5D" w14:textId="77777777" w:rsidR="00CA1461" w:rsidRPr="00500993" w:rsidRDefault="00CA1461" w:rsidP="00250092">
            <w:pPr>
              <w:keepNext/>
              <w:keepLines/>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64254F07" w14:textId="77777777" w:rsidR="00CA1461" w:rsidRPr="00500993" w:rsidRDefault="00CA1461" w:rsidP="00250092">
            <w:pPr>
              <w:keepNext/>
              <w:keepLines/>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6559D48" w14:textId="77777777" w:rsidR="00CA1461" w:rsidRPr="00500993" w:rsidRDefault="00CA1461" w:rsidP="00250092">
            <w:pPr>
              <w:keepNext/>
              <w:keepLines/>
              <w:spacing w:line="264" w:lineRule="auto"/>
              <w:jc w:val="both"/>
              <w:rPr>
                <w:rFonts w:ascii="Proba Pro" w:hAnsi="Proba Pro" w:cs="Arial"/>
                <w:sz w:val="18"/>
                <w:szCs w:val="20"/>
              </w:rPr>
            </w:pPr>
          </w:p>
        </w:tc>
      </w:tr>
    </w:tbl>
    <w:p w14:paraId="03EC57A8" w14:textId="68DD0F1F" w:rsidR="00E94099" w:rsidRDefault="00E94099" w:rsidP="00E94099">
      <w:pPr>
        <w:pStyle w:val="Zarkazkladnhotextu2"/>
        <w:keepNext/>
        <w:keepLines/>
        <w:spacing w:line="264" w:lineRule="auto"/>
        <w:ind w:left="0"/>
        <w:rPr>
          <w:rFonts w:ascii="Proba Pro" w:hAnsi="Proba Pro" w:cs="Arial"/>
          <w:i/>
          <w:sz w:val="18"/>
          <w:szCs w:val="18"/>
        </w:rPr>
      </w:pPr>
    </w:p>
    <w:p w14:paraId="1CEB79C9" w14:textId="65EEA910" w:rsidR="00E94099" w:rsidRDefault="00E94099" w:rsidP="00E94099">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na portáli JOSEPHINE</w:t>
      </w:r>
      <w:r w:rsidR="00204FE0">
        <w:rPr>
          <w:rFonts w:ascii="Proba Pro" w:hAnsi="Proba Pro" w:cs="Times New Roman"/>
          <w:color w:val="auto"/>
          <w:sz w:val="20"/>
          <w:szCs w:val="20"/>
        </w:rPr>
        <w:t xml:space="preserve"> (ďalej len „</w:t>
      </w:r>
      <w:r w:rsidR="00204FE0" w:rsidRPr="00204FE0">
        <w:rPr>
          <w:rFonts w:ascii="Proba Pro" w:hAnsi="Proba Pro" w:cs="Times New Roman"/>
          <w:b/>
          <w:bCs/>
          <w:color w:val="auto"/>
          <w:sz w:val="20"/>
          <w:szCs w:val="20"/>
        </w:rPr>
        <w:t>konto</w:t>
      </w:r>
      <w:r w:rsidR="00204FE0">
        <w:rPr>
          <w:rFonts w:ascii="Proba Pro" w:hAnsi="Proba Pro" w:cs="Times New Roman"/>
          <w:color w:val="auto"/>
          <w:sz w:val="20"/>
          <w:szCs w:val="20"/>
        </w:rPr>
        <w:t>“)</w:t>
      </w:r>
      <w:r>
        <w:rPr>
          <w:rFonts w:ascii="Proba Pro" w:hAnsi="Proba Pro" w:cs="Times New Roman"/>
          <w:color w:val="auto"/>
          <w:sz w:val="20"/>
          <w:szCs w:val="20"/>
        </w:rPr>
        <w:t xml:space="preserve">. Berieme na vedomie, že dokumenty sa považujú za doručené ich odoslaním do nášho konta na portáli </w:t>
      </w:r>
      <w:r w:rsidRPr="00E94099">
        <w:rPr>
          <w:rFonts w:ascii="Proba Pro" w:hAnsi="Proba Pro" w:cs="Arial"/>
          <w:bCs/>
          <w:noProof/>
          <w:sz w:val="20"/>
          <w:szCs w:val="20"/>
        </w:rPr>
        <w:t>JOSEPHINE</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p>
    <w:p w14:paraId="33DE64B6" w14:textId="77777777" w:rsidR="00E94099" w:rsidRPr="00982076" w:rsidRDefault="00E94099" w:rsidP="00CA1461">
      <w:pPr>
        <w:pStyle w:val="Zarkazkladnhotextu2"/>
        <w:keepNext/>
        <w:keepLines/>
        <w:tabs>
          <w:tab w:val="left" w:pos="5103"/>
        </w:tabs>
        <w:spacing w:line="264" w:lineRule="auto"/>
        <w:ind w:left="0"/>
        <w:rPr>
          <w:rFonts w:ascii="Proba Pro" w:hAnsi="Proba Pro" w:cs="Arial"/>
          <w:szCs w:val="20"/>
        </w:rPr>
      </w:pPr>
    </w:p>
    <w:p w14:paraId="22D8B4E5" w14:textId="77777777" w:rsidR="00CA1461" w:rsidRPr="00982076" w:rsidRDefault="00CA1461" w:rsidP="00CA1461">
      <w:pPr>
        <w:pStyle w:val="Zarkazkladnhotextu2"/>
        <w:keepNext/>
        <w:keepLines/>
        <w:tabs>
          <w:tab w:val="left" w:pos="5103"/>
        </w:tabs>
        <w:spacing w:line="264" w:lineRule="auto"/>
        <w:ind w:left="0"/>
        <w:rPr>
          <w:rFonts w:ascii="Proba Pro" w:hAnsi="Proba Pro" w:cs="Arial"/>
          <w:szCs w:val="20"/>
        </w:rPr>
      </w:pPr>
      <w:r w:rsidRPr="00982076">
        <w:rPr>
          <w:rFonts w:ascii="Proba Pro" w:hAnsi="Proba Pro" w:cs="Arial"/>
          <w:szCs w:val="20"/>
        </w:rPr>
        <w:t>V</w:t>
      </w:r>
      <w:r w:rsidRPr="00982076">
        <w:rPr>
          <w:rFonts w:ascii="Calibri" w:hAnsi="Calibri" w:cs="Calibri"/>
          <w:szCs w:val="20"/>
        </w:rPr>
        <w:t> </w:t>
      </w:r>
      <w:r w:rsidRPr="00982076">
        <w:rPr>
          <w:rFonts w:ascii="Proba Pro" w:hAnsi="Proba Pro" w:cs="Arial"/>
          <w:szCs w:val="20"/>
        </w:rPr>
        <w:t xml:space="preserve">zmysle ustanovenia </w:t>
      </w:r>
      <w:r w:rsidRPr="00982076">
        <w:rPr>
          <w:rFonts w:ascii="Proba Pro" w:hAnsi="Proba Pro" w:cs="Proba Pro"/>
          <w:szCs w:val="20"/>
        </w:rPr>
        <w:t>§</w:t>
      </w:r>
      <w:r w:rsidRPr="00982076">
        <w:rPr>
          <w:rFonts w:ascii="Proba Pro" w:hAnsi="Proba Pro" w:cs="Arial"/>
          <w:szCs w:val="20"/>
        </w:rPr>
        <w:t xml:space="preserve"> 49 ods. 5 z</w:t>
      </w:r>
      <w:r w:rsidRPr="00982076">
        <w:rPr>
          <w:rFonts w:ascii="Proba Pro" w:hAnsi="Proba Pro" w:cs="Proba Pro"/>
          <w:szCs w:val="20"/>
        </w:rPr>
        <w:t>á</w:t>
      </w:r>
      <w:r w:rsidRPr="00982076">
        <w:rPr>
          <w:rFonts w:ascii="Proba Pro" w:hAnsi="Proba Pro" w:cs="Arial"/>
          <w:szCs w:val="20"/>
        </w:rPr>
        <w:t xml:space="preserve">kona </w:t>
      </w:r>
      <w:r w:rsidRPr="00982076">
        <w:rPr>
          <w:rFonts w:ascii="Proba Pro" w:hAnsi="Proba Pro" w:cs="Proba Pro"/>
          <w:szCs w:val="20"/>
        </w:rPr>
        <w:t>č</w:t>
      </w:r>
      <w:r w:rsidRPr="00982076">
        <w:rPr>
          <w:rFonts w:ascii="Proba Pro" w:hAnsi="Proba Pro" w:cs="Arial"/>
          <w:szCs w:val="20"/>
        </w:rPr>
        <w:t>. 343/2015 Z. z. o</w:t>
      </w:r>
      <w:r w:rsidRPr="00982076">
        <w:rPr>
          <w:rFonts w:ascii="Calibri" w:hAnsi="Calibri" w:cs="Calibri"/>
          <w:szCs w:val="20"/>
        </w:rPr>
        <w:t> </w:t>
      </w:r>
      <w:r w:rsidRPr="00982076">
        <w:rPr>
          <w:rFonts w:ascii="Proba Pro" w:hAnsi="Proba Pro" w:cs="Arial"/>
          <w:szCs w:val="20"/>
        </w:rPr>
        <w:t>verejnom obstar</w:t>
      </w:r>
      <w:r w:rsidRPr="00982076">
        <w:rPr>
          <w:rFonts w:ascii="Proba Pro" w:hAnsi="Proba Pro" w:cs="Proba Pro"/>
          <w:szCs w:val="20"/>
        </w:rPr>
        <w:t>á</w:t>
      </w:r>
      <w:r w:rsidRPr="00982076">
        <w:rPr>
          <w:rFonts w:ascii="Proba Pro" w:hAnsi="Proba Pro" w:cs="Arial"/>
          <w:szCs w:val="20"/>
        </w:rPr>
        <w:t>van</w:t>
      </w:r>
      <w:r w:rsidRPr="00982076">
        <w:rPr>
          <w:rFonts w:ascii="Proba Pro" w:hAnsi="Proba Pro" w:cs="Proba Pro"/>
          <w:szCs w:val="20"/>
        </w:rPr>
        <w:t>í</w:t>
      </w:r>
      <w:r w:rsidRPr="00982076">
        <w:rPr>
          <w:rFonts w:ascii="Proba Pro" w:hAnsi="Proba Pro" w:cs="Arial"/>
          <w:szCs w:val="20"/>
        </w:rPr>
        <w:t xml:space="preserve">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 xml:space="preserve">ch predpisov vyhlasujem, </w:t>
      </w:r>
      <w:r w:rsidRPr="00982076">
        <w:rPr>
          <w:rFonts w:ascii="Proba Pro" w:hAnsi="Proba Pro" w:cs="Proba Pro"/>
          <w:szCs w:val="20"/>
        </w:rPr>
        <w:t>ž</w:t>
      </w:r>
      <w:r w:rsidRPr="00982076">
        <w:rPr>
          <w:rFonts w:ascii="Proba Pro" w:hAnsi="Proba Pro" w:cs="Arial"/>
          <w:szCs w:val="20"/>
        </w:rPr>
        <w:t>e sme ako uch</w:t>
      </w:r>
      <w:r w:rsidRPr="00982076">
        <w:rPr>
          <w:rFonts w:ascii="Proba Pro" w:hAnsi="Proba Pro" w:cs="Proba Pro"/>
          <w:szCs w:val="20"/>
        </w:rPr>
        <w:t>á</w:t>
      </w:r>
      <w:r w:rsidRPr="00982076">
        <w:rPr>
          <w:rFonts w:ascii="Proba Pro" w:hAnsi="Proba Pro" w:cs="Arial"/>
          <w:szCs w:val="20"/>
        </w:rPr>
        <w:t>dza</w:t>
      </w:r>
      <w:r w:rsidRPr="00982076">
        <w:rPr>
          <w:rFonts w:ascii="Proba Pro" w:hAnsi="Proba Pro" w:cs="Proba Pro"/>
          <w:szCs w:val="20"/>
        </w:rPr>
        <w:t>č</w:t>
      </w:r>
      <w:r w:rsidRPr="00982076">
        <w:rPr>
          <w:rFonts w:ascii="Proba Pro" w:hAnsi="Proba Pro" w:cs="Arial"/>
          <w:szCs w:val="20"/>
        </w:rPr>
        <w:t xml:space="preserve"> / skupina dodávateľov vypracovali túto ponuku </w:t>
      </w:r>
    </w:p>
    <w:p w14:paraId="6EA083DD" w14:textId="77777777" w:rsidR="00CA1461" w:rsidRPr="00982076" w:rsidRDefault="00C662C8" w:rsidP="00CA1461">
      <w:pPr>
        <w:keepNext/>
        <w:keepLines/>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A1461">
            <w:rPr>
              <w:rFonts w:ascii="MS Gothic" w:eastAsia="MS Gothic" w:hAnsi="MS Gothic" w:cs="Arial" w:hint="eastAsia"/>
              <w:sz w:val="20"/>
              <w:szCs w:val="20"/>
            </w:rPr>
            <w:t>☐</w:t>
          </w:r>
        </w:sdtContent>
      </w:sdt>
      <w:r w:rsidR="00CA1461">
        <w:rPr>
          <w:rFonts w:ascii="Proba Pro" w:hAnsi="Proba Pro" w:cs="Arial"/>
          <w:sz w:val="20"/>
          <w:szCs w:val="20"/>
        </w:rPr>
        <w:t xml:space="preserve">   </w:t>
      </w:r>
      <w:r w:rsidR="00CA1461" w:rsidRPr="00982076">
        <w:rPr>
          <w:rFonts w:ascii="Proba Pro" w:hAnsi="Proba Pro" w:cs="Arial"/>
          <w:sz w:val="20"/>
          <w:szCs w:val="20"/>
        </w:rPr>
        <w:t>samostatne,</w:t>
      </w:r>
    </w:p>
    <w:p w14:paraId="6B7A2085" w14:textId="6DEE7043" w:rsidR="00CA1461" w:rsidRDefault="00CA1461" w:rsidP="00853F95">
      <w:pPr>
        <w:keepNext/>
        <w:keepLines/>
        <w:spacing w:line="264" w:lineRule="auto"/>
        <w:ind w:hanging="705"/>
        <w:jc w:val="both"/>
        <w:rPr>
          <w:rFonts w:ascii="Proba Pro" w:hAnsi="Proba Pro" w:cs="Arial"/>
          <w:sz w:val="20"/>
          <w:szCs w:val="20"/>
        </w:rPr>
      </w:pPr>
      <w:r>
        <w:rPr>
          <w:rFonts w:ascii="MS Gothic" w:eastAsia="MS Gothic" w:hAnsi="MS Gothic" w:cs="Arial" w:hint="eastAsia"/>
          <w:sz w:val="20"/>
          <w:szCs w:val="20"/>
        </w:rPr>
        <w:t xml:space="preserve"> </w:t>
      </w:r>
      <w:r>
        <w:rPr>
          <w:rFonts w:ascii="MS Gothic" w:eastAsia="MS Gothic" w:hAnsi="MS Gothic" w:cs="Arial"/>
          <w:sz w:val="20"/>
          <w:szCs w:val="20"/>
        </w:rPr>
        <w:t xml:space="preserve">      </w:t>
      </w:r>
      <w:sdt>
        <w:sdtPr>
          <w:rPr>
            <w:rFonts w:ascii="MS Gothic" w:eastAsia="MS Gothic" w:hAnsi="MS Gothic" w:cs="Arial"/>
            <w:sz w:val="20"/>
            <w:szCs w:val="20"/>
          </w:rPr>
          <w:id w:val="-1702395954"/>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MS Gothic" w:eastAsia="MS Gothic" w:hAnsi="MS Gothic" w:cs="Arial"/>
          <w:sz w:val="20"/>
          <w:szCs w:val="20"/>
        </w:rPr>
        <w:t xml:space="preserve"> </w:t>
      </w:r>
      <w:r w:rsidRPr="00982076">
        <w:rPr>
          <w:rFonts w:ascii="Proba Pro" w:hAnsi="Proba Pro" w:cs="Arial"/>
          <w:sz w:val="20"/>
          <w:szCs w:val="20"/>
        </w:rPr>
        <w:t>s</w:t>
      </w:r>
      <w:r w:rsidRPr="00982076">
        <w:rPr>
          <w:rFonts w:cs="Calibri"/>
          <w:sz w:val="20"/>
          <w:szCs w:val="20"/>
        </w:rPr>
        <w:t> </w:t>
      </w:r>
      <w:r w:rsidRPr="00982076">
        <w:rPr>
          <w:rFonts w:ascii="Proba Pro" w:hAnsi="Proba Pro" w:cs="Arial"/>
          <w:sz w:val="20"/>
          <w:szCs w:val="20"/>
        </w:rPr>
        <w:t>vyu</w:t>
      </w:r>
      <w:r w:rsidRPr="00982076">
        <w:rPr>
          <w:rFonts w:ascii="Proba Pro" w:hAnsi="Proba Pro" w:cs="Proba Pro"/>
          <w:sz w:val="20"/>
          <w:szCs w:val="20"/>
        </w:rPr>
        <w:t>ž</w:t>
      </w:r>
      <w:r w:rsidRPr="00982076">
        <w:rPr>
          <w:rFonts w:ascii="Proba Pro" w:hAnsi="Proba Pro" w:cs="Arial"/>
          <w:sz w:val="20"/>
          <w:szCs w:val="20"/>
        </w:rPr>
        <w:t>it</w:t>
      </w:r>
      <w:r w:rsidRPr="00982076">
        <w:rPr>
          <w:rFonts w:ascii="Proba Pro" w:hAnsi="Proba Pro" w:cs="Proba Pro"/>
          <w:sz w:val="20"/>
          <w:szCs w:val="20"/>
        </w:rPr>
        <w:t>í</w:t>
      </w:r>
      <w:r w:rsidRPr="00982076">
        <w:rPr>
          <w:rFonts w:ascii="Proba Pro" w:hAnsi="Proba Pro" w:cs="Arial"/>
          <w:sz w:val="20"/>
          <w:szCs w:val="20"/>
        </w:rPr>
        <w:t>m slu</w:t>
      </w:r>
      <w:r w:rsidRPr="00982076">
        <w:rPr>
          <w:rFonts w:ascii="Proba Pro" w:hAnsi="Proba Pro" w:cs="Proba Pro"/>
          <w:sz w:val="20"/>
          <w:szCs w:val="20"/>
        </w:rPr>
        <w:t>ž</w:t>
      </w:r>
      <w:r w:rsidRPr="00982076">
        <w:rPr>
          <w:rFonts w:ascii="Proba Pro" w:hAnsi="Proba Pro" w:cs="Arial"/>
          <w:sz w:val="20"/>
          <w:szCs w:val="20"/>
        </w:rPr>
        <w:t>ieb alebo podkladov nasledovn</w:t>
      </w:r>
      <w:r w:rsidRPr="00982076">
        <w:rPr>
          <w:rFonts w:ascii="Proba Pro" w:hAnsi="Proba Pro" w:cs="Proba Pro"/>
          <w:sz w:val="20"/>
          <w:szCs w:val="20"/>
        </w:rPr>
        <w:t>ý</w:t>
      </w:r>
      <w:r w:rsidRPr="00982076">
        <w:rPr>
          <w:rFonts w:ascii="Proba Pro" w:hAnsi="Proba Pro" w:cs="Arial"/>
          <w:sz w:val="20"/>
          <w:szCs w:val="20"/>
        </w:rPr>
        <w:t>ch os</w:t>
      </w:r>
      <w:r w:rsidRPr="00982076">
        <w:rPr>
          <w:rFonts w:ascii="Proba Pro" w:hAnsi="Proba Pro" w:cs="Proba Pro"/>
          <w:sz w:val="20"/>
          <w:szCs w:val="20"/>
        </w:rPr>
        <w:t>ô</w:t>
      </w:r>
      <w:r w:rsidRPr="00982076">
        <w:rPr>
          <w:rFonts w:ascii="Proba Pro" w:hAnsi="Proba Pro" w:cs="Arial"/>
          <w:sz w:val="20"/>
          <w:szCs w:val="20"/>
        </w:rPr>
        <w:t>b (</w:t>
      </w:r>
      <w:r w:rsidR="00853F95">
        <w:rPr>
          <w:rFonts w:ascii="Proba Pro" w:hAnsi="Proba Pro" w:cs="Arial"/>
          <w:sz w:val="20"/>
          <w:szCs w:val="20"/>
        </w:rPr>
        <w:t>napr. subdodávateľ, poskytovateľ kapacít, externý subjekt, ktorý sa podieľal na vypracovaní ponuky a pod.</w:t>
      </w:r>
      <w:r w:rsidRPr="00982076">
        <w:rPr>
          <w:rFonts w:ascii="Proba Pro" w:hAnsi="Proba Pro" w:cs="Arial"/>
          <w:sz w:val="20"/>
          <w:szCs w:val="20"/>
        </w:rPr>
        <w:t>):</w:t>
      </w:r>
    </w:p>
    <w:p w14:paraId="473E786A" w14:textId="77777777" w:rsidR="00CA1461" w:rsidRPr="00982076" w:rsidRDefault="00CA1461" w:rsidP="00CA1461">
      <w:pPr>
        <w:keepNext/>
        <w:keepLines/>
        <w:spacing w:line="264" w:lineRule="auto"/>
        <w:ind w:hanging="703"/>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3499"/>
        <w:gridCol w:w="2482"/>
      </w:tblGrid>
      <w:tr w:rsidR="00CA1461" w:rsidRPr="00500993" w14:paraId="5D85FE6D" w14:textId="77777777" w:rsidTr="00E94099">
        <w:trPr>
          <w:trHeight w:val="822"/>
        </w:trPr>
        <w:tc>
          <w:tcPr>
            <w:tcW w:w="29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E5C24"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Obchodné meno / názov</w:t>
            </w:r>
          </w:p>
        </w:tc>
        <w:tc>
          <w:tcPr>
            <w:tcW w:w="34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19E8E"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Sídlo / adresa pobytu</w:t>
            </w:r>
          </w:p>
        </w:tc>
        <w:tc>
          <w:tcPr>
            <w:tcW w:w="24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6C8063" w14:textId="77777777" w:rsidR="00CA1461" w:rsidRPr="00500993" w:rsidRDefault="00CA1461" w:rsidP="00250092">
            <w:pPr>
              <w:keepNext/>
              <w:keepLines/>
              <w:spacing w:line="264" w:lineRule="auto"/>
              <w:jc w:val="center"/>
              <w:rPr>
                <w:rFonts w:ascii="Proba Pro" w:hAnsi="Proba Pro" w:cs="Arial"/>
                <w:b/>
                <w:sz w:val="18"/>
                <w:szCs w:val="20"/>
              </w:rPr>
            </w:pPr>
            <w:r w:rsidRPr="00500993">
              <w:rPr>
                <w:rFonts w:ascii="Proba Pro" w:hAnsi="Proba Pro" w:cs="Arial"/>
                <w:b/>
                <w:sz w:val="18"/>
                <w:szCs w:val="20"/>
              </w:rPr>
              <w:t>IČO (ak bolo pridelené)</w:t>
            </w:r>
          </w:p>
        </w:tc>
      </w:tr>
      <w:tr w:rsidR="00CA1461" w:rsidRPr="00500993" w14:paraId="00EAF8DB" w14:textId="77777777" w:rsidTr="00853F95">
        <w:trPr>
          <w:trHeight w:val="210"/>
        </w:trPr>
        <w:tc>
          <w:tcPr>
            <w:tcW w:w="2932" w:type="dxa"/>
            <w:tcBorders>
              <w:top w:val="single" w:sz="4" w:space="0" w:color="auto"/>
              <w:left w:val="single" w:sz="4" w:space="0" w:color="auto"/>
              <w:bottom w:val="single" w:sz="4" w:space="0" w:color="auto"/>
              <w:right w:val="single" w:sz="4" w:space="0" w:color="auto"/>
            </w:tcBorders>
          </w:tcPr>
          <w:p w14:paraId="787E78BB" w14:textId="77777777" w:rsidR="00CA1461" w:rsidRPr="00500993" w:rsidRDefault="00CA1461" w:rsidP="00250092">
            <w:pPr>
              <w:keepNext/>
              <w:keepLines/>
              <w:spacing w:line="264" w:lineRule="auto"/>
              <w:jc w:val="both"/>
              <w:rPr>
                <w:rFonts w:ascii="Proba Pro" w:hAnsi="Proba Pro" w:cs="Arial"/>
                <w:sz w:val="18"/>
                <w:szCs w:val="20"/>
              </w:rPr>
            </w:pPr>
          </w:p>
        </w:tc>
        <w:tc>
          <w:tcPr>
            <w:tcW w:w="3499" w:type="dxa"/>
            <w:tcBorders>
              <w:top w:val="single" w:sz="4" w:space="0" w:color="auto"/>
              <w:left w:val="single" w:sz="4" w:space="0" w:color="auto"/>
              <w:bottom w:val="single" w:sz="4" w:space="0" w:color="auto"/>
              <w:right w:val="single" w:sz="4" w:space="0" w:color="auto"/>
            </w:tcBorders>
          </w:tcPr>
          <w:p w14:paraId="26EAA123" w14:textId="77777777" w:rsidR="00CA1461" w:rsidRPr="00500993" w:rsidRDefault="00CA1461" w:rsidP="00250092">
            <w:pPr>
              <w:keepNext/>
              <w:keepLines/>
              <w:spacing w:line="264" w:lineRule="auto"/>
              <w:jc w:val="both"/>
              <w:rPr>
                <w:rFonts w:ascii="Proba Pro" w:hAnsi="Proba Pro" w:cs="Arial"/>
                <w:sz w:val="18"/>
                <w:szCs w:val="20"/>
              </w:rPr>
            </w:pPr>
          </w:p>
        </w:tc>
        <w:tc>
          <w:tcPr>
            <w:tcW w:w="2482" w:type="dxa"/>
            <w:tcBorders>
              <w:top w:val="single" w:sz="4" w:space="0" w:color="auto"/>
              <w:left w:val="single" w:sz="4" w:space="0" w:color="auto"/>
              <w:bottom w:val="single" w:sz="4" w:space="0" w:color="auto"/>
              <w:right w:val="single" w:sz="4" w:space="0" w:color="auto"/>
            </w:tcBorders>
          </w:tcPr>
          <w:p w14:paraId="1234714B" w14:textId="77777777" w:rsidR="00CA1461" w:rsidRPr="00500993" w:rsidRDefault="00CA1461" w:rsidP="00250092">
            <w:pPr>
              <w:keepNext/>
              <w:keepLines/>
              <w:spacing w:line="264" w:lineRule="auto"/>
              <w:jc w:val="both"/>
              <w:rPr>
                <w:rFonts w:ascii="Proba Pro" w:hAnsi="Proba Pro" w:cs="Arial"/>
                <w:sz w:val="18"/>
                <w:szCs w:val="20"/>
              </w:rPr>
            </w:pPr>
          </w:p>
        </w:tc>
      </w:tr>
      <w:tr w:rsidR="00CA1461" w:rsidRPr="00500993" w14:paraId="2AC3FEF7" w14:textId="77777777" w:rsidTr="00853F95">
        <w:trPr>
          <w:trHeight w:val="228"/>
        </w:trPr>
        <w:tc>
          <w:tcPr>
            <w:tcW w:w="2932" w:type="dxa"/>
            <w:tcBorders>
              <w:top w:val="single" w:sz="4" w:space="0" w:color="auto"/>
              <w:left w:val="single" w:sz="4" w:space="0" w:color="auto"/>
              <w:bottom w:val="single" w:sz="4" w:space="0" w:color="auto"/>
              <w:right w:val="single" w:sz="4" w:space="0" w:color="auto"/>
            </w:tcBorders>
          </w:tcPr>
          <w:p w14:paraId="51599C49" w14:textId="77777777" w:rsidR="00CA1461" w:rsidRPr="00500993" w:rsidRDefault="00CA1461" w:rsidP="00250092">
            <w:pPr>
              <w:keepNext/>
              <w:keepLines/>
              <w:spacing w:line="264" w:lineRule="auto"/>
              <w:jc w:val="both"/>
              <w:rPr>
                <w:rFonts w:ascii="Proba Pro" w:hAnsi="Proba Pro" w:cs="Arial"/>
                <w:sz w:val="18"/>
                <w:szCs w:val="20"/>
              </w:rPr>
            </w:pPr>
          </w:p>
        </w:tc>
        <w:tc>
          <w:tcPr>
            <w:tcW w:w="3499" w:type="dxa"/>
            <w:tcBorders>
              <w:top w:val="single" w:sz="4" w:space="0" w:color="auto"/>
              <w:left w:val="single" w:sz="4" w:space="0" w:color="auto"/>
              <w:bottom w:val="single" w:sz="4" w:space="0" w:color="auto"/>
              <w:right w:val="single" w:sz="4" w:space="0" w:color="auto"/>
            </w:tcBorders>
          </w:tcPr>
          <w:p w14:paraId="75CD753C" w14:textId="77777777" w:rsidR="00CA1461" w:rsidRPr="00500993" w:rsidRDefault="00CA1461" w:rsidP="00250092">
            <w:pPr>
              <w:keepNext/>
              <w:keepLines/>
              <w:spacing w:line="264" w:lineRule="auto"/>
              <w:jc w:val="both"/>
              <w:rPr>
                <w:rFonts w:ascii="Proba Pro" w:hAnsi="Proba Pro" w:cs="Arial"/>
                <w:sz w:val="18"/>
                <w:szCs w:val="20"/>
              </w:rPr>
            </w:pPr>
          </w:p>
        </w:tc>
        <w:tc>
          <w:tcPr>
            <w:tcW w:w="2482" w:type="dxa"/>
            <w:tcBorders>
              <w:top w:val="single" w:sz="4" w:space="0" w:color="auto"/>
              <w:left w:val="single" w:sz="4" w:space="0" w:color="auto"/>
              <w:bottom w:val="single" w:sz="4" w:space="0" w:color="auto"/>
              <w:right w:val="single" w:sz="4" w:space="0" w:color="auto"/>
            </w:tcBorders>
          </w:tcPr>
          <w:p w14:paraId="6617667F" w14:textId="77777777" w:rsidR="00CA1461" w:rsidRPr="00500993" w:rsidRDefault="00CA1461" w:rsidP="00250092">
            <w:pPr>
              <w:keepNext/>
              <w:keepLines/>
              <w:spacing w:line="264" w:lineRule="auto"/>
              <w:jc w:val="both"/>
              <w:rPr>
                <w:rFonts w:ascii="Proba Pro" w:hAnsi="Proba Pro" w:cs="Arial"/>
                <w:sz w:val="18"/>
                <w:szCs w:val="20"/>
              </w:rPr>
            </w:pPr>
          </w:p>
        </w:tc>
      </w:tr>
    </w:tbl>
    <w:p w14:paraId="3E1CECA8" w14:textId="25AC8DD1" w:rsidR="00E94099" w:rsidRDefault="00E94099" w:rsidP="00CA1461">
      <w:pPr>
        <w:pStyle w:val="Zarkazkladnhotextu2"/>
        <w:keepNext/>
        <w:keepLines/>
        <w:tabs>
          <w:tab w:val="left" w:pos="5103"/>
        </w:tabs>
        <w:spacing w:line="264" w:lineRule="auto"/>
        <w:ind w:left="0"/>
        <w:rPr>
          <w:rFonts w:ascii="Proba Pro" w:hAnsi="Proba Pro" w:cs="Arial"/>
          <w:szCs w:val="20"/>
          <w:lang w:eastAsia="cs-CZ"/>
        </w:rPr>
      </w:pPr>
    </w:p>
    <w:p w14:paraId="32C714EA" w14:textId="5C240C3B" w:rsidR="00E94099" w:rsidRPr="00BF1055" w:rsidRDefault="00E94099" w:rsidP="00E94099">
      <w:pPr>
        <w:pStyle w:val="Zarkazkladnhotextu2"/>
        <w:keepNext/>
        <w:keepLines/>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3FCDCFE0" w14:textId="77777777" w:rsidR="00E94099" w:rsidRPr="00982076" w:rsidRDefault="00E94099" w:rsidP="00CA1461">
      <w:pPr>
        <w:pStyle w:val="Zarkazkladnhotextu2"/>
        <w:keepNext/>
        <w:keepLines/>
        <w:tabs>
          <w:tab w:val="left" w:pos="5103"/>
        </w:tabs>
        <w:spacing w:line="264" w:lineRule="auto"/>
        <w:ind w:left="0"/>
        <w:rPr>
          <w:rFonts w:ascii="Proba Pro" w:hAnsi="Proba Pro" w:cs="Arial"/>
          <w:szCs w:val="20"/>
          <w:lang w:eastAsia="cs-CZ"/>
        </w:rPr>
      </w:pPr>
    </w:p>
    <w:p w14:paraId="2660444C" w14:textId="77777777" w:rsidR="00CA1461" w:rsidRPr="00982076" w:rsidRDefault="00CA1461" w:rsidP="00CA1461">
      <w:pPr>
        <w:pStyle w:val="Zarkazkladnhotextu2"/>
        <w:keepNext/>
        <w:keepLines/>
        <w:tabs>
          <w:tab w:val="left" w:pos="5103"/>
        </w:tabs>
        <w:spacing w:line="264" w:lineRule="auto"/>
        <w:ind w:left="0"/>
        <w:rPr>
          <w:rFonts w:ascii="Proba Pro" w:hAnsi="Proba Pro" w:cs="Arial"/>
          <w:szCs w:val="20"/>
        </w:rPr>
      </w:pPr>
      <w:r w:rsidRPr="00982076">
        <w:rPr>
          <w:rFonts w:ascii="Proba Pro" w:hAnsi="Proba Pro" w:cs="Arial"/>
          <w:szCs w:val="20"/>
        </w:rPr>
        <w:t>Zároveň vyhlasujem a</w:t>
      </w:r>
      <w:r w:rsidRPr="00982076">
        <w:rPr>
          <w:rFonts w:ascii="Calibri" w:hAnsi="Calibri" w:cs="Calibri"/>
          <w:szCs w:val="20"/>
        </w:rPr>
        <w:t> </w:t>
      </w:r>
      <w:r w:rsidRPr="00982076">
        <w:rPr>
          <w:rFonts w:ascii="Proba Pro" w:hAnsi="Proba Pro" w:cs="Arial"/>
          <w:szCs w:val="20"/>
        </w:rPr>
        <w:t xml:space="preserve">potvrdzujem, </w:t>
      </w:r>
      <w:r w:rsidRPr="00982076">
        <w:rPr>
          <w:rFonts w:ascii="Proba Pro" w:hAnsi="Proba Pro" w:cs="Proba Pro"/>
          <w:szCs w:val="20"/>
        </w:rPr>
        <w:t>ž</w:t>
      </w:r>
      <w:r w:rsidRPr="00982076">
        <w:rPr>
          <w:rFonts w:ascii="Proba Pro" w:hAnsi="Proba Pro" w:cs="Arial"/>
          <w:szCs w:val="20"/>
        </w:rPr>
        <w:t>e v zmysle zákona č. 18/2018 Z. z. o</w:t>
      </w:r>
      <w:r w:rsidRPr="00982076">
        <w:rPr>
          <w:rFonts w:ascii="Calibri" w:hAnsi="Calibri" w:cs="Calibri"/>
          <w:szCs w:val="20"/>
        </w:rPr>
        <w:t> </w:t>
      </w:r>
      <w:r w:rsidRPr="00982076">
        <w:rPr>
          <w:rFonts w:ascii="Proba Pro" w:hAnsi="Proba Pro" w:cs="Arial"/>
          <w:szCs w:val="20"/>
        </w:rPr>
        <w:t>ochrane osobn</w:t>
      </w:r>
      <w:r w:rsidRPr="00982076">
        <w:rPr>
          <w:rFonts w:ascii="Proba Pro" w:hAnsi="Proba Pro" w:cs="Proba Pro"/>
          <w:szCs w:val="20"/>
        </w:rPr>
        <w:t>ý</w:t>
      </w:r>
      <w:r w:rsidRPr="00982076">
        <w:rPr>
          <w:rFonts w:ascii="Proba Pro" w:hAnsi="Proba Pro" w:cs="Arial"/>
          <w:szCs w:val="20"/>
        </w:rPr>
        <w:t xml:space="preserve">ch </w:t>
      </w:r>
      <w:r w:rsidRPr="00982076">
        <w:rPr>
          <w:rFonts w:ascii="Proba Pro" w:hAnsi="Proba Pro" w:cs="Proba Pro"/>
          <w:szCs w:val="20"/>
        </w:rPr>
        <w:t>ú</w:t>
      </w:r>
      <w:r w:rsidRPr="00982076">
        <w:rPr>
          <w:rFonts w:ascii="Proba Pro" w:hAnsi="Proba Pro" w:cs="Arial"/>
          <w:szCs w:val="20"/>
        </w:rPr>
        <w:t>dajov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ch predpisov (</w:t>
      </w:r>
      <w:r w:rsidRPr="00982076">
        <w:rPr>
          <w:rFonts w:ascii="Proba Pro" w:hAnsi="Proba Pro" w:cs="Proba Pro"/>
          <w:szCs w:val="20"/>
        </w:rPr>
        <w:t>ď</w:t>
      </w:r>
      <w:r w:rsidRPr="00982076">
        <w:rPr>
          <w:rFonts w:ascii="Proba Pro" w:hAnsi="Proba Pro" w:cs="Arial"/>
          <w:szCs w:val="20"/>
        </w:rPr>
        <w:t xml:space="preserve">alej aj ako </w:t>
      </w:r>
      <w:r w:rsidRPr="00982076">
        <w:rPr>
          <w:rFonts w:ascii="Proba Pro" w:hAnsi="Proba Pro" w:cs="Proba Pro"/>
          <w:szCs w:val="20"/>
        </w:rPr>
        <w:t>„</w:t>
      </w:r>
      <w:proofErr w:type="spellStart"/>
      <w:r w:rsidRPr="00982076">
        <w:rPr>
          <w:rFonts w:ascii="Proba Pro" w:hAnsi="Proba Pro" w:cs="Arial"/>
          <w:b/>
          <w:szCs w:val="20"/>
        </w:rPr>
        <w:t>ZoOÚ</w:t>
      </w:r>
      <w:proofErr w:type="spellEnd"/>
      <w:r w:rsidRPr="00982076">
        <w:rPr>
          <w:rFonts w:ascii="Proba Pro" w:hAnsi="Proba Pro" w:cs="Arial"/>
          <w:szCs w:val="20"/>
        </w:rPr>
        <w:t>“), a v</w:t>
      </w:r>
      <w:r w:rsidRPr="00982076">
        <w:rPr>
          <w:rFonts w:ascii="Calibri" w:hAnsi="Calibri" w:cs="Calibri"/>
          <w:szCs w:val="20"/>
        </w:rPr>
        <w:t> </w:t>
      </w:r>
      <w:r w:rsidRPr="00982076">
        <w:rPr>
          <w:rFonts w:ascii="Proba Pro" w:hAnsi="Proba Pro" w:cs="Arial"/>
          <w:szCs w:val="20"/>
        </w:rPr>
        <w:t>rozsahu, v</w:t>
      </w:r>
      <w:r w:rsidRPr="00982076">
        <w:rPr>
          <w:rFonts w:ascii="Calibri" w:hAnsi="Calibri" w:cs="Calibri"/>
          <w:szCs w:val="20"/>
        </w:rPr>
        <w:t> </w:t>
      </w:r>
      <w:r w:rsidRPr="00982076">
        <w:rPr>
          <w:rFonts w:ascii="Proba Pro" w:hAnsi="Proba Pro" w:cs="Arial"/>
          <w:szCs w:val="20"/>
        </w:rPr>
        <w:t xml:space="preserve">akom to predpisuje </w:t>
      </w:r>
      <w:proofErr w:type="spellStart"/>
      <w:r w:rsidRPr="00982076">
        <w:rPr>
          <w:rFonts w:ascii="Proba Pro" w:hAnsi="Proba Pro" w:cs="Arial"/>
          <w:szCs w:val="20"/>
        </w:rPr>
        <w:t>ZoOÚ</w:t>
      </w:r>
      <w:proofErr w:type="spellEnd"/>
      <w:r w:rsidRPr="00982076">
        <w:rPr>
          <w:rFonts w:ascii="Proba Pro" w:hAnsi="Proba Pro" w:cs="Arial"/>
          <w:szCs w:val="20"/>
        </w:rPr>
        <w:t>, som si od všetkých dotknutých osôb, ktorých osobné údaje sú obsiahnuté v</w:t>
      </w:r>
      <w:r w:rsidRPr="00982076">
        <w:rPr>
          <w:rFonts w:ascii="Calibri" w:hAnsi="Calibri" w:cs="Calibri"/>
          <w:szCs w:val="20"/>
        </w:rPr>
        <w:t> </w:t>
      </w:r>
      <w:r w:rsidRPr="00982076">
        <w:rPr>
          <w:rFonts w:ascii="Proba Pro" w:hAnsi="Proba Pro" w:cs="Arial"/>
          <w:szCs w:val="20"/>
        </w:rPr>
        <w:t>mojej ponuke, zabezpečil všetky potrebné súhlasy so spracovaním osobných údajov za účelom podania tejto ponuky a</w:t>
      </w:r>
      <w:r w:rsidRPr="00982076">
        <w:rPr>
          <w:rFonts w:ascii="Calibri" w:hAnsi="Calibri" w:cs="Calibri"/>
          <w:szCs w:val="20"/>
        </w:rPr>
        <w:t> </w:t>
      </w:r>
      <w:r w:rsidRPr="00982076">
        <w:rPr>
          <w:rFonts w:ascii="Proba Pro" w:hAnsi="Proba Pro" w:cs="Arial"/>
          <w:szCs w:val="20"/>
        </w:rPr>
        <w:t>pou</w:t>
      </w:r>
      <w:r w:rsidRPr="00982076">
        <w:rPr>
          <w:rFonts w:ascii="Proba Pro" w:hAnsi="Proba Pro" w:cs="Proba Pro"/>
          <w:szCs w:val="20"/>
        </w:rPr>
        <w:t>č</w:t>
      </w:r>
      <w:r w:rsidRPr="00982076">
        <w:rPr>
          <w:rFonts w:ascii="Proba Pro" w:hAnsi="Proba Pro" w:cs="Arial"/>
          <w:szCs w:val="20"/>
        </w:rPr>
        <w:t>il v</w:t>
      </w:r>
      <w:r w:rsidRPr="00982076">
        <w:rPr>
          <w:rFonts w:ascii="Proba Pro" w:hAnsi="Proba Pro" w:cs="Proba Pro"/>
          <w:szCs w:val="20"/>
        </w:rPr>
        <w:t>š</w:t>
      </w:r>
      <w:r w:rsidRPr="00982076">
        <w:rPr>
          <w:rFonts w:ascii="Proba Pro" w:hAnsi="Proba Pro" w:cs="Arial"/>
          <w:szCs w:val="20"/>
        </w:rPr>
        <w:t>etky dotknut</w:t>
      </w:r>
      <w:r w:rsidRPr="00982076">
        <w:rPr>
          <w:rFonts w:ascii="Proba Pro" w:hAnsi="Proba Pro" w:cs="Proba Pro"/>
          <w:szCs w:val="20"/>
        </w:rPr>
        <w:t>é</w:t>
      </w:r>
      <w:r w:rsidRPr="00982076">
        <w:rPr>
          <w:rFonts w:ascii="Proba Pro" w:hAnsi="Proba Pro" w:cs="Arial"/>
          <w:szCs w:val="20"/>
        </w:rPr>
        <w:t xml:space="preserve"> osoby o</w:t>
      </w:r>
      <w:r w:rsidRPr="00982076">
        <w:rPr>
          <w:rFonts w:ascii="Calibri" w:hAnsi="Calibri" w:cs="Calibri"/>
          <w:szCs w:val="20"/>
        </w:rPr>
        <w:t> </w:t>
      </w:r>
      <w:r w:rsidRPr="00982076">
        <w:rPr>
          <w:rFonts w:ascii="Proba Pro" w:hAnsi="Proba Pro" w:cs="Arial"/>
          <w:szCs w:val="20"/>
        </w:rPr>
        <w:t>sp</w:t>
      </w:r>
      <w:r w:rsidRPr="00982076">
        <w:rPr>
          <w:rFonts w:ascii="Proba Pro" w:hAnsi="Proba Pro" w:cs="Proba Pro"/>
          <w:szCs w:val="20"/>
        </w:rPr>
        <w:t>ô</w:t>
      </w:r>
      <w:r w:rsidRPr="00982076">
        <w:rPr>
          <w:rFonts w:ascii="Proba Pro" w:hAnsi="Proba Pro" w:cs="Arial"/>
          <w:szCs w:val="20"/>
        </w:rPr>
        <w:t>sobe a</w:t>
      </w:r>
      <w:r w:rsidRPr="00982076">
        <w:rPr>
          <w:rFonts w:ascii="Calibri" w:hAnsi="Calibri" w:cs="Calibri"/>
          <w:szCs w:val="20"/>
        </w:rPr>
        <w:t> </w:t>
      </w:r>
      <w:r w:rsidRPr="00982076">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982076">
        <w:rPr>
          <w:rFonts w:ascii="Calibri" w:hAnsi="Calibri" w:cs="Calibri"/>
          <w:szCs w:val="20"/>
        </w:rPr>
        <w:t> </w:t>
      </w:r>
      <w:r w:rsidRPr="00982076">
        <w:rPr>
          <w:rFonts w:ascii="Proba Pro" w:hAnsi="Proba Pro" w:cs="Arial"/>
          <w:szCs w:val="20"/>
        </w:rPr>
        <w:t xml:space="preserve">aby ich </w:t>
      </w:r>
      <w:r w:rsidRPr="00982076">
        <w:rPr>
          <w:rFonts w:ascii="Proba Pro" w:hAnsi="Proba Pro" w:cs="Proba Pro"/>
          <w:szCs w:val="20"/>
        </w:rPr>
        <w:t>ď</w:t>
      </w:r>
      <w:r w:rsidRPr="00982076">
        <w:rPr>
          <w:rFonts w:ascii="Proba Pro" w:hAnsi="Proba Pro" w:cs="Arial"/>
          <w:szCs w:val="20"/>
        </w:rPr>
        <w:t>alej za deklarovan</w:t>
      </w:r>
      <w:r w:rsidRPr="00982076">
        <w:rPr>
          <w:rFonts w:ascii="Proba Pro" w:hAnsi="Proba Pro" w:cs="Proba Pro"/>
          <w:szCs w:val="20"/>
        </w:rPr>
        <w:t>ý</w:t>
      </w:r>
      <w:r w:rsidRPr="00982076">
        <w:rPr>
          <w:rFonts w:ascii="Proba Pro" w:hAnsi="Proba Pro" w:cs="Arial"/>
          <w:szCs w:val="20"/>
        </w:rPr>
        <w:t xml:space="preserve">m </w:t>
      </w:r>
      <w:r w:rsidRPr="00982076">
        <w:rPr>
          <w:rFonts w:ascii="Proba Pro" w:hAnsi="Proba Pro" w:cs="Proba Pro"/>
          <w:szCs w:val="20"/>
        </w:rPr>
        <w:t>úč</w:t>
      </w:r>
      <w:r w:rsidRPr="00982076">
        <w:rPr>
          <w:rFonts w:ascii="Proba Pro" w:hAnsi="Proba Pro" w:cs="Arial"/>
          <w:szCs w:val="20"/>
        </w:rPr>
        <w:t>elom spracov</w:t>
      </w:r>
      <w:r w:rsidRPr="00982076">
        <w:rPr>
          <w:rFonts w:ascii="Proba Pro" w:hAnsi="Proba Pro" w:cs="Proba Pro"/>
          <w:szCs w:val="20"/>
        </w:rPr>
        <w:t>á</w:t>
      </w:r>
      <w:r w:rsidRPr="00982076">
        <w:rPr>
          <w:rFonts w:ascii="Proba Pro" w:hAnsi="Proba Pro" w:cs="Arial"/>
          <w:szCs w:val="20"/>
        </w:rPr>
        <w:t>val tak verejn</w:t>
      </w:r>
      <w:r w:rsidRPr="00982076">
        <w:rPr>
          <w:rFonts w:ascii="Proba Pro" w:hAnsi="Proba Pro" w:cs="Proba Pro"/>
          <w:szCs w:val="20"/>
        </w:rPr>
        <w:t>ý</w:t>
      </w:r>
      <w:r w:rsidRPr="00982076">
        <w:rPr>
          <w:rFonts w:ascii="Proba Pro" w:hAnsi="Proba Pro" w:cs="Arial"/>
          <w:szCs w:val="20"/>
        </w:rPr>
        <w:t xml:space="preserve"> obstarávateľ ako aj spoločnosť Tatra Tender </w:t>
      </w:r>
      <w:proofErr w:type="spellStart"/>
      <w:r w:rsidRPr="00982076">
        <w:rPr>
          <w:rFonts w:ascii="Proba Pro" w:hAnsi="Proba Pro" w:cs="Arial"/>
          <w:szCs w:val="20"/>
        </w:rPr>
        <w:t>s.r.o</w:t>
      </w:r>
      <w:proofErr w:type="spellEnd"/>
      <w:r w:rsidRPr="00982076">
        <w:rPr>
          <w:rFonts w:ascii="Proba Pro" w:hAnsi="Proba Pro" w:cs="Arial"/>
          <w:szCs w:val="20"/>
        </w:rPr>
        <w:t>., ktorá pre verejného obstarávateľa vykonáva niektoré činnosti spojené s</w:t>
      </w:r>
      <w:r w:rsidRPr="00982076">
        <w:rPr>
          <w:rFonts w:ascii="Calibri" w:hAnsi="Calibri" w:cs="Calibri"/>
          <w:szCs w:val="20"/>
        </w:rPr>
        <w:t> </w:t>
      </w:r>
      <w:r w:rsidRPr="00982076">
        <w:rPr>
          <w:rFonts w:ascii="Proba Pro" w:hAnsi="Proba Pro" w:cs="Arial"/>
          <w:szCs w:val="20"/>
        </w:rPr>
        <w:t>realiz</w:t>
      </w:r>
      <w:r w:rsidRPr="00982076">
        <w:rPr>
          <w:rFonts w:ascii="Proba Pro" w:hAnsi="Proba Pro" w:cs="Proba Pro"/>
          <w:szCs w:val="20"/>
        </w:rPr>
        <w:t>á</w:t>
      </w:r>
      <w:r w:rsidRPr="00982076">
        <w:rPr>
          <w:rFonts w:ascii="Proba Pro" w:hAnsi="Proba Pro" w:cs="Arial"/>
          <w:szCs w:val="20"/>
        </w:rPr>
        <w:t>ciou verejn</w:t>
      </w:r>
      <w:r w:rsidRPr="00982076">
        <w:rPr>
          <w:rFonts w:ascii="Proba Pro" w:hAnsi="Proba Pro" w:cs="Proba Pro"/>
          <w:szCs w:val="20"/>
        </w:rPr>
        <w:t>é</w:t>
      </w:r>
      <w:r w:rsidRPr="00982076">
        <w:rPr>
          <w:rFonts w:ascii="Proba Pro" w:hAnsi="Proba Pro" w:cs="Arial"/>
          <w:szCs w:val="20"/>
        </w:rPr>
        <w:t>ho obstar</w:t>
      </w:r>
      <w:r w:rsidRPr="00982076">
        <w:rPr>
          <w:rFonts w:ascii="Proba Pro" w:hAnsi="Proba Pro" w:cs="Proba Pro"/>
          <w:szCs w:val="20"/>
        </w:rPr>
        <w:t>á</w:t>
      </w:r>
      <w:r w:rsidRPr="00982076">
        <w:rPr>
          <w:rFonts w:ascii="Proba Pro" w:hAnsi="Proba Pro" w:cs="Arial"/>
          <w:szCs w:val="20"/>
        </w:rPr>
        <w:t>vania.</w:t>
      </w:r>
    </w:p>
    <w:p w14:paraId="79C11198" w14:textId="77777777" w:rsidR="00CA1461" w:rsidRPr="00982076" w:rsidRDefault="00CA1461" w:rsidP="00CA1461">
      <w:pPr>
        <w:pStyle w:val="Zarkazkladnhotextu2"/>
        <w:keepNext/>
        <w:keepLines/>
        <w:tabs>
          <w:tab w:val="left" w:pos="5103"/>
        </w:tabs>
        <w:spacing w:line="264" w:lineRule="auto"/>
        <w:ind w:left="0"/>
        <w:rPr>
          <w:rFonts w:ascii="Proba Pro" w:hAnsi="Proba Pro" w:cs="Arial"/>
          <w:szCs w:val="20"/>
        </w:rPr>
      </w:pPr>
    </w:p>
    <w:bookmarkEnd w:id="242"/>
    <w:p w14:paraId="010B98DE" w14:textId="77777777" w:rsidR="00853F95" w:rsidRPr="00D47B2A" w:rsidRDefault="00853F95" w:rsidP="00853F95">
      <w:pPr>
        <w:pStyle w:val="Zarkazkladnhotextu2"/>
        <w:keepNext/>
        <w:keepLines/>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34F436DE" w14:textId="77777777" w:rsidR="00853F95" w:rsidRPr="00D47B2A" w:rsidRDefault="00853F95" w:rsidP="00853F95">
      <w:pPr>
        <w:pStyle w:val="Zarkazkladnhotextu2"/>
        <w:keepNext/>
        <w:keepLines/>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7DB73BA8" w14:textId="77777777" w:rsidR="00853F95" w:rsidRPr="00D47B2A" w:rsidRDefault="00853F95" w:rsidP="00853F95">
      <w:pPr>
        <w:pStyle w:val="Zarkazkladnhotextu2"/>
        <w:keepNext/>
        <w:keepLines/>
        <w:tabs>
          <w:tab w:val="left" w:pos="5103"/>
        </w:tabs>
        <w:spacing w:line="264" w:lineRule="auto"/>
        <w:ind w:left="0"/>
        <w:rPr>
          <w:rFonts w:ascii="Proba Pro" w:hAnsi="Proba Pro" w:cs="Arial"/>
          <w:szCs w:val="20"/>
        </w:rPr>
      </w:pPr>
    </w:p>
    <w:p w14:paraId="79789A9F" w14:textId="77777777" w:rsidR="00853F95" w:rsidRPr="00D47B2A" w:rsidRDefault="00853F95" w:rsidP="00853F95">
      <w:pPr>
        <w:pStyle w:val="Zarkazkladnhotextu2"/>
        <w:keepNext/>
        <w:keepLines/>
        <w:tabs>
          <w:tab w:val="left" w:pos="5103"/>
        </w:tabs>
        <w:spacing w:line="264" w:lineRule="auto"/>
        <w:ind w:left="0"/>
        <w:rPr>
          <w:rFonts w:ascii="Proba Pro" w:hAnsi="Proba Pro" w:cs="Arial"/>
          <w:szCs w:val="20"/>
        </w:rPr>
      </w:pPr>
      <w:r w:rsidRPr="00D47B2A">
        <w:rPr>
          <w:rFonts w:ascii="Proba Pro" w:hAnsi="Proba Pro" w:cs="Arial"/>
          <w:szCs w:val="20"/>
        </w:rPr>
        <w:t>Podpis: ..........................................</w:t>
      </w:r>
    </w:p>
    <w:p w14:paraId="22D0AE4A" w14:textId="070AD339" w:rsidR="00853F95" w:rsidRDefault="00853F95" w:rsidP="00853F95">
      <w:pPr>
        <w:pStyle w:val="Zarkazkladnhotextu2"/>
        <w:keepNext/>
        <w:keepLines/>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555EE19" w14:textId="77777777" w:rsidR="00F34A3C" w:rsidRDefault="00F34A3C" w:rsidP="00853F95">
      <w:pPr>
        <w:pStyle w:val="Zarkazkladnhotextu2"/>
        <w:keepNext/>
        <w:keepLines/>
        <w:tabs>
          <w:tab w:val="left" w:pos="5103"/>
        </w:tabs>
        <w:spacing w:line="264" w:lineRule="auto"/>
        <w:ind w:left="0"/>
      </w:pPr>
    </w:p>
    <w:p w14:paraId="787A2E41" w14:textId="77777777" w:rsidR="00B11FBD" w:rsidRDefault="00B11FBD" w:rsidP="006B61B7">
      <w:pPr>
        <w:pStyle w:val="Nadpis1"/>
        <w:keepNext w:val="0"/>
        <w:keepLines w:val="0"/>
        <w:spacing w:before="0"/>
        <w:ind w:left="2127" w:hanging="2127"/>
        <w:jc w:val="left"/>
        <w:rPr>
          <w:b/>
          <w:sz w:val="28"/>
          <w:szCs w:val="28"/>
        </w:rPr>
      </w:pPr>
      <w:bookmarkStart w:id="246" w:name="_Toc535796"/>
    </w:p>
    <w:p w14:paraId="35EC46DF" w14:textId="2A1EBE60" w:rsidR="00CA1461" w:rsidRDefault="00CA1461" w:rsidP="006B61B7">
      <w:pPr>
        <w:pStyle w:val="Nadpis1"/>
        <w:keepNext w:val="0"/>
        <w:keepLines w:val="0"/>
        <w:spacing w:before="0"/>
        <w:ind w:left="2127" w:hanging="2127"/>
        <w:jc w:val="left"/>
        <w:rPr>
          <w:b/>
          <w:sz w:val="28"/>
          <w:szCs w:val="28"/>
        </w:rPr>
      </w:pPr>
      <w:bookmarkStart w:id="247" w:name="_Toc18072715"/>
      <w:r w:rsidRPr="00900D6D">
        <w:rPr>
          <w:b/>
          <w:sz w:val="28"/>
          <w:szCs w:val="28"/>
        </w:rPr>
        <w:lastRenderedPageBreak/>
        <w:t xml:space="preserve">Prílohy č. </w:t>
      </w:r>
      <w:r w:rsidR="006B61B7">
        <w:rPr>
          <w:b/>
          <w:sz w:val="28"/>
          <w:szCs w:val="28"/>
        </w:rPr>
        <w:t>B.1</w:t>
      </w:r>
      <w:r w:rsidR="008079CC">
        <w:rPr>
          <w:b/>
          <w:sz w:val="28"/>
          <w:szCs w:val="28"/>
        </w:rPr>
        <w:t>:</w:t>
      </w:r>
      <w:r w:rsidRPr="00900D6D">
        <w:rPr>
          <w:b/>
          <w:sz w:val="28"/>
          <w:szCs w:val="28"/>
        </w:rPr>
        <w:t xml:space="preserve"> </w:t>
      </w:r>
      <w:r>
        <w:rPr>
          <w:b/>
          <w:sz w:val="28"/>
          <w:szCs w:val="28"/>
        </w:rPr>
        <w:tab/>
      </w:r>
      <w:r w:rsidRPr="00900D6D">
        <w:rPr>
          <w:b/>
          <w:sz w:val="28"/>
          <w:szCs w:val="28"/>
        </w:rPr>
        <w:t>Projektová</w:t>
      </w:r>
      <w:r w:rsidR="006B61B7">
        <w:rPr>
          <w:b/>
          <w:sz w:val="28"/>
          <w:szCs w:val="28"/>
        </w:rPr>
        <w:t xml:space="preserve"> </w:t>
      </w:r>
      <w:r w:rsidRPr="00900D6D">
        <w:rPr>
          <w:b/>
          <w:sz w:val="28"/>
          <w:szCs w:val="28"/>
        </w:rPr>
        <w:t>dokumentácia</w:t>
      </w:r>
      <w:bookmarkEnd w:id="246"/>
      <w:r w:rsidR="00F34A3C">
        <w:rPr>
          <w:b/>
          <w:sz w:val="28"/>
          <w:szCs w:val="28"/>
        </w:rPr>
        <w:t>,</w:t>
      </w:r>
      <w:r w:rsidR="00A50237">
        <w:rPr>
          <w:b/>
          <w:sz w:val="28"/>
          <w:szCs w:val="28"/>
        </w:rPr>
        <w:t xml:space="preserve"> </w:t>
      </w:r>
      <w:r w:rsidR="00F34A3C">
        <w:rPr>
          <w:b/>
          <w:sz w:val="28"/>
          <w:szCs w:val="28"/>
        </w:rPr>
        <w:t>stavebné povolenie</w:t>
      </w:r>
      <w:r w:rsidR="00B665E5">
        <w:rPr>
          <w:b/>
          <w:sz w:val="28"/>
          <w:szCs w:val="28"/>
        </w:rPr>
        <w:t xml:space="preserve"> +</w:t>
      </w:r>
      <w:r w:rsidR="00B82B69">
        <w:rPr>
          <w:b/>
          <w:sz w:val="28"/>
          <w:szCs w:val="28"/>
        </w:rPr>
        <w:t xml:space="preserve"> </w:t>
      </w:r>
      <w:r w:rsidR="008A7D2F" w:rsidRPr="008A7D2F">
        <w:rPr>
          <w:b/>
          <w:color w:val="auto"/>
          <w:sz w:val="28"/>
          <w:szCs w:val="28"/>
        </w:rPr>
        <w:t>oznámenia stavebného úradu k</w:t>
      </w:r>
      <w:r w:rsidR="008A7D2F" w:rsidRPr="008A7D2F">
        <w:rPr>
          <w:rFonts w:ascii="Calibri" w:hAnsi="Calibri" w:cs="Calibri"/>
          <w:b/>
          <w:color w:val="auto"/>
          <w:sz w:val="28"/>
          <w:szCs w:val="28"/>
        </w:rPr>
        <w:t> </w:t>
      </w:r>
      <w:r w:rsidR="008A7D2F" w:rsidRPr="008A7D2F">
        <w:rPr>
          <w:b/>
          <w:color w:val="auto"/>
          <w:sz w:val="28"/>
          <w:szCs w:val="28"/>
        </w:rPr>
        <w:t>ohláseniu stavby</w:t>
      </w:r>
      <w:bookmarkEnd w:id="247"/>
    </w:p>
    <w:p w14:paraId="6775ED14" w14:textId="77777777" w:rsidR="007D240B" w:rsidRDefault="007D240B" w:rsidP="00CA1461">
      <w:pPr>
        <w:jc w:val="center"/>
        <w:rPr>
          <w:rFonts w:ascii="Proba Pro" w:hAnsi="Proba Pro"/>
          <w:sz w:val="20"/>
          <w:szCs w:val="20"/>
        </w:rPr>
      </w:pPr>
    </w:p>
    <w:p w14:paraId="4467AD02" w14:textId="616C3E2C" w:rsidR="00CA1461" w:rsidRDefault="00CA1461" w:rsidP="00CA1461">
      <w:pPr>
        <w:jc w:val="center"/>
        <w:rPr>
          <w:rFonts w:ascii="Proba Pro" w:hAnsi="Proba Pro"/>
          <w:sz w:val="20"/>
          <w:szCs w:val="20"/>
        </w:rPr>
      </w:pPr>
      <w:r w:rsidRPr="00634321">
        <w:rPr>
          <w:rFonts w:ascii="Proba Pro" w:hAnsi="Proba Pro"/>
          <w:sz w:val="20"/>
          <w:szCs w:val="20"/>
        </w:rPr>
        <w:t>(súbory .</w:t>
      </w:r>
      <w:proofErr w:type="spellStart"/>
      <w:r w:rsidRPr="00634321">
        <w:rPr>
          <w:rFonts w:ascii="Proba Pro" w:hAnsi="Proba Pro"/>
          <w:sz w:val="20"/>
          <w:szCs w:val="20"/>
        </w:rPr>
        <w:t>pdf</w:t>
      </w:r>
      <w:proofErr w:type="spellEnd"/>
      <w:r w:rsidR="00224EC3" w:rsidRPr="00634321">
        <w:rPr>
          <w:rFonts w:ascii="Proba Pro" w:hAnsi="Proba Pro"/>
          <w:sz w:val="20"/>
          <w:szCs w:val="20"/>
        </w:rPr>
        <w:t>/.</w:t>
      </w:r>
      <w:proofErr w:type="spellStart"/>
      <w:r w:rsidR="00224EC3" w:rsidRPr="00634321">
        <w:rPr>
          <w:rFonts w:ascii="Proba Pro" w:hAnsi="Proba Pro"/>
          <w:sz w:val="20"/>
          <w:szCs w:val="20"/>
        </w:rPr>
        <w:t>doc</w:t>
      </w:r>
      <w:proofErr w:type="spellEnd"/>
      <w:r w:rsidR="00C673D1" w:rsidRPr="00634321">
        <w:rPr>
          <w:rFonts w:ascii="Proba Pro" w:hAnsi="Proba Pro"/>
          <w:sz w:val="20"/>
          <w:szCs w:val="20"/>
        </w:rPr>
        <w:t>/.</w:t>
      </w:r>
      <w:proofErr w:type="spellStart"/>
      <w:r w:rsidR="00C673D1" w:rsidRPr="00634321">
        <w:rPr>
          <w:rFonts w:ascii="Proba Pro" w:hAnsi="Proba Pro"/>
          <w:sz w:val="20"/>
          <w:szCs w:val="20"/>
        </w:rPr>
        <w:t>dwg</w:t>
      </w:r>
      <w:proofErr w:type="spellEnd"/>
      <w:r w:rsidR="008C338D" w:rsidRPr="00634321">
        <w:rPr>
          <w:rFonts w:ascii="Proba Pro" w:hAnsi="Proba Pro"/>
          <w:sz w:val="20"/>
          <w:szCs w:val="20"/>
        </w:rPr>
        <w:t>)</w:t>
      </w:r>
    </w:p>
    <w:p w14:paraId="470F6D98" w14:textId="0B234A71" w:rsidR="00CA1461" w:rsidRDefault="00CA1461" w:rsidP="005A13EB"/>
    <w:p w14:paraId="63EB795C" w14:textId="5B9BB3FC" w:rsidR="006B61B7" w:rsidRDefault="006B61B7" w:rsidP="005A13EB"/>
    <w:p w14:paraId="7F54A428" w14:textId="6D2A9C06" w:rsidR="006B61B7" w:rsidRDefault="006B61B7" w:rsidP="005A13EB"/>
    <w:p w14:paraId="16B07803" w14:textId="0AF8B8E0" w:rsidR="006B61B7" w:rsidRDefault="006B61B7" w:rsidP="005A13EB"/>
    <w:p w14:paraId="02D91C2E" w14:textId="5E1ACA08" w:rsidR="006B61B7" w:rsidRDefault="006B61B7" w:rsidP="005A13EB"/>
    <w:p w14:paraId="44C56D06" w14:textId="64F46109" w:rsidR="006B61B7" w:rsidRDefault="006B61B7" w:rsidP="005A13EB"/>
    <w:p w14:paraId="0E3B78A7" w14:textId="1A90651A" w:rsidR="006B61B7" w:rsidRDefault="006B61B7" w:rsidP="005A13EB"/>
    <w:p w14:paraId="30836665" w14:textId="3BFC0343" w:rsidR="006B61B7" w:rsidRDefault="006B61B7" w:rsidP="005A13EB"/>
    <w:p w14:paraId="4E16019F" w14:textId="3D491A43" w:rsidR="006B61B7" w:rsidRDefault="006B61B7" w:rsidP="005A13EB"/>
    <w:p w14:paraId="38814C97" w14:textId="536404F0" w:rsidR="006B61B7" w:rsidRDefault="006B61B7" w:rsidP="005A13EB"/>
    <w:p w14:paraId="3F1E3AFD" w14:textId="05C9C08C" w:rsidR="006B61B7" w:rsidRDefault="006B61B7" w:rsidP="005A13EB"/>
    <w:p w14:paraId="27EC7D06" w14:textId="36851191" w:rsidR="006B61B7" w:rsidRDefault="006B61B7" w:rsidP="005A13EB"/>
    <w:p w14:paraId="29FFBEF8" w14:textId="534DFB05" w:rsidR="006B61B7" w:rsidRDefault="006B61B7" w:rsidP="005A13EB"/>
    <w:p w14:paraId="71A3E13B" w14:textId="37047C49" w:rsidR="006B61B7" w:rsidRDefault="006B61B7" w:rsidP="005A13EB"/>
    <w:p w14:paraId="4220CD11" w14:textId="7F67E920" w:rsidR="006B61B7" w:rsidRDefault="006B61B7" w:rsidP="005A13EB"/>
    <w:p w14:paraId="50677CAA" w14:textId="2D267255" w:rsidR="006B61B7" w:rsidRDefault="006B61B7" w:rsidP="005A13EB"/>
    <w:p w14:paraId="36FCE1EC" w14:textId="1E73F9AC" w:rsidR="006B61B7" w:rsidRDefault="006B61B7" w:rsidP="005A13EB"/>
    <w:p w14:paraId="623DF447" w14:textId="7DD13BDA" w:rsidR="006B61B7" w:rsidRDefault="006B61B7" w:rsidP="005A13EB"/>
    <w:p w14:paraId="5EF22842" w14:textId="0AFF54CE" w:rsidR="006B61B7" w:rsidRDefault="006B61B7" w:rsidP="005A13EB"/>
    <w:p w14:paraId="00651ABD" w14:textId="41BF651B" w:rsidR="006B61B7" w:rsidRDefault="006B61B7" w:rsidP="005A13EB"/>
    <w:p w14:paraId="6696893C" w14:textId="381BB583" w:rsidR="006B61B7" w:rsidRDefault="006B61B7" w:rsidP="005A13EB"/>
    <w:p w14:paraId="1A0F3FF4" w14:textId="1E9D9C1F" w:rsidR="006B61B7" w:rsidRDefault="006B61B7" w:rsidP="005A13EB"/>
    <w:p w14:paraId="1F7B18BF" w14:textId="507115CD" w:rsidR="009E00FC" w:rsidRDefault="009E00FC" w:rsidP="005A13EB"/>
    <w:p w14:paraId="1D5E3F14" w14:textId="43A6A16E" w:rsidR="009E00FC" w:rsidRDefault="009E00FC" w:rsidP="005A13EB"/>
    <w:p w14:paraId="6A8BD785" w14:textId="11D7EC00" w:rsidR="009E00FC" w:rsidRDefault="009E00FC" w:rsidP="005A13EB"/>
    <w:p w14:paraId="238577F2" w14:textId="52573E61" w:rsidR="009E00FC" w:rsidRDefault="009E00FC" w:rsidP="005A13EB"/>
    <w:p w14:paraId="7800E34E" w14:textId="551D1FE5" w:rsidR="009E00FC" w:rsidRDefault="009E00FC" w:rsidP="005A13EB"/>
    <w:p w14:paraId="595D7812" w14:textId="71D4293F" w:rsidR="009E00FC" w:rsidRDefault="009E00FC" w:rsidP="005A13EB"/>
    <w:p w14:paraId="733F4680" w14:textId="5D809D00" w:rsidR="009E00FC" w:rsidRDefault="009E00FC" w:rsidP="005A13EB"/>
    <w:p w14:paraId="2A13F69F" w14:textId="5AE901A2" w:rsidR="009E00FC" w:rsidRDefault="009E00FC" w:rsidP="005A13EB"/>
    <w:p w14:paraId="37F095D1" w14:textId="23B05755" w:rsidR="009E00FC" w:rsidRDefault="009E00FC" w:rsidP="005A13EB"/>
    <w:p w14:paraId="3F131AA4" w14:textId="5AF1D959" w:rsidR="009E00FC" w:rsidRDefault="009E00FC" w:rsidP="005A13EB"/>
    <w:p w14:paraId="0B2C0806" w14:textId="333C75BE" w:rsidR="009E00FC" w:rsidRDefault="009E00FC" w:rsidP="005A13EB"/>
    <w:p w14:paraId="317DD044" w14:textId="42AB9D2A" w:rsidR="009E00FC" w:rsidRDefault="009E00FC" w:rsidP="005A13EB"/>
    <w:p w14:paraId="4CB933A4" w14:textId="77FEFD2E" w:rsidR="009E00FC" w:rsidRDefault="009E00FC" w:rsidP="005A13EB"/>
    <w:p w14:paraId="0C43CF6A" w14:textId="2078D92C" w:rsidR="009E00FC" w:rsidRDefault="009E00FC" w:rsidP="005A13EB"/>
    <w:p w14:paraId="57302149" w14:textId="6C79BF1D" w:rsidR="009E00FC" w:rsidRDefault="009E00FC" w:rsidP="005A13EB"/>
    <w:p w14:paraId="15A5B453" w14:textId="11038023" w:rsidR="009E00FC" w:rsidRDefault="009E00FC" w:rsidP="005A13EB"/>
    <w:p w14:paraId="4E578A18" w14:textId="0F598A39" w:rsidR="009E00FC" w:rsidRDefault="009E00FC" w:rsidP="005A13EB"/>
    <w:p w14:paraId="79185577" w14:textId="3593AF3E" w:rsidR="009E00FC" w:rsidRDefault="009E00FC" w:rsidP="005A13EB"/>
    <w:p w14:paraId="7DB69E7C" w14:textId="61EAE764" w:rsidR="009E00FC" w:rsidRDefault="009E00FC" w:rsidP="005A13EB"/>
    <w:p w14:paraId="0BBBDA59" w14:textId="40B434D7" w:rsidR="009E00FC" w:rsidRDefault="009E00FC" w:rsidP="005A13EB"/>
    <w:p w14:paraId="5C5BF1E6" w14:textId="4E5BDD92" w:rsidR="009E00FC" w:rsidRDefault="009E00FC" w:rsidP="005A13EB"/>
    <w:p w14:paraId="354FFBC9" w14:textId="587B2E60" w:rsidR="009E00FC" w:rsidRDefault="009E00FC" w:rsidP="005A13EB"/>
    <w:p w14:paraId="08AF0959" w14:textId="3E064119" w:rsidR="009E00FC" w:rsidRDefault="009E00FC" w:rsidP="005A13EB"/>
    <w:p w14:paraId="10FC248A" w14:textId="34128E69" w:rsidR="009E00FC" w:rsidRDefault="009E00FC" w:rsidP="005A13EB"/>
    <w:p w14:paraId="46EE2889" w14:textId="3995FA2B" w:rsidR="009E00FC" w:rsidRDefault="009E00FC" w:rsidP="005A13EB"/>
    <w:p w14:paraId="49AB1AC3" w14:textId="442E8E32" w:rsidR="009E00FC" w:rsidRDefault="009E00FC" w:rsidP="005A13EB"/>
    <w:p w14:paraId="4911E875" w14:textId="4F0FB79B" w:rsidR="009E00FC" w:rsidRDefault="009E00FC" w:rsidP="005A13EB"/>
    <w:p w14:paraId="29038CC0" w14:textId="083B7A9E" w:rsidR="009E00FC" w:rsidRDefault="009E00FC" w:rsidP="005A13EB"/>
    <w:p w14:paraId="6CDBC335" w14:textId="45DCB0DB" w:rsidR="009E00FC" w:rsidRDefault="009E00FC" w:rsidP="005A13EB"/>
    <w:p w14:paraId="3E798AEA" w14:textId="57D3062D" w:rsidR="009E00FC" w:rsidRDefault="009E00FC" w:rsidP="005A13EB"/>
    <w:p w14:paraId="55A0DE03" w14:textId="177207FD" w:rsidR="009E00FC" w:rsidRDefault="009E00FC" w:rsidP="005A13EB"/>
    <w:p w14:paraId="0CA921CC" w14:textId="4F823B04" w:rsidR="009E00FC" w:rsidRDefault="009E00FC" w:rsidP="005A13EB"/>
    <w:p w14:paraId="521EF33A" w14:textId="0865CBB2" w:rsidR="009E00FC" w:rsidRDefault="009E00FC" w:rsidP="005A13EB"/>
    <w:p w14:paraId="4444140D" w14:textId="02C20CE5" w:rsidR="009E00FC" w:rsidRDefault="009E00FC" w:rsidP="005A13EB"/>
    <w:p w14:paraId="69755C52" w14:textId="5663994C" w:rsidR="009E00FC" w:rsidRDefault="009E00FC" w:rsidP="005A13EB"/>
    <w:p w14:paraId="45FCCB7B" w14:textId="0E17037B" w:rsidR="009E00FC" w:rsidRDefault="009E00FC" w:rsidP="005A13EB"/>
    <w:p w14:paraId="23ED3856" w14:textId="5E970CFD" w:rsidR="009E00FC" w:rsidRDefault="009E00FC" w:rsidP="005A13EB"/>
    <w:p w14:paraId="63DA2644" w14:textId="16A62DD0" w:rsidR="009E00FC" w:rsidRDefault="009E00FC" w:rsidP="005A13EB"/>
    <w:p w14:paraId="00383904" w14:textId="07F007A1" w:rsidR="00D7126B" w:rsidRDefault="00D7126B" w:rsidP="005A13EB"/>
    <w:p w14:paraId="1E614F4F" w14:textId="4F938DCD" w:rsidR="00D7126B" w:rsidRDefault="00D7126B" w:rsidP="005A13EB"/>
    <w:p w14:paraId="6AB3CD55" w14:textId="0E8329A4" w:rsidR="00D7126B" w:rsidRDefault="00D7126B" w:rsidP="005A13EB"/>
    <w:p w14:paraId="58E131F9" w14:textId="77777777" w:rsidR="00D7126B" w:rsidRDefault="00D7126B" w:rsidP="005A13EB"/>
    <w:p w14:paraId="3E5E963F" w14:textId="462F45A1" w:rsidR="006B61B7" w:rsidRPr="005077CE" w:rsidRDefault="009E00FC" w:rsidP="005077CE">
      <w:pPr>
        <w:pStyle w:val="Nadpis1"/>
        <w:keepNext w:val="0"/>
        <w:keepLines w:val="0"/>
        <w:spacing w:before="0"/>
        <w:jc w:val="both"/>
        <w:rPr>
          <w:b/>
          <w:sz w:val="28"/>
          <w:szCs w:val="28"/>
        </w:rPr>
      </w:pPr>
      <w:bookmarkStart w:id="248" w:name="_Toc18072716"/>
      <w:r w:rsidRPr="00900D6D">
        <w:rPr>
          <w:b/>
          <w:sz w:val="28"/>
          <w:szCs w:val="28"/>
        </w:rPr>
        <w:lastRenderedPageBreak/>
        <w:t>Príloh</w:t>
      </w:r>
      <w:r w:rsidR="004E493A">
        <w:rPr>
          <w:b/>
          <w:sz w:val="28"/>
          <w:szCs w:val="28"/>
        </w:rPr>
        <w:t>a</w:t>
      </w:r>
      <w:r w:rsidRPr="00900D6D">
        <w:rPr>
          <w:b/>
          <w:sz w:val="28"/>
          <w:szCs w:val="28"/>
        </w:rPr>
        <w:t xml:space="preserve"> č. </w:t>
      </w:r>
      <w:r>
        <w:rPr>
          <w:b/>
          <w:sz w:val="28"/>
          <w:szCs w:val="28"/>
        </w:rPr>
        <w:t>B.</w:t>
      </w:r>
      <w:r w:rsidR="004E493A">
        <w:rPr>
          <w:b/>
          <w:sz w:val="28"/>
          <w:szCs w:val="28"/>
        </w:rPr>
        <w:t>2</w:t>
      </w:r>
      <w:r>
        <w:rPr>
          <w:b/>
          <w:sz w:val="28"/>
          <w:szCs w:val="28"/>
        </w:rPr>
        <w:t>:</w:t>
      </w:r>
      <w:r>
        <w:rPr>
          <w:b/>
          <w:sz w:val="28"/>
          <w:szCs w:val="28"/>
        </w:rPr>
        <w:tab/>
        <w:t>Identifikácia vybraných technologických zariadení</w:t>
      </w:r>
      <w:r w:rsidR="008F13E0">
        <w:rPr>
          <w:rFonts w:ascii="Calibri" w:hAnsi="Calibri" w:cs="Calibri"/>
          <w:b/>
          <w:sz w:val="28"/>
          <w:szCs w:val="28"/>
        </w:rPr>
        <w:t>,</w:t>
      </w:r>
      <w:r w:rsidR="008F13E0">
        <w:rPr>
          <w:b/>
          <w:sz w:val="28"/>
          <w:szCs w:val="28"/>
        </w:rPr>
        <w:t xml:space="preserve"> </w:t>
      </w:r>
      <w:r>
        <w:rPr>
          <w:b/>
          <w:sz w:val="28"/>
          <w:szCs w:val="28"/>
        </w:rPr>
        <w:t>materiálov</w:t>
      </w:r>
      <w:r w:rsidR="008F13E0">
        <w:rPr>
          <w:b/>
          <w:sz w:val="28"/>
          <w:szCs w:val="28"/>
        </w:rPr>
        <w:t xml:space="preserve"> a</w:t>
      </w:r>
      <w:r w:rsidR="008F13E0">
        <w:rPr>
          <w:rFonts w:ascii="Calibri" w:hAnsi="Calibri" w:cs="Calibri"/>
          <w:b/>
          <w:sz w:val="28"/>
          <w:szCs w:val="28"/>
        </w:rPr>
        <w:t> </w:t>
      </w:r>
      <w:r w:rsidR="008F13E0" w:rsidRPr="0005799C">
        <w:rPr>
          <w:b/>
          <w:color w:val="auto"/>
          <w:sz w:val="28"/>
          <w:szCs w:val="28"/>
        </w:rPr>
        <w:t>in</w:t>
      </w:r>
      <w:r w:rsidR="0005799C">
        <w:rPr>
          <w:b/>
          <w:color w:val="auto"/>
          <w:sz w:val="28"/>
          <w:szCs w:val="28"/>
        </w:rPr>
        <w:t>teligentného</w:t>
      </w:r>
      <w:r w:rsidR="008F13E0">
        <w:rPr>
          <w:b/>
          <w:sz w:val="28"/>
          <w:szCs w:val="28"/>
        </w:rPr>
        <w:t xml:space="preserve"> </w:t>
      </w:r>
      <w:r w:rsidR="00B665E5">
        <w:rPr>
          <w:b/>
          <w:sz w:val="28"/>
          <w:szCs w:val="28"/>
        </w:rPr>
        <w:t xml:space="preserve">riadiaceho </w:t>
      </w:r>
      <w:r w:rsidR="008F13E0">
        <w:rPr>
          <w:b/>
          <w:sz w:val="28"/>
          <w:szCs w:val="28"/>
        </w:rPr>
        <w:t>systému</w:t>
      </w:r>
      <w:bookmarkEnd w:id="248"/>
    </w:p>
    <w:p w14:paraId="7CD0591C" w14:textId="5FF7935C" w:rsidR="006B61B7" w:rsidRDefault="006B61B7" w:rsidP="005A13EB"/>
    <w:p w14:paraId="37DD2AEE" w14:textId="3C6D3FA4" w:rsidR="006B61B7" w:rsidRPr="005077CE" w:rsidRDefault="00F832DA" w:rsidP="005077CE">
      <w:pPr>
        <w:pStyle w:val="oddl-nadpis"/>
        <w:keepNext w:val="0"/>
        <w:widowControl/>
        <w:spacing w:before="0" w:line="240" w:lineRule="auto"/>
        <w:jc w:val="both"/>
        <w:rPr>
          <w:rFonts w:ascii="Proba Pro" w:hAnsi="Proba Pro"/>
          <w:b w:val="0"/>
          <w:sz w:val="20"/>
          <w:szCs w:val="22"/>
          <w:lang w:val="sk-SK"/>
        </w:rPr>
      </w:pPr>
      <w:r w:rsidRPr="002110F9">
        <w:rPr>
          <w:rFonts w:ascii="Proba Pro" w:hAnsi="Proba Pro"/>
          <w:b w:val="0"/>
          <w:sz w:val="20"/>
          <w:szCs w:val="22"/>
          <w:lang w:val="sk-SK"/>
        </w:rPr>
        <w:t>V</w:t>
      </w:r>
      <w:r w:rsidRPr="002110F9">
        <w:rPr>
          <w:rFonts w:ascii="Calibri" w:hAnsi="Calibri" w:cs="Calibri"/>
          <w:b w:val="0"/>
          <w:sz w:val="20"/>
          <w:szCs w:val="22"/>
          <w:lang w:val="sk-SK"/>
        </w:rPr>
        <w:t> </w:t>
      </w:r>
      <w:r w:rsidRPr="002110F9">
        <w:rPr>
          <w:rFonts w:ascii="Proba Pro" w:hAnsi="Proba Pro"/>
          <w:b w:val="0"/>
          <w:sz w:val="20"/>
          <w:szCs w:val="22"/>
          <w:lang w:val="sk-SK"/>
        </w:rPr>
        <w:t>nasleduj</w:t>
      </w:r>
      <w:r w:rsidRPr="002110F9">
        <w:rPr>
          <w:rFonts w:ascii="Proba Pro" w:hAnsi="Proba Pro" w:cs="Proba Pro"/>
          <w:b w:val="0"/>
          <w:sz w:val="20"/>
          <w:szCs w:val="22"/>
          <w:lang w:val="sk-SK"/>
        </w:rPr>
        <w:t>ú</w:t>
      </w:r>
      <w:r w:rsidRPr="002110F9">
        <w:rPr>
          <w:rFonts w:ascii="Proba Pro" w:hAnsi="Proba Pro"/>
          <w:b w:val="0"/>
          <w:sz w:val="20"/>
          <w:szCs w:val="22"/>
          <w:lang w:val="sk-SK"/>
        </w:rPr>
        <w:t>cej tabu</w:t>
      </w:r>
      <w:r w:rsidRPr="002110F9">
        <w:rPr>
          <w:rFonts w:ascii="Proba Pro" w:hAnsi="Proba Pro" w:cs="Proba Pro"/>
          <w:b w:val="0"/>
          <w:sz w:val="20"/>
          <w:szCs w:val="22"/>
          <w:lang w:val="sk-SK"/>
        </w:rPr>
        <w:t>ľ</w:t>
      </w:r>
      <w:r w:rsidRPr="002110F9">
        <w:rPr>
          <w:rFonts w:ascii="Proba Pro" w:hAnsi="Proba Pro"/>
          <w:b w:val="0"/>
          <w:sz w:val="20"/>
          <w:szCs w:val="22"/>
          <w:lang w:val="sk-SK"/>
        </w:rPr>
        <w:t>ke uch</w:t>
      </w:r>
      <w:r w:rsidRPr="002110F9">
        <w:rPr>
          <w:rFonts w:ascii="Proba Pro" w:hAnsi="Proba Pro" w:cs="Proba Pro"/>
          <w:b w:val="0"/>
          <w:sz w:val="20"/>
          <w:szCs w:val="22"/>
          <w:lang w:val="sk-SK"/>
        </w:rPr>
        <w:t>á</w:t>
      </w:r>
      <w:r w:rsidRPr="002110F9">
        <w:rPr>
          <w:rFonts w:ascii="Proba Pro" w:hAnsi="Proba Pro"/>
          <w:b w:val="0"/>
          <w:sz w:val="20"/>
          <w:szCs w:val="22"/>
          <w:lang w:val="sk-SK"/>
        </w:rPr>
        <w:t>dza</w:t>
      </w:r>
      <w:r w:rsidRPr="002110F9">
        <w:rPr>
          <w:rFonts w:ascii="Proba Pro" w:hAnsi="Proba Pro" w:cs="Proba Pro"/>
          <w:b w:val="0"/>
          <w:sz w:val="20"/>
          <w:szCs w:val="22"/>
          <w:lang w:val="sk-SK"/>
        </w:rPr>
        <w:t>č</w:t>
      </w:r>
      <w:r w:rsidRPr="002110F9">
        <w:rPr>
          <w:rFonts w:ascii="Proba Pro" w:hAnsi="Proba Pro"/>
          <w:b w:val="0"/>
          <w:sz w:val="20"/>
          <w:szCs w:val="22"/>
          <w:lang w:val="sk-SK"/>
        </w:rPr>
        <w:t xml:space="preserve"> uvedie n</w:t>
      </w:r>
      <w:r w:rsidRPr="002110F9">
        <w:rPr>
          <w:rFonts w:ascii="Proba Pro" w:hAnsi="Proba Pro" w:cs="Proba Pro"/>
          <w:b w:val="0"/>
          <w:sz w:val="20"/>
          <w:szCs w:val="22"/>
          <w:lang w:val="sk-SK"/>
        </w:rPr>
        <w:t>á</w:t>
      </w:r>
      <w:r w:rsidRPr="002110F9">
        <w:rPr>
          <w:rFonts w:ascii="Proba Pro" w:hAnsi="Proba Pro"/>
          <w:b w:val="0"/>
          <w:sz w:val="20"/>
          <w:szCs w:val="22"/>
          <w:lang w:val="sk-SK"/>
        </w:rPr>
        <w:t>vrhy a</w:t>
      </w:r>
      <w:r w:rsidRPr="002110F9">
        <w:rPr>
          <w:rFonts w:ascii="Calibri" w:hAnsi="Calibri" w:cs="Calibri"/>
          <w:b w:val="0"/>
          <w:sz w:val="20"/>
          <w:szCs w:val="22"/>
          <w:lang w:val="sk-SK"/>
        </w:rPr>
        <w:t> </w:t>
      </w:r>
      <w:r w:rsidRPr="002110F9">
        <w:rPr>
          <w:rFonts w:ascii="Proba Pro" w:hAnsi="Proba Pro"/>
          <w:b w:val="0"/>
          <w:sz w:val="20"/>
          <w:szCs w:val="22"/>
          <w:lang w:val="sk-SK"/>
        </w:rPr>
        <w:t>podrobné identifikačné údaje o</w:t>
      </w:r>
      <w:r w:rsidRPr="002110F9">
        <w:rPr>
          <w:rFonts w:ascii="Calibri" w:hAnsi="Calibri" w:cs="Calibri"/>
          <w:b w:val="0"/>
          <w:sz w:val="20"/>
          <w:szCs w:val="22"/>
          <w:lang w:val="sk-SK"/>
        </w:rPr>
        <w:t> </w:t>
      </w:r>
      <w:r w:rsidRPr="002110F9">
        <w:rPr>
          <w:rFonts w:ascii="Proba Pro" w:hAnsi="Proba Pro"/>
          <w:b w:val="0"/>
          <w:sz w:val="20"/>
          <w:szCs w:val="22"/>
          <w:lang w:val="sk-SK"/>
        </w:rPr>
        <w:t>hlavných materiáloch, strojoch, zariadeniach a</w:t>
      </w:r>
      <w:r w:rsidRPr="002110F9">
        <w:rPr>
          <w:rFonts w:ascii="Calibri" w:hAnsi="Calibri" w:cs="Calibri"/>
          <w:b w:val="0"/>
          <w:sz w:val="20"/>
          <w:szCs w:val="22"/>
          <w:lang w:val="sk-SK"/>
        </w:rPr>
        <w:t> </w:t>
      </w:r>
      <w:r w:rsidRPr="002110F9">
        <w:rPr>
          <w:rFonts w:ascii="Proba Pro" w:hAnsi="Proba Pro"/>
          <w:b w:val="0"/>
          <w:sz w:val="20"/>
          <w:szCs w:val="22"/>
          <w:lang w:val="sk-SK"/>
        </w:rPr>
        <w:t>v</w:t>
      </w:r>
      <w:r w:rsidRPr="002110F9">
        <w:rPr>
          <w:rFonts w:ascii="Proba Pro" w:hAnsi="Proba Pro" w:cs="Proba Pro"/>
          <w:b w:val="0"/>
          <w:sz w:val="20"/>
          <w:szCs w:val="22"/>
          <w:lang w:val="sk-SK"/>
        </w:rPr>
        <w:t>ý</w:t>
      </w:r>
      <w:r w:rsidRPr="002110F9">
        <w:rPr>
          <w:rFonts w:ascii="Proba Pro" w:hAnsi="Proba Pro"/>
          <w:b w:val="0"/>
          <w:sz w:val="20"/>
          <w:szCs w:val="22"/>
          <w:lang w:val="sk-SK"/>
        </w:rPr>
        <w:t>robkoch, ktor</w:t>
      </w:r>
      <w:r w:rsidRPr="002110F9">
        <w:rPr>
          <w:rFonts w:ascii="Proba Pro" w:hAnsi="Proba Pro" w:cs="Proba Pro"/>
          <w:b w:val="0"/>
          <w:sz w:val="20"/>
          <w:szCs w:val="22"/>
          <w:lang w:val="sk-SK"/>
        </w:rPr>
        <w:t>é</w:t>
      </w:r>
      <w:r w:rsidRPr="002110F9">
        <w:rPr>
          <w:rFonts w:ascii="Proba Pro" w:hAnsi="Proba Pro"/>
          <w:b w:val="0"/>
          <w:sz w:val="20"/>
          <w:szCs w:val="22"/>
          <w:lang w:val="sk-SK"/>
        </w:rPr>
        <w:t xml:space="preserve"> bud</w:t>
      </w:r>
      <w:r w:rsidRPr="002110F9">
        <w:rPr>
          <w:rFonts w:ascii="Proba Pro" w:hAnsi="Proba Pro" w:cs="Proba Pro"/>
          <w:b w:val="0"/>
          <w:sz w:val="20"/>
          <w:szCs w:val="22"/>
          <w:lang w:val="sk-SK"/>
        </w:rPr>
        <w:t>ú</w:t>
      </w:r>
      <w:r w:rsidRPr="002110F9">
        <w:rPr>
          <w:rFonts w:ascii="Proba Pro" w:hAnsi="Proba Pro"/>
          <w:b w:val="0"/>
          <w:sz w:val="20"/>
          <w:szCs w:val="22"/>
          <w:lang w:val="sk-SK"/>
        </w:rPr>
        <w:t xml:space="preserve"> po</w:t>
      </w:r>
      <w:r w:rsidRPr="002110F9">
        <w:rPr>
          <w:rFonts w:ascii="Proba Pro" w:hAnsi="Proba Pro" w:cs="Proba Pro"/>
          <w:b w:val="0"/>
          <w:sz w:val="20"/>
          <w:szCs w:val="22"/>
          <w:lang w:val="sk-SK"/>
        </w:rPr>
        <w:t>č</w:t>
      </w:r>
      <w:r w:rsidRPr="002110F9">
        <w:rPr>
          <w:rFonts w:ascii="Proba Pro" w:hAnsi="Proba Pro"/>
          <w:b w:val="0"/>
          <w:sz w:val="20"/>
          <w:szCs w:val="22"/>
          <w:lang w:val="sk-SK"/>
        </w:rPr>
        <w:t>as realiz</w:t>
      </w:r>
      <w:r w:rsidRPr="002110F9">
        <w:rPr>
          <w:rFonts w:ascii="Proba Pro" w:hAnsi="Proba Pro" w:cs="Proba Pro"/>
          <w:b w:val="0"/>
          <w:sz w:val="20"/>
          <w:szCs w:val="22"/>
          <w:lang w:val="sk-SK"/>
        </w:rPr>
        <w:t>á</w:t>
      </w:r>
      <w:r w:rsidRPr="002110F9">
        <w:rPr>
          <w:rFonts w:ascii="Proba Pro" w:hAnsi="Proba Pro"/>
          <w:b w:val="0"/>
          <w:sz w:val="20"/>
          <w:szCs w:val="22"/>
          <w:lang w:val="sk-SK"/>
        </w:rPr>
        <w:t>cie zabudovan</w:t>
      </w:r>
      <w:r w:rsidRPr="002110F9">
        <w:rPr>
          <w:rFonts w:ascii="Proba Pro" w:hAnsi="Proba Pro" w:cs="Proba Pro"/>
          <w:b w:val="0"/>
          <w:sz w:val="20"/>
          <w:szCs w:val="22"/>
          <w:lang w:val="sk-SK"/>
        </w:rPr>
        <w:t>é</w:t>
      </w:r>
      <w:r w:rsidRPr="002110F9">
        <w:rPr>
          <w:rFonts w:ascii="Proba Pro" w:hAnsi="Proba Pro"/>
          <w:b w:val="0"/>
          <w:sz w:val="20"/>
          <w:szCs w:val="22"/>
          <w:lang w:val="sk-SK"/>
        </w:rPr>
        <w:t xml:space="preserve"> do predmetu zákazky</w:t>
      </w:r>
      <w:r w:rsidR="002C293E" w:rsidRPr="002110F9">
        <w:rPr>
          <w:rFonts w:ascii="Proba Pro" w:hAnsi="Proba Pro"/>
          <w:b w:val="0"/>
          <w:sz w:val="20"/>
          <w:szCs w:val="22"/>
          <w:lang w:val="sk-SK"/>
        </w:rPr>
        <w:t xml:space="preserve"> a</w:t>
      </w:r>
      <w:r w:rsidR="002C293E" w:rsidRPr="002110F9">
        <w:rPr>
          <w:rFonts w:ascii="Calibri" w:hAnsi="Calibri" w:cs="Calibri"/>
          <w:b w:val="0"/>
          <w:sz w:val="20"/>
          <w:szCs w:val="22"/>
          <w:lang w:val="sk-SK"/>
        </w:rPr>
        <w:t> </w:t>
      </w:r>
      <w:r w:rsidR="002C293E" w:rsidRPr="002110F9">
        <w:rPr>
          <w:rFonts w:ascii="Proba Pro" w:hAnsi="Proba Pro"/>
          <w:b w:val="0"/>
          <w:sz w:val="20"/>
          <w:szCs w:val="22"/>
          <w:lang w:val="sk-SK"/>
        </w:rPr>
        <w:t>o</w:t>
      </w:r>
      <w:r w:rsidR="00B665E5" w:rsidRPr="002110F9">
        <w:rPr>
          <w:rFonts w:ascii="Calibri" w:hAnsi="Calibri" w:cs="Calibri"/>
          <w:b w:val="0"/>
          <w:sz w:val="20"/>
          <w:szCs w:val="22"/>
          <w:lang w:val="sk-SK"/>
        </w:rPr>
        <w:t> </w:t>
      </w:r>
      <w:r w:rsidR="002C293E" w:rsidRPr="002110F9">
        <w:rPr>
          <w:rFonts w:ascii="Proba Pro" w:hAnsi="Proba Pro"/>
          <w:b w:val="0"/>
          <w:sz w:val="20"/>
          <w:szCs w:val="22"/>
          <w:lang w:val="sk-SK"/>
        </w:rPr>
        <w:t>in</w:t>
      </w:r>
      <w:r w:rsidR="0005799C" w:rsidRPr="002110F9">
        <w:rPr>
          <w:rFonts w:ascii="Proba Pro" w:hAnsi="Proba Pro"/>
          <w:b w:val="0"/>
          <w:sz w:val="20"/>
          <w:szCs w:val="22"/>
          <w:lang w:val="sk-SK"/>
        </w:rPr>
        <w:t>teligentnom</w:t>
      </w:r>
      <w:r w:rsidR="00B665E5" w:rsidRPr="002110F9">
        <w:rPr>
          <w:rFonts w:ascii="Proba Pro" w:hAnsi="Proba Pro"/>
          <w:b w:val="0"/>
          <w:sz w:val="20"/>
          <w:szCs w:val="22"/>
          <w:lang w:val="sk-SK"/>
        </w:rPr>
        <w:t xml:space="preserve"> riadiacom</w:t>
      </w:r>
      <w:r w:rsidR="002C293E" w:rsidRPr="002110F9">
        <w:rPr>
          <w:rFonts w:ascii="Proba Pro" w:hAnsi="Proba Pro"/>
          <w:b w:val="0"/>
          <w:sz w:val="20"/>
          <w:szCs w:val="22"/>
          <w:lang w:val="sk-SK"/>
        </w:rPr>
        <w:t xml:space="preserve"> systéme, ktoré </w:t>
      </w:r>
      <w:r w:rsidR="00204FE0" w:rsidRPr="002110F9">
        <w:rPr>
          <w:rFonts w:ascii="Proba Pro" w:hAnsi="Proba Pro"/>
          <w:b w:val="0"/>
          <w:sz w:val="20"/>
          <w:szCs w:val="22"/>
          <w:lang w:val="sk-SK"/>
        </w:rPr>
        <w:t>sú</w:t>
      </w:r>
      <w:r w:rsidR="002C293E" w:rsidRPr="002110F9">
        <w:rPr>
          <w:rFonts w:ascii="Proba Pro" w:hAnsi="Proba Pro"/>
          <w:b w:val="0"/>
          <w:sz w:val="20"/>
          <w:szCs w:val="22"/>
          <w:lang w:val="sk-SK"/>
        </w:rPr>
        <w:t xml:space="preserve"> súčasťou predmetu zákazky</w:t>
      </w:r>
      <w:r w:rsidRPr="002110F9">
        <w:rPr>
          <w:rFonts w:ascii="Proba Pro" w:hAnsi="Proba Pro"/>
          <w:b w:val="0"/>
          <w:sz w:val="20"/>
          <w:szCs w:val="22"/>
          <w:lang w:val="sk-SK"/>
        </w:rPr>
        <w:t>.</w:t>
      </w:r>
    </w:p>
    <w:p w14:paraId="29DE6ACF" w14:textId="54B45F50" w:rsidR="006B61B7" w:rsidRDefault="006B61B7" w:rsidP="005A13EB"/>
    <w:p w14:paraId="26B97148" w14:textId="333B9C3E" w:rsidR="006B61B7" w:rsidRDefault="006B61B7" w:rsidP="005A13EB"/>
    <w:tbl>
      <w:tblPr>
        <w:tblW w:w="940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
        <w:gridCol w:w="2693"/>
        <w:gridCol w:w="1559"/>
        <w:gridCol w:w="1560"/>
        <w:gridCol w:w="3118"/>
      </w:tblGrid>
      <w:tr w:rsidR="00F832DA" w:rsidRPr="0016400B" w14:paraId="3B13BFEB" w14:textId="77777777" w:rsidTr="003C75DA">
        <w:tc>
          <w:tcPr>
            <w:tcW w:w="478" w:type="dxa"/>
          </w:tcPr>
          <w:p w14:paraId="22E1FFD9" w14:textId="77777777" w:rsidR="00F832DA" w:rsidRPr="0016400B" w:rsidRDefault="00F832DA" w:rsidP="003C75DA">
            <w:pPr>
              <w:pStyle w:val="oddl-nadpis"/>
              <w:keepNext w:val="0"/>
              <w:widowControl/>
              <w:spacing w:before="0" w:line="240" w:lineRule="auto"/>
              <w:rPr>
                <w:rFonts w:ascii="Proba Pro" w:hAnsi="Proba Pro"/>
                <w:sz w:val="16"/>
                <w:szCs w:val="16"/>
                <w:lang w:val="sk-SK"/>
              </w:rPr>
            </w:pPr>
            <w:r w:rsidRPr="0016400B">
              <w:rPr>
                <w:rFonts w:ascii="Proba Pro" w:hAnsi="Proba Pro"/>
                <w:sz w:val="16"/>
                <w:szCs w:val="16"/>
                <w:lang w:val="sk-SK"/>
              </w:rPr>
              <w:t>Pol.</w:t>
            </w:r>
          </w:p>
        </w:tc>
        <w:tc>
          <w:tcPr>
            <w:tcW w:w="2693" w:type="dxa"/>
          </w:tcPr>
          <w:p w14:paraId="2BBD65EC" w14:textId="77777777" w:rsidR="000E0712" w:rsidRDefault="00F832DA" w:rsidP="003C75DA">
            <w:pPr>
              <w:pStyle w:val="oddl-nadpis"/>
              <w:keepNext w:val="0"/>
              <w:widowControl/>
              <w:spacing w:before="0" w:line="240" w:lineRule="auto"/>
              <w:jc w:val="center"/>
              <w:rPr>
                <w:rFonts w:ascii="Proba Pro" w:hAnsi="Proba Pro"/>
                <w:sz w:val="16"/>
                <w:szCs w:val="16"/>
                <w:lang w:val="sk-SK"/>
              </w:rPr>
            </w:pPr>
            <w:r w:rsidRPr="0016400B">
              <w:rPr>
                <w:rFonts w:ascii="Proba Pro" w:hAnsi="Proba Pro"/>
                <w:sz w:val="16"/>
                <w:szCs w:val="16"/>
                <w:lang w:val="sk-SK"/>
              </w:rPr>
              <w:t>Zoznam</w:t>
            </w:r>
            <w:r w:rsidR="000E0712">
              <w:rPr>
                <w:rFonts w:ascii="Proba Pro" w:hAnsi="Proba Pro"/>
                <w:sz w:val="16"/>
                <w:szCs w:val="16"/>
                <w:lang w:val="sk-SK"/>
              </w:rPr>
              <w:t xml:space="preserve"> </w:t>
            </w:r>
          </w:p>
          <w:p w14:paraId="5320FDEC" w14:textId="0637F4F7" w:rsidR="00F832DA" w:rsidRPr="0016400B" w:rsidRDefault="000E0712" w:rsidP="003C75DA">
            <w:pPr>
              <w:pStyle w:val="oddl-nadpis"/>
              <w:keepNext w:val="0"/>
              <w:widowControl/>
              <w:spacing w:before="0" w:line="240" w:lineRule="auto"/>
              <w:jc w:val="center"/>
              <w:rPr>
                <w:rFonts w:ascii="Proba Pro" w:hAnsi="Proba Pro"/>
                <w:sz w:val="16"/>
                <w:szCs w:val="16"/>
                <w:lang w:val="sk-SK"/>
              </w:rPr>
            </w:pPr>
            <w:r>
              <w:rPr>
                <w:rFonts w:ascii="Proba Pro" w:hAnsi="Proba Pro"/>
                <w:sz w:val="16"/>
                <w:szCs w:val="16"/>
                <w:lang w:val="sk-SK"/>
              </w:rPr>
              <w:t>(podľa popisu v</w:t>
            </w:r>
            <w:r>
              <w:rPr>
                <w:rFonts w:ascii="Calibri" w:hAnsi="Calibri" w:cs="Calibri"/>
                <w:sz w:val="16"/>
                <w:szCs w:val="16"/>
                <w:lang w:val="sk-SK"/>
              </w:rPr>
              <w:t> </w:t>
            </w:r>
            <w:r>
              <w:rPr>
                <w:rFonts w:ascii="Proba Pro" w:hAnsi="Proba Pro"/>
                <w:sz w:val="16"/>
                <w:szCs w:val="16"/>
                <w:lang w:val="sk-SK"/>
              </w:rPr>
              <w:t>Prílohe č. C. 2 súťažných podkladov)</w:t>
            </w:r>
          </w:p>
        </w:tc>
        <w:tc>
          <w:tcPr>
            <w:tcW w:w="1559" w:type="dxa"/>
          </w:tcPr>
          <w:p w14:paraId="33BA3BA0" w14:textId="77777777" w:rsidR="00F832DA" w:rsidRPr="0016400B" w:rsidRDefault="00F832DA" w:rsidP="003C75DA">
            <w:pPr>
              <w:pStyle w:val="oddl-nadpis"/>
              <w:keepNext w:val="0"/>
              <w:widowControl/>
              <w:spacing w:before="0" w:line="240" w:lineRule="auto"/>
              <w:jc w:val="center"/>
              <w:rPr>
                <w:rFonts w:ascii="Proba Pro" w:hAnsi="Proba Pro"/>
                <w:sz w:val="16"/>
                <w:szCs w:val="16"/>
                <w:lang w:val="sk-SK"/>
              </w:rPr>
            </w:pPr>
            <w:r w:rsidRPr="0016400B">
              <w:rPr>
                <w:rFonts w:ascii="Proba Pro" w:hAnsi="Proba Pro"/>
                <w:sz w:val="16"/>
                <w:szCs w:val="16"/>
                <w:lang w:val="sk-SK"/>
              </w:rPr>
              <w:t>Výrobca</w:t>
            </w:r>
          </w:p>
        </w:tc>
        <w:tc>
          <w:tcPr>
            <w:tcW w:w="1560" w:type="dxa"/>
          </w:tcPr>
          <w:p w14:paraId="0A8E2A64" w14:textId="77777777" w:rsidR="00F832DA" w:rsidRPr="0016400B" w:rsidRDefault="00F832DA" w:rsidP="003C75DA">
            <w:pPr>
              <w:pStyle w:val="oddl-nadpis"/>
              <w:keepNext w:val="0"/>
              <w:widowControl/>
              <w:spacing w:before="0" w:line="240" w:lineRule="auto"/>
              <w:jc w:val="center"/>
              <w:rPr>
                <w:rFonts w:ascii="Proba Pro" w:hAnsi="Proba Pro"/>
                <w:sz w:val="16"/>
                <w:szCs w:val="16"/>
                <w:lang w:val="sk-SK"/>
              </w:rPr>
            </w:pPr>
            <w:r w:rsidRPr="0016400B">
              <w:rPr>
                <w:rFonts w:ascii="Proba Pro" w:hAnsi="Proba Pro"/>
                <w:sz w:val="16"/>
                <w:szCs w:val="16"/>
                <w:lang w:val="sk-SK"/>
              </w:rPr>
              <w:t>Typ výrobku</w:t>
            </w:r>
          </w:p>
        </w:tc>
        <w:tc>
          <w:tcPr>
            <w:tcW w:w="3118" w:type="dxa"/>
          </w:tcPr>
          <w:p w14:paraId="0AFCF9D3" w14:textId="77777777" w:rsidR="00F832DA" w:rsidRPr="0016400B" w:rsidRDefault="00F832DA" w:rsidP="003C75DA">
            <w:pPr>
              <w:pStyle w:val="oddl-nadpis"/>
              <w:keepNext w:val="0"/>
              <w:widowControl/>
              <w:spacing w:before="0" w:line="240" w:lineRule="auto"/>
              <w:jc w:val="center"/>
              <w:rPr>
                <w:rFonts w:ascii="Proba Pro" w:hAnsi="Proba Pro"/>
                <w:sz w:val="16"/>
                <w:szCs w:val="16"/>
                <w:lang w:val="sk-SK"/>
              </w:rPr>
            </w:pPr>
            <w:r w:rsidRPr="0016400B">
              <w:rPr>
                <w:rFonts w:ascii="Proba Pro" w:hAnsi="Proba Pro"/>
                <w:sz w:val="16"/>
                <w:szCs w:val="16"/>
                <w:lang w:val="sk-SK"/>
              </w:rPr>
              <w:t>Popis a</w:t>
            </w:r>
            <w:r w:rsidRPr="0016400B">
              <w:rPr>
                <w:rFonts w:ascii="Calibri" w:hAnsi="Calibri" w:cs="Calibri"/>
                <w:sz w:val="16"/>
                <w:szCs w:val="16"/>
                <w:lang w:val="sk-SK"/>
              </w:rPr>
              <w:t> </w:t>
            </w:r>
            <w:r w:rsidRPr="0016400B">
              <w:rPr>
                <w:rFonts w:ascii="Proba Pro" w:hAnsi="Proba Pro"/>
                <w:sz w:val="16"/>
                <w:szCs w:val="16"/>
                <w:lang w:val="sk-SK"/>
              </w:rPr>
              <w:t>technick</w:t>
            </w:r>
            <w:r w:rsidRPr="0016400B">
              <w:rPr>
                <w:rFonts w:ascii="Proba Pro" w:hAnsi="Proba Pro" w:cs="Proba Pro"/>
                <w:sz w:val="16"/>
                <w:szCs w:val="16"/>
                <w:lang w:val="sk-SK"/>
              </w:rPr>
              <w:t>é</w:t>
            </w:r>
            <w:r w:rsidRPr="0016400B">
              <w:rPr>
                <w:rFonts w:ascii="Proba Pro" w:hAnsi="Proba Pro"/>
                <w:sz w:val="16"/>
                <w:szCs w:val="16"/>
                <w:lang w:val="sk-SK"/>
              </w:rPr>
              <w:t xml:space="preserve"> </w:t>
            </w:r>
            <w:r w:rsidRPr="0016400B">
              <w:rPr>
                <w:rFonts w:ascii="Proba Pro" w:hAnsi="Proba Pro" w:cs="Proba Pro"/>
                <w:sz w:val="16"/>
                <w:szCs w:val="16"/>
                <w:lang w:val="sk-SK"/>
              </w:rPr>
              <w:t>ú</w:t>
            </w:r>
            <w:r w:rsidRPr="0016400B">
              <w:rPr>
                <w:rFonts w:ascii="Proba Pro" w:hAnsi="Proba Pro"/>
                <w:sz w:val="16"/>
                <w:szCs w:val="16"/>
                <w:lang w:val="sk-SK"/>
              </w:rPr>
              <w:t>daje</w:t>
            </w:r>
          </w:p>
          <w:p w14:paraId="2608CFAC" w14:textId="6339884D" w:rsidR="00F832DA" w:rsidRPr="0016400B" w:rsidRDefault="00F832DA" w:rsidP="003C75DA">
            <w:pPr>
              <w:pStyle w:val="oddl-nadpis"/>
              <w:keepNext w:val="0"/>
              <w:widowControl/>
              <w:spacing w:before="0" w:line="240" w:lineRule="auto"/>
              <w:jc w:val="center"/>
              <w:rPr>
                <w:rFonts w:ascii="Proba Pro" w:hAnsi="Proba Pro"/>
                <w:sz w:val="16"/>
                <w:szCs w:val="16"/>
                <w:lang w:val="sk-SK"/>
              </w:rPr>
            </w:pPr>
            <w:r w:rsidRPr="0016400B">
              <w:rPr>
                <w:rFonts w:ascii="Proba Pro" w:hAnsi="Proba Pro"/>
                <w:sz w:val="16"/>
                <w:szCs w:val="16"/>
                <w:lang w:val="sk-SK"/>
              </w:rPr>
              <w:t>(kapacita, výkony, a</w:t>
            </w:r>
            <w:r w:rsidR="00204FE0">
              <w:rPr>
                <w:rFonts w:ascii="Proba Pro" w:hAnsi="Proba Pro"/>
                <w:sz w:val="16"/>
                <w:szCs w:val="16"/>
                <w:lang w:val="sk-SK"/>
              </w:rPr>
              <w:t xml:space="preserve"> iné parametre</w:t>
            </w:r>
            <w:r w:rsidR="005A634E">
              <w:rPr>
                <w:rFonts w:ascii="Proba Pro" w:hAnsi="Proba Pro"/>
                <w:sz w:val="16"/>
                <w:szCs w:val="16"/>
                <w:lang w:val="sk-SK"/>
              </w:rPr>
              <w:t>, z</w:t>
            </w:r>
            <w:r w:rsidR="005A634E">
              <w:rPr>
                <w:rFonts w:ascii="Calibri" w:hAnsi="Calibri" w:cs="Calibri"/>
                <w:sz w:val="16"/>
                <w:szCs w:val="16"/>
                <w:lang w:val="sk-SK"/>
              </w:rPr>
              <w:t> </w:t>
            </w:r>
            <w:r w:rsidR="005A634E">
              <w:rPr>
                <w:rFonts w:ascii="Proba Pro" w:hAnsi="Proba Pro"/>
                <w:sz w:val="16"/>
                <w:szCs w:val="16"/>
                <w:lang w:val="sk-SK"/>
              </w:rPr>
              <w:t>ktorých bude jednoznačne zrejmé, že výrobok spĺňa všetky požadované parametre</w:t>
            </w:r>
            <w:r w:rsidRPr="0016400B">
              <w:rPr>
                <w:rFonts w:ascii="Proba Pro" w:hAnsi="Proba Pro"/>
                <w:sz w:val="16"/>
                <w:szCs w:val="16"/>
                <w:lang w:val="sk-SK"/>
              </w:rPr>
              <w:t>)</w:t>
            </w:r>
          </w:p>
        </w:tc>
      </w:tr>
      <w:tr w:rsidR="00F832DA" w:rsidRPr="0016400B" w14:paraId="5316D578" w14:textId="77777777" w:rsidTr="001107AE">
        <w:trPr>
          <w:trHeight w:val="921"/>
        </w:trPr>
        <w:tc>
          <w:tcPr>
            <w:tcW w:w="478" w:type="dxa"/>
          </w:tcPr>
          <w:p w14:paraId="7FB66A51" w14:textId="77777777" w:rsidR="00F832DA" w:rsidRPr="0016400B" w:rsidRDefault="00F832DA" w:rsidP="003C75DA">
            <w:pPr>
              <w:pStyle w:val="oddl-nadpis"/>
              <w:keepNext w:val="0"/>
              <w:widowControl/>
              <w:spacing w:before="0" w:line="240" w:lineRule="auto"/>
              <w:rPr>
                <w:rFonts w:ascii="Proba Pro" w:hAnsi="Proba Pro"/>
                <w:b w:val="0"/>
                <w:sz w:val="18"/>
                <w:szCs w:val="18"/>
                <w:lang w:val="sk-SK"/>
              </w:rPr>
            </w:pPr>
            <w:r w:rsidRPr="0016400B">
              <w:rPr>
                <w:rFonts w:ascii="Proba Pro" w:hAnsi="Proba Pro"/>
                <w:b w:val="0"/>
                <w:sz w:val="18"/>
                <w:szCs w:val="18"/>
                <w:lang w:val="sk-SK"/>
              </w:rPr>
              <w:t>1</w:t>
            </w:r>
          </w:p>
          <w:p w14:paraId="14199E5D" w14:textId="77777777" w:rsidR="00F832DA" w:rsidRPr="0016400B" w:rsidRDefault="00F832DA" w:rsidP="003C75DA">
            <w:pPr>
              <w:pStyle w:val="oddl-nadpis"/>
              <w:keepNext w:val="0"/>
              <w:widowControl/>
              <w:spacing w:before="0" w:line="240" w:lineRule="auto"/>
              <w:rPr>
                <w:rFonts w:ascii="Proba Pro" w:hAnsi="Proba Pro"/>
                <w:b w:val="0"/>
                <w:sz w:val="18"/>
                <w:szCs w:val="18"/>
                <w:lang w:val="sk-SK"/>
              </w:rPr>
            </w:pPr>
          </w:p>
        </w:tc>
        <w:tc>
          <w:tcPr>
            <w:tcW w:w="2693" w:type="dxa"/>
          </w:tcPr>
          <w:p w14:paraId="61AFBBD0" w14:textId="1BF94999" w:rsidR="00F832DA" w:rsidRPr="0016400B" w:rsidRDefault="000E0712" w:rsidP="003C75DA">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Rúra oceľová bezšvová hladká kruhová d 377 mm, hr. steny 9,0 mm, ozn.11 353.0</w:t>
            </w:r>
          </w:p>
        </w:tc>
        <w:tc>
          <w:tcPr>
            <w:tcW w:w="1559" w:type="dxa"/>
          </w:tcPr>
          <w:p w14:paraId="2DC505A3"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r w:rsidRPr="0016400B">
              <w:rPr>
                <w:rFonts w:ascii="Proba Pro" w:hAnsi="Proba Pro"/>
                <w:b w:val="0"/>
                <w:i/>
                <w:sz w:val="16"/>
                <w:szCs w:val="16"/>
                <w:highlight w:val="lightGray"/>
                <w:lang w:val="sk-SK"/>
              </w:rPr>
              <w:t>[doplní uchádzač]</w:t>
            </w:r>
          </w:p>
          <w:p w14:paraId="7A760757"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1D049F9A"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556B8852"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1959A688"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1F5662BC" w14:textId="77777777" w:rsidR="00F832DA" w:rsidRPr="0016400B" w:rsidRDefault="00F832DA" w:rsidP="003C75DA">
            <w:pPr>
              <w:pStyle w:val="oddl-nadpis"/>
              <w:keepNext w:val="0"/>
              <w:widowControl/>
              <w:spacing w:before="0" w:line="240" w:lineRule="auto"/>
              <w:jc w:val="center"/>
              <w:rPr>
                <w:rFonts w:ascii="Calibri" w:hAnsi="Calibri"/>
                <w:b w:val="0"/>
                <w:sz w:val="18"/>
                <w:szCs w:val="18"/>
                <w:lang w:val="sk-SK"/>
              </w:rPr>
            </w:pPr>
          </w:p>
        </w:tc>
        <w:tc>
          <w:tcPr>
            <w:tcW w:w="1560" w:type="dxa"/>
          </w:tcPr>
          <w:p w14:paraId="50168A08"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r w:rsidRPr="0016400B">
              <w:rPr>
                <w:rFonts w:ascii="Proba Pro" w:hAnsi="Proba Pro"/>
                <w:b w:val="0"/>
                <w:i/>
                <w:sz w:val="16"/>
                <w:szCs w:val="16"/>
                <w:highlight w:val="lightGray"/>
                <w:lang w:val="sk-SK"/>
              </w:rPr>
              <w:t>[doplní uchádzač]</w:t>
            </w:r>
          </w:p>
          <w:p w14:paraId="0BBA368B"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01CB199D"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67A24877"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57C2F26B"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p w14:paraId="6CDAE702" w14:textId="77777777" w:rsidR="00F832DA" w:rsidRPr="0016400B" w:rsidRDefault="00F832DA" w:rsidP="003C75DA">
            <w:pPr>
              <w:pStyle w:val="oddl-nadpis"/>
              <w:keepNext w:val="0"/>
              <w:widowControl/>
              <w:spacing w:before="0" w:line="240" w:lineRule="auto"/>
              <w:rPr>
                <w:rFonts w:ascii="Calibri" w:hAnsi="Calibri"/>
                <w:b w:val="0"/>
                <w:sz w:val="18"/>
                <w:szCs w:val="18"/>
                <w:lang w:val="sk-SK"/>
              </w:rPr>
            </w:pPr>
          </w:p>
        </w:tc>
        <w:tc>
          <w:tcPr>
            <w:tcW w:w="3118" w:type="dxa"/>
          </w:tcPr>
          <w:p w14:paraId="24DD2666" w14:textId="77777777" w:rsidR="00F832DA" w:rsidRPr="0016400B" w:rsidRDefault="00F832DA" w:rsidP="003C75DA">
            <w:pPr>
              <w:pStyle w:val="oddl-nadpis"/>
              <w:keepNext w:val="0"/>
              <w:widowControl/>
              <w:spacing w:before="0" w:line="240" w:lineRule="auto"/>
              <w:jc w:val="both"/>
              <w:rPr>
                <w:rFonts w:ascii="Proba Pro" w:hAnsi="Proba Pro"/>
                <w:b w:val="0"/>
                <w:i/>
                <w:sz w:val="16"/>
                <w:szCs w:val="16"/>
                <w:lang w:val="sk-SK"/>
              </w:rPr>
            </w:pPr>
            <w:r w:rsidRPr="0016400B">
              <w:rPr>
                <w:rFonts w:ascii="Proba Pro" w:hAnsi="Proba Pro"/>
                <w:b w:val="0"/>
                <w:i/>
                <w:sz w:val="16"/>
                <w:szCs w:val="16"/>
                <w:highlight w:val="lightGray"/>
                <w:lang w:val="sk-SK"/>
              </w:rPr>
              <w:t>[doplní uchádzač]</w:t>
            </w:r>
          </w:p>
        </w:tc>
      </w:tr>
      <w:tr w:rsidR="000E0712" w:rsidRPr="0016400B" w14:paraId="49CEC111" w14:textId="77777777" w:rsidTr="003C75DA">
        <w:tc>
          <w:tcPr>
            <w:tcW w:w="478" w:type="dxa"/>
          </w:tcPr>
          <w:p w14:paraId="0F3154DF" w14:textId="6DF57949" w:rsidR="000E0712" w:rsidRPr="0016400B"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2</w:t>
            </w:r>
          </w:p>
        </w:tc>
        <w:tc>
          <w:tcPr>
            <w:tcW w:w="2693" w:type="dxa"/>
          </w:tcPr>
          <w:p w14:paraId="7291B7B0" w14:textId="14DB26E0" w:rsidR="000E0712" w:rsidRPr="00980A12" w:rsidRDefault="000E0712" w:rsidP="000E0712">
            <w:pPr>
              <w:pStyle w:val="oddl-nadpis"/>
              <w:keepNext w:val="0"/>
              <w:widowControl/>
              <w:spacing w:before="0" w:line="240" w:lineRule="auto"/>
              <w:rPr>
                <w:rFonts w:ascii="Proba Pro" w:hAnsi="Proba Pro"/>
                <w:b w:val="0"/>
                <w:sz w:val="18"/>
                <w:szCs w:val="18"/>
                <w:highlight w:val="yellow"/>
                <w:lang w:val="sk-SK"/>
              </w:rPr>
            </w:pPr>
            <w:r w:rsidRPr="000E0712">
              <w:rPr>
                <w:rFonts w:ascii="Proba Pro" w:hAnsi="Proba Pro"/>
                <w:b w:val="0"/>
                <w:sz w:val="18"/>
                <w:szCs w:val="18"/>
                <w:lang w:val="sk-SK"/>
              </w:rPr>
              <w:t xml:space="preserve">P odbočka DN40/25"B" oceľ.poz.zvar.48,3x2,6/33,7x2,6-HDPE 125x3/110x3 (1,1*1,0 m)   </w:t>
            </w:r>
          </w:p>
        </w:tc>
        <w:tc>
          <w:tcPr>
            <w:tcW w:w="1559" w:type="dxa"/>
          </w:tcPr>
          <w:p w14:paraId="5B40E27B" w14:textId="7CD32DE8"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633D7926" w14:textId="642FDDF5"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485D994C" w14:textId="0358BC45"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5B01DE90" w14:textId="77777777" w:rsidTr="003C75DA">
        <w:tc>
          <w:tcPr>
            <w:tcW w:w="478" w:type="dxa"/>
          </w:tcPr>
          <w:p w14:paraId="4C67B198" w14:textId="7D3ACEDE" w:rsidR="000E0712" w:rsidRPr="0016400B"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3</w:t>
            </w:r>
          </w:p>
        </w:tc>
        <w:tc>
          <w:tcPr>
            <w:tcW w:w="2693" w:type="dxa"/>
          </w:tcPr>
          <w:p w14:paraId="4114EC8F" w14:textId="2B3D6918" w:rsidR="000E0712" w:rsidRPr="00980A12" w:rsidRDefault="000E0712" w:rsidP="000E0712">
            <w:pPr>
              <w:pStyle w:val="oddl-nadpis"/>
              <w:keepNext w:val="0"/>
              <w:widowControl/>
              <w:spacing w:before="0" w:line="240" w:lineRule="auto"/>
              <w:rPr>
                <w:rFonts w:ascii="Proba Pro" w:hAnsi="Proba Pro"/>
                <w:b w:val="0"/>
                <w:sz w:val="18"/>
                <w:szCs w:val="18"/>
                <w:highlight w:val="yellow"/>
                <w:lang w:val="sk-SK"/>
              </w:rPr>
            </w:pPr>
            <w:r w:rsidRPr="000E0712">
              <w:rPr>
                <w:rFonts w:ascii="Proba Pro" w:hAnsi="Proba Pro"/>
                <w:b w:val="0"/>
                <w:sz w:val="18"/>
                <w:szCs w:val="18"/>
                <w:lang w:val="sk-SK"/>
              </w:rPr>
              <w:t xml:space="preserve">Armatúra kombinovaná DN50/25"B" oceľ.poz.zvar.60,3x2,9/33,7x2,6-HDPE 140x3/90x3      </w:t>
            </w:r>
          </w:p>
        </w:tc>
        <w:tc>
          <w:tcPr>
            <w:tcW w:w="1559" w:type="dxa"/>
          </w:tcPr>
          <w:p w14:paraId="5AC409B5" w14:textId="4C950D73"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2DB543D7" w14:textId="1B62E815"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1DF855D7" w14:textId="7E3B4528"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76C79081" w14:textId="77777777" w:rsidTr="003C75DA">
        <w:tc>
          <w:tcPr>
            <w:tcW w:w="478" w:type="dxa"/>
          </w:tcPr>
          <w:p w14:paraId="3CB599E6" w14:textId="541F0379" w:rsidR="000E0712" w:rsidRPr="0016400B"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4</w:t>
            </w:r>
          </w:p>
        </w:tc>
        <w:tc>
          <w:tcPr>
            <w:tcW w:w="2693" w:type="dxa"/>
          </w:tcPr>
          <w:p w14:paraId="1DDDEB57" w14:textId="790CC5BF" w:rsidR="000E0712" w:rsidRPr="00980A12" w:rsidRDefault="000E0712" w:rsidP="000E0712">
            <w:pPr>
              <w:pStyle w:val="oddl-nadpis"/>
              <w:keepNext w:val="0"/>
              <w:widowControl/>
              <w:spacing w:before="0" w:line="240" w:lineRule="auto"/>
              <w:rPr>
                <w:rFonts w:ascii="Proba Pro" w:hAnsi="Proba Pro"/>
                <w:b w:val="0"/>
                <w:sz w:val="18"/>
                <w:szCs w:val="18"/>
                <w:highlight w:val="yellow"/>
                <w:lang w:val="sk-SK"/>
              </w:rPr>
            </w:pPr>
            <w:r w:rsidRPr="000E0712">
              <w:rPr>
                <w:rFonts w:ascii="Proba Pro" w:hAnsi="Proba Pro"/>
                <w:b w:val="0"/>
                <w:sz w:val="18"/>
                <w:szCs w:val="18"/>
                <w:lang w:val="sk-SK"/>
              </w:rPr>
              <w:t xml:space="preserve">Rúra oceľová </w:t>
            </w:r>
            <w:proofErr w:type="spellStart"/>
            <w:r w:rsidRPr="000E0712">
              <w:rPr>
                <w:rFonts w:ascii="Proba Pro" w:hAnsi="Proba Pro"/>
                <w:b w:val="0"/>
                <w:sz w:val="18"/>
                <w:szCs w:val="18"/>
                <w:lang w:val="sk-SK"/>
              </w:rPr>
              <w:t>predizolovaná</w:t>
            </w:r>
            <w:proofErr w:type="spellEnd"/>
            <w:r w:rsidRPr="000E0712">
              <w:rPr>
                <w:rFonts w:ascii="Proba Pro" w:hAnsi="Proba Pro"/>
                <w:b w:val="0"/>
                <w:sz w:val="18"/>
                <w:szCs w:val="18"/>
                <w:lang w:val="sk-SK"/>
              </w:rPr>
              <w:t xml:space="preserve"> B </w:t>
            </w:r>
            <w:proofErr w:type="spellStart"/>
            <w:r w:rsidRPr="000E0712">
              <w:rPr>
                <w:rFonts w:ascii="Proba Pro" w:hAnsi="Proba Pro"/>
                <w:b w:val="0"/>
                <w:sz w:val="18"/>
                <w:szCs w:val="18"/>
                <w:lang w:val="sk-SK"/>
              </w:rPr>
              <w:t>zosílená</w:t>
            </w:r>
            <w:proofErr w:type="spellEnd"/>
            <w:r w:rsidRPr="000E0712">
              <w:rPr>
                <w:rFonts w:ascii="Proba Pro" w:hAnsi="Proba Pro"/>
                <w:b w:val="0"/>
                <w:sz w:val="18"/>
                <w:szCs w:val="18"/>
                <w:lang w:val="sk-SK"/>
              </w:rPr>
              <w:t xml:space="preserve"> DN 150 pre ústredné kúrenie, d 168,3 mm, hr. steny 4,0 mm, </w:t>
            </w:r>
            <w:proofErr w:type="spellStart"/>
            <w:r w:rsidRPr="000E0712">
              <w:rPr>
                <w:rFonts w:ascii="Proba Pro" w:hAnsi="Proba Pro"/>
                <w:b w:val="0"/>
                <w:sz w:val="18"/>
                <w:szCs w:val="18"/>
                <w:lang w:val="sk-SK"/>
              </w:rPr>
              <w:t>dĺ</w:t>
            </w:r>
            <w:proofErr w:type="spellEnd"/>
            <w:r w:rsidRPr="000E0712">
              <w:rPr>
                <w:rFonts w:ascii="Proba Pro" w:hAnsi="Proba Pro"/>
                <w:b w:val="0"/>
                <w:sz w:val="18"/>
                <w:szCs w:val="18"/>
                <w:lang w:val="sk-SK"/>
              </w:rPr>
              <w:t xml:space="preserve">. 12 m, priemer s izoláciou 280 mm, plášť HDPE,  </w:t>
            </w:r>
          </w:p>
        </w:tc>
        <w:tc>
          <w:tcPr>
            <w:tcW w:w="1559" w:type="dxa"/>
          </w:tcPr>
          <w:p w14:paraId="659A39D3" w14:textId="0D31CB79"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68A94FF5" w14:textId="3C6E2C92"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426D50F5" w14:textId="42D9022C"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6367DFCA" w14:textId="77777777" w:rsidTr="003C75DA">
        <w:tc>
          <w:tcPr>
            <w:tcW w:w="478" w:type="dxa"/>
          </w:tcPr>
          <w:p w14:paraId="71628811" w14:textId="44D5174B" w:rsidR="000E0712" w:rsidRPr="0016400B"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5</w:t>
            </w:r>
          </w:p>
        </w:tc>
        <w:tc>
          <w:tcPr>
            <w:tcW w:w="2693" w:type="dxa"/>
          </w:tcPr>
          <w:p w14:paraId="6C0AE58A" w14:textId="30C38762" w:rsidR="000E0712" w:rsidRPr="00980A12" w:rsidRDefault="000E0712" w:rsidP="000E0712">
            <w:pPr>
              <w:pStyle w:val="oddl-nadpis"/>
              <w:keepNext w:val="0"/>
              <w:widowControl/>
              <w:spacing w:before="0" w:line="240" w:lineRule="auto"/>
              <w:rPr>
                <w:rFonts w:ascii="Proba Pro" w:hAnsi="Proba Pro"/>
                <w:b w:val="0"/>
                <w:sz w:val="18"/>
                <w:szCs w:val="18"/>
                <w:highlight w:val="yellow"/>
                <w:lang w:val="sk-SK"/>
              </w:rPr>
            </w:pPr>
            <w:r w:rsidRPr="000E0712">
              <w:rPr>
                <w:rFonts w:ascii="Proba Pro" w:hAnsi="Proba Pro"/>
                <w:b w:val="0"/>
                <w:sz w:val="18"/>
                <w:szCs w:val="18"/>
                <w:lang w:val="sk-SK"/>
              </w:rPr>
              <w:t xml:space="preserve">Poklop liatinový okrúhly trieda zaťaženia D 400, priemer 600 mm   typ rámu  </w:t>
            </w:r>
            <w:proofErr w:type="spellStart"/>
            <w:r w:rsidRPr="000E0712">
              <w:rPr>
                <w:rFonts w:ascii="Proba Pro" w:hAnsi="Proba Pro"/>
                <w:b w:val="0"/>
                <w:sz w:val="18"/>
                <w:szCs w:val="18"/>
                <w:lang w:val="sk-SK"/>
              </w:rPr>
              <w:t>sklbovým</w:t>
            </w:r>
            <w:proofErr w:type="spellEnd"/>
            <w:r w:rsidRPr="000E0712">
              <w:rPr>
                <w:rFonts w:ascii="Proba Pro" w:hAnsi="Proba Pro"/>
                <w:b w:val="0"/>
                <w:sz w:val="18"/>
                <w:szCs w:val="18"/>
                <w:lang w:val="sk-SK"/>
              </w:rPr>
              <w:t xml:space="preserve"> uložením, </w:t>
            </w:r>
            <w:proofErr w:type="spellStart"/>
            <w:r w:rsidRPr="000E0712">
              <w:rPr>
                <w:rFonts w:ascii="Proba Pro" w:hAnsi="Proba Pro"/>
                <w:b w:val="0"/>
                <w:sz w:val="18"/>
                <w:szCs w:val="18"/>
                <w:lang w:val="sk-SK"/>
              </w:rPr>
              <w:t>uzamykatelný</w:t>
            </w:r>
            <w:proofErr w:type="spellEnd"/>
            <w:r w:rsidRPr="000E0712">
              <w:rPr>
                <w:rFonts w:ascii="Proba Pro" w:hAnsi="Proba Pro"/>
                <w:b w:val="0"/>
                <w:sz w:val="18"/>
                <w:szCs w:val="18"/>
                <w:lang w:val="sk-SK"/>
              </w:rPr>
              <w:t xml:space="preserve">   </w:t>
            </w:r>
          </w:p>
        </w:tc>
        <w:tc>
          <w:tcPr>
            <w:tcW w:w="1559" w:type="dxa"/>
          </w:tcPr>
          <w:p w14:paraId="7914D897" w14:textId="4A579A80"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2FC603A1" w14:textId="69B0A6B1"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5A860B2F" w14:textId="1A352887"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52A06B2D" w14:textId="77777777" w:rsidTr="003C75DA">
        <w:tc>
          <w:tcPr>
            <w:tcW w:w="478" w:type="dxa"/>
          </w:tcPr>
          <w:p w14:paraId="2AF09B88" w14:textId="473B92CF"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6</w:t>
            </w:r>
          </w:p>
        </w:tc>
        <w:tc>
          <w:tcPr>
            <w:tcW w:w="2693" w:type="dxa"/>
          </w:tcPr>
          <w:p w14:paraId="6B8B678D" w14:textId="30F2CAF9"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 xml:space="preserve">Rohož  FM D80 CB GVN (R-NGR) 80x1000x3000 mm, čadičová minerálna technická izolácia so sklenou rohožou do 100°C,   </w:t>
            </w:r>
          </w:p>
        </w:tc>
        <w:tc>
          <w:tcPr>
            <w:tcW w:w="1559" w:type="dxa"/>
          </w:tcPr>
          <w:p w14:paraId="5E10806F" w14:textId="1DCF0D86"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3A1C180A" w14:textId="38F7C358"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62D2F8D2" w14:textId="04609505"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3579D270" w14:textId="77777777" w:rsidTr="003C75DA">
        <w:tc>
          <w:tcPr>
            <w:tcW w:w="478" w:type="dxa"/>
          </w:tcPr>
          <w:p w14:paraId="2F955199" w14:textId="537BF148"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7</w:t>
            </w:r>
          </w:p>
        </w:tc>
        <w:tc>
          <w:tcPr>
            <w:tcW w:w="2693" w:type="dxa"/>
          </w:tcPr>
          <w:p w14:paraId="0E681781" w14:textId="2DFD81A0"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 xml:space="preserve">Dvojcestný regulačný ventil so zabudovaným obmedzovačom prietoku  VFQ2 ,PN 16 DN 65,kvs 50, 2-cestný,prírub.prívod/spiatočka, prípadne </w:t>
            </w:r>
            <w:proofErr w:type="spellStart"/>
            <w:r w:rsidRPr="000E0712">
              <w:rPr>
                <w:rFonts w:ascii="Proba Pro" w:hAnsi="Proba Pro"/>
                <w:b w:val="0"/>
                <w:sz w:val="18"/>
                <w:szCs w:val="18"/>
                <w:lang w:val="sk-SK"/>
              </w:rPr>
              <w:t>ekvivalant</w:t>
            </w:r>
            <w:proofErr w:type="spellEnd"/>
            <w:r w:rsidRPr="000E0712">
              <w:rPr>
                <w:rFonts w:ascii="Proba Pro" w:hAnsi="Proba Pro"/>
                <w:b w:val="0"/>
                <w:sz w:val="18"/>
                <w:szCs w:val="18"/>
                <w:lang w:val="sk-SK"/>
              </w:rPr>
              <w:t xml:space="preserve">   </w:t>
            </w:r>
          </w:p>
        </w:tc>
        <w:tc>
          <w:tcPr>
            <w:tcW w:w="1559" w:type="dxa"/>
          </w:tcPr>
          <w:p w14:paraId="4A5A56D3" w14:textId="2B468C2C"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06C1C7E1" w14:textId="140DE827"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531DB371" w14:textId="0841895B"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0866B7C1" w14:textId="77777777" w:rsidTr="003C75DA">
        <w:tc>
          <w:tcPr>
            <w:tcW w:w="478" w:type="dxa"/>
          </w:tcPr>
          <w:p w14:paraId="4463EEB2" w14:textId="54E42814"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8</w:t>
            </w:r>
          </w:p>
        </w:tc>
        <w:tc>
          <w:tcPr>
            <w:tcW w:w="2693" w:type="dxa"/>
          </w:tcPr>
          <w:p w14:paraId="48C8EEA4" w14:textId="76DFB12C"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 xml:space="preserve">Ventil regulačný  GF DN 300 prírubový priamy s meracími ventilčekmi, </w:t>
            </w:r>
            <w:proofErr w:type="spellStart"/>
            <w:r w:rsidRPr="000E0712">
              <w:rPr>
                <w:rFonts w:ascii="Proba Pro" w:hAnsi="Proba Pro"/>
                <w:b w:val="0"/>
                <w:sz w:val="18"/>
                <w:szCs w:val="18"/>
                <w:lang w:val="sk-SK"/>
              </w:rPr>
              <w:t>príp.ekvivalent</w:t>
            </w:r>
            <w:proofErr w:type="spellEnd"/>
            <w:r w:rsidRPr="000E0712">
              <w:rPr>
                <w:rFonts w:ascii="Proba Pro" w:hAnsi="Proba Pro"/>
                <w:b w:val="0"/>
                <w:sz w:val="18"/>
                <w:szCs w:val="18"/>
                <w:lang w:val="sk-SK"/>
              </w:rPr>
              <w:t xml:space="preserve">   </w:t>
            </w:r>
          </w:p>
        </w:tc>
        <w:tc>
          <w:tcPr>
            <w:tcW w:w="1559" w:type="dxa"/>
          </w:tcPr>
          <w:p w14:paraId="5F77EA75" w14:textId="4C7C3A31"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166A8564" w14:textId="748FEA32"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0F8BFC9C" w14:textId="553F25CC"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61BB46B1" w14:textId="77777777" w:rsidTr="003C75DA">
        <w:tc>
          <w:tcPr>
            <w:tcW w:w="478" w:type="dxa"/>
          </w:tcPr>
          <w:p w14:paraId="27DB5595" w14:textId="1A8A031C"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9</w:t>
            </w:r>
          </w:p>
        </w:tc>
        <w:tc>
          <w:tcPr>
            <w:tcW w:w="2693" w:type="dxa"/>
          </w:tcPr>
          <w:p w14:paraId="246F0860" w14:textId="63E55844"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 xml:space="preserve">Klapka prírubová spätná - DN 250, </w:t>
            </w:r>
            <w:proofErr w:type="spellStart"/>
            <w:r w:rsidRPr="000E0712">
              <w:rPr>
                <w:rFonts w:ascii="Proba Pro" w:hAnsi="Proba Pro"/>
                <w:b w:val="0"/>
                <w:sz w:val="18"/>
                <w:szCs w:val="18"/>
                <w:lang w:val="sk-SK"/>
              </w:rPr>
              <w:t>dĺ</w:t>
            </w:r>
            <w:proofErr w:type="spellEnd"/>
            <w:r w:rsidRPr="000E0712">
              <w:rPr>
                <w:rFonts w:ascii="Proba Pro" w:hAnsi="Proba Pro"/>
                <w:b w:val="0"/>
                <w:sz w:val="18"/>
                <w:szCs w:val="18"/>
                <w:lang w:val="sk-SK"/>
              </w:rPr>
              <w:t xml:space="preserve">. 600 mm, liatina GJL 250, GJS 40015, EPDM, </w:t>
            </w:r>
            <w:proofErr w:type="spellStart"/>
            <w:r w:rsidRPr="000E0712">
              <w:rPr>
                <w:rFonts w:ascii="Proba Pro" w:hAnsi="Proba Pro"/>
                <w:b w:val="0"/>
                <w:sz w:val="18"/>
                <w:szCs w:val="18"/>
                <w:lang w:val="sk-SK"/>
              </w:rPr>
              <w:t>príp.ekvivalent</w:t>
            </w:r>
            <w:proofErr w:type="spellEnd"/>
            <w:r w:rsidRPr="000E0712">
              <w:rPr>
                <w:rFonts w:ascii="Proba Pro" w:hAnsi="Proba Pro"/>
                <w:b w:val="0"/>
                <w:sz w:val="18"/>
                <w:szCs w:val="18"/>
                <w:lang w:val="sk-SK"/>
              </w:rPr>
              <w:t xml:space="preserve">   </w:t>
            </w:r>
          </w:p>
        </w:tc>
        <w:tc>
          <w:tcPr>
            <w:tcW w:w="1559" w:type="dxa"/>
          </w:tcPr>
          <w:p w14:paraId="52A11D25" w14:textId="54D14B35"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09E7FF38" w14:textId="50186BAF"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2436B49A" w14:textId="7299F6B9"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2D3E39C9" w14:textId="77777777" w:rsidTr="003C75DA">
        <w:tc>
          <w:tcPr>
            <w:tcW w:w="478" w:type="dxa"/>
          </w:tcPr>
          <w:p w14:paraId="4E3DFC9C" w14:textId="0DBE8279"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10</w:t>
            </w:r>
          </w:p>
        </w:tc>
        <w:tc>
          <w:tcPr>
            <w:tcW w:w="2693" w:type="dxa"/>
          </w:tcPr>
          <w:p w14:paraId="3B10D14D" w14:textId="3A82527E"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Guľový uzáver pre vodu s odvodnením, 1",niklovaná mosadz OT 58 ,</w:t>
            </w:r>
            <w:proofErr w:type="spellStart"/>
            <w:r w:rsidRPr="000E0712">
              <w:rPr>
                <w:rFonts w:ascii="Proba Pro" w:hAnsi="Proba Pro"/>
                <w:b w:val="0"/>
                <w:sz w:val="18"/>
                <w:szCs w:val="18"/>
                <w:lang w:val="sk-SK"/>
              </w:rPr>
              <w:t>príp.ekvivalent</w:t>
            </w:r>
            <w:proofErr w:type="spellEnd"/>
          </w:p>
        </w:tc>
        <w:tc>
          <w:tcPr>
            <w:tcW w:w="1559" w:type="dxa"/>
          </w:tcPr>
          <w:p w14:paraId="0F3A4EA4" w14:textId="7C3F0F2F"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4AE7B0FC" w14:textId="53E80B97"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357D915C" w14:textId="179AFB77"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6B1B8A00" w14:textId="77777777" w:rsidTr="003C75DA">
        <w:tc>
          <w:tcPr>
            <w:tcW w:w="478" w:type="dxa"/>
          </w:tcPr>
          <w:p w14:paraId="6AFF5504" w14:textId="75F038D7"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11</w:t>
            </w:r>
          </w:p>
        </w:tc>
        <w:tc>
          <w:tcPr>
            <w:tcW w:w="2693" w:type="dxa"/>
          </w:tcPr>
          <w:p w14:paraId="606D6992" w14:textId="1939AE71" w:rsidR="000E0712" w:rsidRPr="005077CE" w:rsidRDefault="000E0712" w:rsidP="000E0712">
            <w:pPr>
              <w:pStyle w:val="oddl-nadpis"/>
              <w:keepNext w:val="0"/>
              <w:widowControl/>
              <w:spacing w:before="0" w:line="240" w:lineRule="auto"/>
              <w:rPr>
                <w:rFonts w:ascii="Proba Pro" w:hAnsi="Proba Pro"/>
                <w:b w:val="0"/>
                <w:sz w:val="18"/>
                <w:szCs w:val="18"/>
                <w:lang w:val="sk-SK"/>
              </w:rPr>
            </w:pPr>
            <w:proofErr w:type="spellStart"/>
            <w:r w:rsidRPr="005077CE">
              <w:rPr>
                <w:rFonts w:ascii="Proba Pro" w:hAnsi="Proba Pro"/>
                <w:b w:val="0"/>
                <w:sz w:val="18"/>
                <w:szCs w:val="18"/>
                <w:lang w:val="sk-SK"/>
              </w:rPr>
              <w:t>Regulítor</w:t>
            </w:r>
            <w:proofErr w:type="spellEnd"/>
            <w:r w:rsidRPr="005077CE">
              <w:rPr>
                <w:rFonts w:ascii="Proba Pro" w:hAnsi="Proba Pro"/>
                <w:b w:val="0"/>
                <w:sz w:val="18"/>
                <w:szCs w:val="18"/>
                <w:lang w:val="sk-SK"/>
              </w:rPr>
              <w:t xml:space="preserve"> rozdielového tlaku a prietoku závitový AVPQ  PN 16, DN 20,rozsah 0,2-1,0/0,2 </w:t>
            </w:r>
            <w:proofErr w:type="spellStart"/>
            <w:r w:rsidRPr="005077CE">
              <w:rPr>
                <w:rFonts w:ascii="Proba Pro" w:hAnsi="Proba Pro"/>
                <w:b w:val="0"/>
                <w:sz w:val="18"/>
                <w:szCs w:val="18"/>
                <w:lang w:val="sk-SK"/>
              </w:rPr>
              <w:t>bar,kvs</w:t>
            </w:r>
            <w:proofErr w:type="spellEnd"/>
            <w:r w:rsidRPr="005077CE">
              <w:rPr>
                <w:rFonts w:ascii="Proba Pro" w:hAnsi="Proba Pro"/>
                <w:b w:val="0"/>
                <w:sz w:val="18"/>
                <w:szCs w:val="18"/>
                <w:lang w:val="sk-SK"/>
              </w:rPr>
              <w:t xml:space="preserve"> 6,3,montáž do </w:t>
            </w:r>
            <w:proofErr w:type="spellStart"/>
            <w:r w:rsidRPr="005077CE">
              <w:rPr>
                <w:rFonts w:ascii="Proba Pro" w:hAnsi="Proba Pro"/>
                <w:b w:val="0"/>
                <w:sz w:val="18"/>
                <w:szCs w:val="18"/>
                <w:lang w:val="sk-SK"/>
              </w:rPr>
              <w:t>spiatočky,príp.ekvivalent</w:t>
            </w:r>
            <w:proofErr w:type="spellEnd"/>
            <w:r w:rsidRPr="005077CE">
              <w:rPr>
                <w:rFonts w:ascii="Proba Pro" w:hAnsi="Proba Pro"/>
                <w:b w:val="0"/>
                <w:sz w:val="18"/>
                <w:szCs w:val="18"/>
                <w:lang w:val="sk-SK"/>
              </w:rPr>
              <w:t xml:space="preserve">  </w:t>
            </w:r>
          </w:p>
        </w:tc>
        <w:tc>
          <w:tcPr>
            <w:tcW w:w="1559" w:type="dxa"/>
          </w:tcPr>
          <w:p w14:paraId="6077EE43" w14:textId="1A368399"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73FC7394" w14:textId="081172BB"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36EADC8B" w14:textId="2FADB935"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1F5CB51B" w14:textId="77777777" w:rsidTr="003C75DA">
        <w:tc>
          <w:tcPr>
            <w:tcW w:w="478" w:type="dxa"/>
          </w:tcPr>
          <w:p w14:paraId="4FC5893A" w14:textId="7BE0D764"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lastRenderedPageBreak/>
              <w:t>12</w:t>
            </w:r>
          </w:p>
        </w:tc>
        <w:tc>
          <w:tcPr>
            <w:tcW w:w="2693" w:type="dxa"/>
          </w:tcPr>
          <w:p w14:paraId="682E5A19" w14:textId="7CADDB04" w:rsidR="000E0712" w:rsidRPr="005077CE" w:rsidRDefault="000E0712" w:rsidP="000E0712">
            <w:pPr>
              <w:pStyle w:val="oddl-nadpis"/>
              <w:keepNext w:val="0"/>
              <w:widowControl/>
              <w:spacing w:before="0" w:line="240" w:lineRule="auto"/>
              <w:rPr>
                <w:rFonts w:ascii="Proba Pro" w:hAnsi="Proba Pro"/>
                <w:b w:val="0"/>
                <w:sz w:val="18"/>
                <w:szCs w:val="18"/>
                <w:lang w:val="sk-SK"/>
              </w:rPr>
            </w:pPr>
            <w:proofErr w:type="spellStart"/>
            <w:r w:rsidRPr="005077CE">
              <w:rPr>
                <w:rFonts w:ascii="Proba Pro" w:hAnsi="Proba Pro"/>
                <w:b w:val="0"/>
                <w:sz w:val="18"/>
                <w:szCs w:val="18"/>
                <w:lang w:val="sk-SK"/>
              </w:rPr>
              <w:t>Regulítor</w:t>
            </w:r>
            <w:proofErr w:type="spellEnd"/>
            <w:r w:rsidRPr="005077CE">
              <w:rPr>
                <w:rFonts w:ascii="Proba Pro" w:hAnsi="Proba Pro"/>
                <w:b w:val="0"/>
                <w:sz w:val="18"/>
                <w:szCs w:val="18"/>
                <w:lang w:val="sk-SK"/>
              </w:rPr>
              <w:t xml:space="preserve"> rozdielového tlaku a prietoku závitový  AVPQ  ,PN 16 DN 50,rozsah 0,2-1,0/0,2 </w:t>
            </w:r>
            <w:proofErr w:type="spellStart"/>
            <w:r w:rsidRPr="005077CE">
              <w:rPr>
                <w:rFonts w:ascii="Proba Pro" w:hAnsi="Proba Pro"/>
                <w:b w:val="0"/>
                <w:sz w:val="18"/>
                <w:szCs w:val="18"/>
                <w:lang w:val="sk-SK"/>
              </w:rPr>
              <w:t>bar,kvs</w:t>
            </w:r>
            <w:proofErr w:type="spellEnd"/>
            <w:r w:rsidRPr="005077CE">
              <w:rPr>
                <w:rFonts w:ascii="Proba Pro" w:hAnsi="Proba Pro"/>
                <w:b w:val="0"/>
                <w:sz w:val="18"/>
                <w:szCs w:val="18"/>
                <w:lang w:val="sk-SK"/>
              </w:rPr>
              <w:t xml:space="preserve"> 20,montáž do prívodu, </w:t>
            </w:r>
            <w:proofErr w:type="spellStart"/>
            <w:r w:rsidRPr="005077CE">
              <w:rPr>
                <w:rFonts w:ascii="Proba Pro" w:hAnsi="Proba Pro"/>
                <w:b w:val="0"/>
                <w:sz w:val="18"/>
                <w:szCs w:val="18"/>
                <w:lang w:val="sk-SK"/>
              </w:rPr>
              <w:t>príp.ekvivalent</w:t>
            </w:r>
            <w:proofErr w:type="spellEnd"/>
            <w:r w:rsidRPr="005077CE">
              <w:rPr>
                <w:rFonts w:ascii="Proba Pro" w:hAnsi="Proba Pro"/>
                <w:b w:val="0"/>
                <w:sz w:val="18"/>
                <w:szCs w:val="18"/>
                <w:lang w:val="sk-SK"/>
              </w:rPr>
              <w:t xml:space="preserve">   </w:t>
            </w:r>
          </w:p>
        </w:tc>
        <w:tc>
          <w:tcPr>
            <w:tcW w:w="1559" w:type="dxa"/>
          </w:tcPr>
          <w:p w14:paraId="55435DBA" w14:textId="3863526F"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146F90F3" w14:textId="206B1F5E"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17186EBB" w14:textId="36A6E9D7"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0D841275" w14:textId="77777777" w:rsidTr="003C75DA">
        <w:tc>
          <w:tcPr>
            <w:tcW w:w="478" w:type="dxa"/>
          </w:tcPr>
          <w:p w14:paraId="621B8563" w14:textId="44512CAD"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13</w:t>
            </w:r>
          </w:p>
        </w:tc>
        <w:tc>
          <w:tcPr>
            <w:tcW w:w="2693" w:type="dxa"/>
          </w:tcPr>
          <w:p w14:paraId="54D90DEA" w14:textId="10C1F3FC" w:rsidR="000E0712" w:rsidRPr="000E0712" w:rsidRDefault="000E0712" w:rsidP="000E0712">
            <w:pPr>
              <w:pStyle w:val="oddl-nadpis"/>
              <w:keepNext w:val="0"/>
              <w:widowControl/>
              <w:spacing w:before="0" w:line="240" w:lineRule="auto"/>
              <w:rPr>
                <w:rFonts w:ascii="Proba Pro" w:hAnsi="Proba Pro"/>
                <w:b w:val="0"/>
                <w:sz w:val="18"/>
                <w:szCs w:val="18"/>
                <w:lang w:val="sk-SK"/>
              </w:rPr>
            </w:pPr>
            <w:r w:rsidRPr="000E0712">
              <w:rPr>
                <w:rFonts w:ascii="Proba Pro" w:hAnsi="Proba Pro"/>
                <w:b w:val="0"/>
                <w:sz w:val="18"/>
                <w:szCs w:val="18"/>
                <w:lang w:val="sk-SK"/>
              </w:rPr>
              <w:t xml:space="preserve">Frekvenčný menič vektorový 75 / 90 (HD/ND) kW; 140 / 160 A; 400 V; 50 Hz; IP23;  EMC filtrácii kat. C2. (napríklad  V810-4T0750G/900P)  </w:t>
            </w:r>
          </w:p>
        </w:tc>
        <w:tc>
          <w:tcPr>
            <w:tcW w:w="1559" w:type="dxa"/>
          </w:tcPr>
          <w:p w14:paraId="25F7B9E1" w14:textId="555E3B99"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2BA2A77C" w14:textId="489F0BCD"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1A00031C" w14:textId="3C65B0CD"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1107AE" w:rsidRPr="0016400B" w14:paraId="3E7FD651" w14:textId="77777777" w:rsidTr="001107AE">
        <w:tc>
          <w:tcPr>
            <w:tcW w:w="478" w:type="dxa"/>
          </w:tcPr>
          <w:p w14:paraId="1DB41AE9" w14:textId="4179B9A1" w:rsidR="001107AE" w:rsidRDefault="001107AE"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14</w:t>
            </w:r>
          </w:p>
        </w:tc>
        <w:tc>
          <w:tcPr>
            <w:tcW w:w="8930" w:type="dxa"/>
            <w:gridSpan w:val="4"/>
          </w:tcPr>
          <w:p w14:paraId="153C1F0C" w14:textId="2159CB1C" w:rsidR="001107AE" w:rsidRPr="00A82512" w:rsidRDefault="001107AE" w:rsidP="000E0712">
            <w:pPr>
              <w:pStyle w:val="oddl-nadpis"/>
              <w:keepNext w:val="0"/>
              <w:widowControl/>
              <w:spacing w:before="0" w:line="240" w:lineRule="auto"/>
              <w:jc w:val="both"/>
              <w:rPr>
                <w:rFonts w:ascii="Proba Pro" w:hAnsi="Proba Pro"/>
                <w:b w:val="0"/>
                <w:i/>
                <w:sz w:val="16"/>
                <w:szCs w:val="16"/>
                <w:highlight w:val="lightGray"/>
                <w:lang w:val="sk-SK"/>
              </w:rPr>
            </w:pPr>
            <w:r w:rsidRPr="000373ED">
              <w:rPr>
                <w:rFonts w:ascii="Proba Pro" w:hAnsi="Proba Pro"/>
                <w:b w:val="0"/>
                <w:sz w:val="18"/>
                <w:szCs w:val="18"/>
                <w:lang w:val="sk-SK"/>
              </w:rPr>
              <w:t>Inteligentný riadiaci systém</w:t>
            </w:r>
          </w:p>
        </w:tc>
      </w:tr>
      <w:tr w:rsidR="000373ED" w:rsidRPr="0016400B" w14:paraId="7B0ADEB8" w14:textId="77777777" w:rsidTr="000373ED">
        <w:tc>
          <w:tcPr>
            <w:tcW w:w="478" w:type="dxa"/>
          </w:tcPr>
          <w:p w14:paraId="114A6786" w14:textId="117350D5" w:rsidR="000373ED" w:rsidRDefault="000373ED"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14a</w:t>
            </w:r>
          </w:p>
        </w:tc>
        <w:tc>
          <w:tcPr>
            <w:tcW w:w="2693" w:type="dxa"/>
          </w:tcPr>
          <w:p w14:paraId="6E7242AA" w14:textId="355E862F" w:rsidR="000373ED" w:rsidRPr="000373ED" w:rsidRDefault="000373ED" w:rsidP="000E0712">
            <w:pPr>
              <w:pStyle w:val="oddl-nadpis"/>
              <w:keepNext w:val="0"/>
              <w:widowControl/>
              <w:spacing w:before="0" w:line="240" w:lineRule="auto"/>
              <w:rPr>
                <w:rFonts w:ascii="Proba Pro" w:hAnsi="Proba Pro"/>
                <w:b w:val="0"/>
                <w:sz w:val="18"/>
                <w:szCs w:val="18"/>
                <w:lang w:val="sk-SK"/>
              </w:rPr>
            </w:pPr>
            <w:r w:rsidRPr="000373ED">
              <w:rPr>
                <w:rFonts w:ascii="Proba Pro" w:hAnsi="Proba Pro"/>
                <w:b w:val="0"/>
                <w:sz w:val="18"/>
                <w:szCs w:val="18"/>
                <w:lang w:val="sk-SK"/>
              </w:rPr>
              <w:t>Popis použitého SW vybavenia a</w:t>
            </w:r>
            <w:r w:rsidRPr="000373ED">
              <w:rPr>
                <w:rFonts w:ascii="Calibri" w:hAnsi="Calibri" w:cs="Calibri"/>
                <w:b w:val="0"/>
                <w:sz w:val="18"/>
                <w:szCs w:val="18"/>
                <w:lang w:val="sk-SK"/>
              </w:rPr>
              <w:t> </w:t>
            </w:r>
            <w:r w:rsidRPr="000373ED">
              <w:rPr>
                <w:rFonts w:ascii="Proba Pro" w:hAnsi="Proba Pro"/>
                <w:b w:val="0"/>
                <w:sz w:val="18"/>
                <w:szCs w:val="18"/>
                <w:lang w:val="sk-SK"/>
              </w:rPr>
              <w:t>zabezpečenia funkčnosti uvedenej v</w:t>
            </w:r>
            <w:r w:rsidRPr="000373ED">
              <w:rPr>
                <w:rFonts w:ascii="Calibri" w:hAnsi="Calibri" w:cs="Calibri"/>
                <w:b w:val="0"/>
                <w:sz w:val="18"/>
                <w:szCs w:val="18"/>
                <w:lang w:val="sk-SK"/>
              </w:rPr>
              <w:t> </w:t>
            </w:r>
            <w:r w:rsidRPr="000373ED">
              <w:rPr>
                <w:rFonts w:ascii="Proba Pro" w:hAnsi="Proba Pro"/>
                <w:b w:val="0"/>
                <w:sz w:val="18"/>
                <w:szCs w:val="18"/>
                <w:lang w:val="sk-SK"/>
              </w:rPr>
              <w:t>Projektovej dokumentácii*</w:t>
            </w:r>
          </w:p>
        </w:tc>
        <w:tc>
          <w:tcPr>
            <w:tcW w:w="1559" w:type="dxa"/>
          </w:tcPr>
          <w:p w14:paraId="6976F6AC" w14:textId="77777777" w:rsidR="00347F53" w:rsidRPr="0016400B" w:rsidRDefault="00347F53" w:rsidP="00347F53">
            <w:pPr>
              <w:pStyle w:val="oddl-nadpis"/>
              <w:keepNext w:val="0"/>
              <w:widowControl/>
              <w:spacing w:before="0" w:line="240" w:lineRule="auto"/>
              <w:rPr>
                <w:rFonts w:ascii="Calibri" w:hAnsi="Calibri"/>
                <w:b w:val="0"/>
                <w:sz w:val="18"/>
                <w:szCs w:val="18"/>
                <w:lang w:val="sk-SK"/>
              </w:rPr>
            </w:pPr>
            <w:r w:rsidRPr="0016400B">
              <w:rPr>
                <w:rFonts w:ascii="Proba Pro" w:hAnsi="Proba Pro"/>
                <w:b w:val="0"/>
                <w:i/>
                <w:sz w:val="16"/>
                <w:szCs w:val="16"/>
                <w:highlight w:val="lightGray"/>
                <w:lang w:val="sk-SK"/>
              </w:rPr>
              <w:t>[doplní uchádzač]</w:t>
            </w:r>
          </w:p>
          <w:p w14:paraId="7BC45236" w14:textId="77777777" w:rsidR="000373ED" w:rsidRPr="00A82512" w:rsidRDefault="000373ED" w:rsidP="000E0712">
            <w:pPr>
              <w:pStyle w:val="oddl-nadpis"/>
              <w:keepNext w:val="0"/>
              <w:widowControl/>
              <w:spacing w:before="0" w:line="240" w:lineRule="auto"/>
              <w:jc w:val="both"/>
              <w:rPr>
                <w:rFonts w:ascii="Proba Pro" w:hAnsi="Proba Pro"/>
                <w:b w:val="0"/>
                <w:i/>
                <w:sz w:val="16"/>
                <w:szCs w:val="16"/>
                <w:highlight w:val="lightGray"/>
                <w:lang w:val="sk-SK"/>
              </w:rPr>
            </w:pPr>
          </w:p>
        </w:tc>
        <w:tc>
          <w:tcPr>
            <w:tcW w:w="1560" w:type="dxa"/>
          </w:tcPr>
          <w:p w14:paraId="14665669" w14:textId="77777777" w:rsidR="00347F53" w:rsidRPr="0016400B" w:rsidRDefault="00347F53" w:rsidP="00347F53">
            <w:pPr>
              <w:pStyle w:val="oddl-nadpis"/>
              <w:keepNext w:val="0"/>
              <w:widowControl/>
              <w:spacing w:before="0" w:line="240" w:lineRule="auto"/>
              <w:rPr>
                <w:rFonts w:ascii="Calibri" w:hAnsi="Calibri"/>
                <w:b w:val="0"/>
                <w:sz w:val="18"/>
                <w:szCs w:val="18"/>
                <w:lang w:val="sk-SK"/>
              </w:rPr>
            </w:pPr>
            <w:r w:rsidRPr="0016400B">
              <w:rPr>
                <w:rFonts w:ascii="Proba Pro" w:hAnsi="Proba Pro"/>
                <w:b w:val="0"/>
                <w:i/>
                <w:sz w:val="16"/>
                <w:szCs w:val="16"/>
                <w:highlight w:val="lightGray"/>
                <w:lang w:val="sk-SK"/>
              </w:rPr>
              <w:t>[doplní uchádzač</w:t>
            </w:r>
            <w:r>
              <w:rPr>
                <w:rFonts w:ascii="Proba Pro" w:hAnsi="Proba Pro"/>
                <w:b w:val="0"/>
                <w:i/>
                <w:sz w:val="16"/>
                <w:szCs w:val="16"/>
                <w:highlight w:val="lightGray"/>
                <w:lang w:val="sk-SK"/>
              </w:rPr>
              <w:t>, vrátane uvedenia odkazu na oficiálnu webovú stránku výrobku, kde je uvedená jeho špecifikácia</w:t>
            </w:r>
            <w:r w:rsidRPr="0016400B">
              <w:rPr>
                <w:rFonts w:ascii="Proba Pro" w:hAnsi="Proba Pro"/>
                <w:b w:val="0"/>
                <w:i/>
                <w:sz w:val="16"/>
                <w:szCs w:val="16"/>
                <w:highlight w:val="lightGray"/>
                <w:lang w:val="sk-SK"/>
              </w:rPr>
              <w:t>]</w:t>
            </w:r>
          </w:p>
          <w:p w14:paraId="3592E0D9" w14:textId="77777777" w:rsidR="000373ED" w:rsidRPr="00A82512" w:rsidRDefault="000373ED" w:rsidP="000E0712">
            <w:pPr>
              <w:pStyle w:val="oddl-nadpis"/>
              <w:keepNext w:val="0"/>
              <w:widowControl/>
              <w:spacing w:before="0" w:line="240" w:lineRule="auto"/>
              <w:jc w:val="both"/>
              <w:rPr>
                <w:rFonts w:ascii="Proba Pro" w:hAnsi="Proba Pro"/>
                <w:b w:val="0"/>
                <w:i/>
                <w:sz w:val="16"/>
                <w:szCs w:val="16"/>
                <w:highlight w:val="lightGray"/>
                <w:lang w:val="sk-SK"/>
              </w:rPr>
            </w:pPr>
          </w:p>
        </w:tc>
        <w:tc>
          <w:tcPr>
            <w:tcW w:w="3118" w:type="dxa"/>
          </w:tcPr>
          <w:p w14:paraId="30745C6F" w14:textId="6A6C80A5" w:rsidR="000373ED" w:rsidRPr="00A82512" w:rsidRDefault="00347F53" w:rsidP="000E0712">
            <w:pPr>
              <w:pStyle w:val="oddl-nadpis"/>
              <w:keepNext w:val="0"/>
              <w:widowControl/>
              <w:spacing w:before="0" w:line="240" w:lineRule="auto"/>
              <w:jc w:val="both"/>
              <w:rPr>
                <w:rFonts w:ascii="Proba Pro" w:hAnsi="Proba Pro"/>
                <w:b w:val="0"/>
                <w:i/>
                <w:sz w:val="16"/>
                <w:szCs w:val="16"/>
                <w:highlight w:val="lightGray"/>
                <w:lang w:val="sk-SK"/>
              </w:rPr>
            </w:pPr>
            <w:r w:rsidRPr="0016400B">
              <w:rPr>
                <w:rFonts w:ascii="Proba Pro" w:hAnsi="Proba Pro"/>
                <w:b w:val="0"/>
                <w:i/>
                <w:sz w:val="16"/>
                <w:szCs w:val="16"/>
                <w:highlight w:val="lightGray"/>
                <w:lang w:val="sk-SK"/>
              </w:rPr>
              <w:t>[doplní uchádzač]</w:t>
            </w:r>
          </w:p>
        </w:tc>
      </w:tr>
      <w:tr w:rsidR="000E0712" w:rsidRPr="0016400B" w14:paraId="1E126E08" w14:textId="77777777" w:rsidTr="003C75DA">
        <w:tc>
          <w:tcPr>
            <w:tcW w:w="478" w:type="dxa"/>
          </w:tcPr>
          <w:p w14:paraId="36994D41" w14:textId="0FF0BDB2"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14</w:t>
            </w:r>
            <w:r w:rsidR="000373ED">
              <w:rPr>
                <w:rFonts w:ascii="Proba Pro" w:hAnsi="Proba Pro"/>
                <w:b w:val="0"/>
                <w:sz w:val="18"/>
                <w:szCs w:val="18"/>
                <w:lang w:val="sk-SK"/>
              </w:rPr>
              <w:t>b</w:t>
            </w:r>
          </w:p>
        </w:tc>
        <w:tc>
          <w:tcPr>
            <w:tcW w:w="2693" w:type="dxa"/>
          </w:tcPr>
          <w:p w14:paraId="3235745B" w14:textId="296A8516" w:rsidR="000E0712" w:rsidRPr="000373ED" w:rsidRDefault="000E0712" w:rsidP="000E0712">
            <w:pPr>
              <w:pStyle w:val="oddl-nadpis"/>
              <w:keepNext w:val="0"/>
              <w:widowControl/>
              <w:spacing w:before="0" w:line="240" w:lineRule="auto"/>
              <w:rPr>
                <w:rFonts w:ascii="Proba Pro" w:hAnsi="Proba Pro"/>
                <w:b w:val="0"/>
                <w:sz w:val="18"/>
                <w:szCs w:val="18"/>
                <w:lang w:val="sk-SK"/>
              </w:rPr>
            </w:pPr>
            <w:r w:rsidRPr="000373ED">
              <w:rPr>
                <w:rFonts w:ascii="Proba Pro" w:hAnsi="Proba Pro"/>
                <w:b w:val="0"/>
                <w:sz w:val="18"/>
                <w:szCs w:val="18"/>
                <w:lang w:val="sk-SK"/>
              </w:rPr>
              <w:t>Dispečerské PC</w:t>
            </w:r>
            <w:r w:rsidR="000373ED" w:rsidRPr="000373ED">
              <w:rPr>
                <w:rFonts w:ascii="Proba Pro" w:hAnsi="Proba Pro"/>
                <w:b w:val="0"/>
                <w:sz w:val="18"/>
                <w:szCs w:val="18"/>
                <w:lang w:val="sk-SK"/>
              </w:rPr>
              <w:t>,</w:t>
            </w:r>
            <w:r w:rsidRPr="000373ED">
              <w:rPr>
                <w:rFonts w:ascii="Proba Pro" w:hAnsi="Proba Pro"/>
                <w:b w:val="0"/>
                <w:sz w:val="18"/>
                <w:szCs w:val="18"/>
                <w:lang w:val="sk-SK"/>
              </w:rPr>
              <w:t xml:space="preserve"> prachu a teplote odolné nad 30°C s 3x LCD 24" s OS Windows 10, UPS zdroj, klávesnica, myš</w:t>
            </w:r>
          </w:p>
        </w:tc>
        <w:tc>
          <w:tcPr>
            <w:tcW w:w="1559" w:type="dxa"/>
          </w:tcPr>
          <w:p w14:paraId="47BD944F" w14:textId="1B213D2B"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4EEF7EF4" w14:textId="18948939"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54E631D4" w14:textId="243C7E31"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5839E980" w14:textId="77777777" w:rsidTr="000373ED">
        <w:trPr>
          <w:trHeight w:val="58"/>
        </w:trPr>
        <w:tc>
          <w:tcPr>
            <w:tcW w:w="478" w:type="dxa"/>
          </w:tcPr>
          <w:p w14:paraId="1162451D" w14:textId="1E02C607"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w:t>
            </w:r>
            <w:r w:rsidR="000373ED">
              <w:rPr>
                <w:rFonts w:ascii="Proba Pro" w:hAnsi="Proba Pro"/>
                <w:b w:val="0"/>
                <w:sz w:val="18"/>
                <w:szCs w:val="18"/>
                <w:lang w:val="sk-SK"/>
              </w:rPr>
              <w:t>4c</w:t>
            </w:r>
          </w:p>
        </w:tc>
        <w:tc>
          <w:tcPr>
            <w:tcW w:w="2693" w:type="dxa"/>
          </w:tcPr>
          <w:p w14:paraId="02023225" w14:textId="6694364D" w:rsidR="000E0712" w:rsidRPr="000373ED" w:rsidRDefault="000E0712" w:rsidP="000E0712">
            <w:pPr>
              <w:pStyle w:val="oddl-nadpis"/>
              <w:keepNext w:val="0"/>
              <w:widowControl/>
              <w:spacing w:before="0" w:line="240" w:lineRule="auto"/>
              <w:rPr>
                <w:rFonts w:ascii="Proba Pro" w:hAnsi="Proba Pro"/>
                <w:b w:val="0"/>
                <w:sz w:val="18"/>
                <w:szCs w:val="18"/>
                <w:lang w:val="sk-SK"/>
              </w:rPr>
            </w:pPr>
            <w:r w:rsidRPr="000373ED">
              <w:rPr>
                <w:rFonts w:ascii="Proba Pro" w:hAnsi="Proba Pro"/>
                <w:b w:val="0"/>
                <w:sz w:val="18"/>
                <w:szCs w:val="18"/>
                <w:lang w:val="sk-SK"/>
              </w:rPr>
              <w:t>Dispečerské tablety 10"</w:t>
            </w:r>
          </w:p>
        </w:tc>
        <w:tc>
          <w:tcPr>
            <w:tcW w:w="1559" w:type="dxa"/>
          </w:tcPr>
          <w:p w14:paraId="294A694B" w14:textId="65345344"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26B63067" w14:textId="156109B4"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366B94D8" w14:textId="3FC1EFD9"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r w:rsidR="000E0712" w:rsidRPr="0016400B" w14:paraId="4981BD22" w14:textId="77777777" w:rsidTr="003C75DA">
        <w:tc>
          <w:tcPr>
            <w:tcW w:w="478" w:type="dxa"/>
          </w:tcPr>
          <w:p w14:paraId="422F7531" w14:textId="5639AA37" w:rsidR="000E0712" w:rsidRDefault="000E0712" w:rsidP="000E0712">
            <w:pPr>
              <w:pStyle w:val="oddl-nadpis"/>
              <w:keepNext w:val="0"/>
              <w:widowControl/>
              <w:spacing w:before="0" w:line="240" w:lineRule="auto"/>
              <w:rPr>
                <w:rFonts w:ascii="Proba Pro" w:hAnsi="Proba Pro"/>
                <w:b w:val="0"/>
                <w:sz w:val="18"/>
                <w:szCs w:val="18"/>
                <w:lang w:val="sk-SK"/>
              </w:rPr>
            </w:pPr>
            <w:r>
              <w:rPr>
                <w:rFonts w:ascii="Proba Pro" w:hAnsi="Proba Pro"/>
                <w:b w:val="0"/>
                <w:sz w:val="18"/>
                <w:szCs w:val="18"/>
                <w:lang w:val="sk-SK"/>
              </w:rPr>
              <w:t>1</w:t>
            </w:r>
            <w:r w:rsidR="000373ED">
              <w:rPr>
                <w:rFonts w:ascii="Proba Pro" w:hAnsi="Proba Pro"/>
                <w:b w:val="0"/>
                <w:sz w:val="18"/>
                <w:szCs w:val="18"/>
                <w:lang w:val="sk-SK"/>
              </w:rPr>
              <w:t>4d</w:t>
            </w:r>
          </w:p>
        </w:tc>
        <w:tc>
          <w:tcPr>
            <w:tcW w:w="2693" w:type="dxa"/>
          </w:tcPr>
          <w:p w14:paraId="31AFB530" w14:textId="7DDD6D23" w:rsidR="000E0712" w:rsidRPr="000373ED" w:rsidRDefault="000E0712" w:rsidP="000E0712">
            <w:pPr>
              <w:pStyle w:val="oddl-nadpis"/>
              <w:keepNext w:val="0"/>
              <w:widowControl/>
              <w:spacing w:before="0" w:line="240" w:lineRule="auto"/>
              <w:rPr>
                <w:rFonts w:ascii="Proba Pro" w:hAnsi="Proba Pro"/>
                <w:b w:val="0"/>
                <w:sz w:val="18"/>
                <w:szCs w:val="18"/>
                <w:lang w:val="sk-SK"/>
              </w:rPr>
            </w:pPr>
            <w:r w:rsidRPr="000373ED">
              <w:rPr>
                <w:rFonts w:ascii="Proba Pro" w:hAnsi="Proba Pro"/>
                <w:b w:val="0"/>
                <w:sz w:val="18"/>
                <w:szCs w:val="18"/>
                <w:lang w:val="sk-SK"/>
              </w:rPr>
              <w:t>Server pre IRS</w:t>
            </w:r>
          </w:p>
        </w:tc>
        <w:tc>
          <w:tcPr>
            <w:tcW w:w="1559" w:type="dxa"/>
          </w:tcPr>
          <w:p w14:paraId="3CC6CADA" w14:textId="236B3DD5"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1560" w:type="dxa"/>
          </w:tcPr>
          <w:p w14:paraId="3160F3EC" w14:textId="46BE087F" w:rsidR="000E0712" w:rsidRPr="0016400B" w:rsidRDefault="000E0712" w:rsidP="000E0712">
            <w:pPr>
              <w:pStyle w:val="oddl-nadpis"/>
              <w:keepNext w:val="0"/>
              <w:widowControl/>
              <w:spacing w:before="0" w:line="240" w:lineRule="auto"/>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c>
          <w:tcPr>
            <w:tcW w:w="3118" w:type="dxa"/>
          </w:tcPr>
          <w:p w14:paraId="6F7A7FB2" w14:textId="0E1B2DB4" w:rsidR="000E0712" w:rsidRPr="0016400B" w:rsidRDefault="000E0712" w:rsidP="000E0712">
            <w:pPr>
              <w:pStyle w:val="oddl-nadpis"/>
              <w:keepNext w:val="0"/>
              <w:widowControl/>
              <w:spacing w:before="0" w:line="240" w:lineRule="auto"/>
              <w:jc w:val="both"/>
              <w:rPr>
                <w:rFonts w:ascii="Proba Pro" w:hAnsi="Proba Pro"/>
                <w:b w:val="0"/>
                <w:i/>
                <w:sz w:val="16"/>
                <w:szCs w:val="16"/>
                <w:highlight w:val="lightGray"/>
                <w:lang w:val="sk-SK"/>
              </w:rPr>
            </w:pPr>
            <w:r w:rsidRPr="00A82512">
              <w:rPr>
                <w:rFonts w:ascii="Proba Pro" w:hAnsi="Proba Pro"/>
                <w:b w:val="0"/>
                <w:i/>
                <w:sz w:val="16"/>
                <w:szCs w:val="16"/>
                <w:highlight w:val="lightGray"/>
                <w:lang w:val="sk-SK"/>
              </w:rPr>
              <w:t>[doplní uchádzač]</w:t>
            </w:r>
          </w:p>
        </w:tc>
      </w:tr>
    </w:tbl>
    <w:p w14:paraId="10E5BC23" w14:textId="586F3460" w:rsidR="006B61B7" w:rsidRDefault="006B61B7" w:rsidP="005A13EB"/>
    <w:p w14:paraId="3D39206A" w14:textId="63F7DBE8" w:rsidR="006B61B7" w:rsidRPr="000E0712" w:rsidRDefault="000E36C9" w:rsidP="00980A12">
      <w:pPr>
        <w:jc w:val="both"/>
        <w:rPr>
          <w:rFonts w:ascii="Proba Pro" w:hAnsi="Proba Pro"/>
          <w:i/>
          <w:iCs/>
          <w:sz w:val="20"/>
          <w:szCs w:val="20"/>
        </w:rPr>
      </w:pPr>
      <w:r w:rsidRPr="000E0712">
        <w:rPr>
          <w:rFonts w:ascii="Proba Pro" w:hAnsi="Proba Pro"/>
          <w:i/>
          <w:iCs/>
          <w:sz w:val="20"/>
          <w:szCs w:val="20"/>
        </w:rPr>
        <w:t>*V prípade</w:t>
      </w:r>
      <w:r w:rsidR="00980A12" w:rsidRPr="000E0712">
        <w:rPr>
          <w:rFonts w:ascii="Proba Pro" w:hAnsi="Proba Pro"/>
          <w:i/>
          <w:iCs/>
          <w:sz w:val="20"/>
          <w:szCs w:val="20"/>
        </w:rPr>
        <w:t>, ak uchádzač plánuje vyvinúť vlastné riešenie informačného systému, prípadne ním už disponuje – vo svojej ponuke predloží čestné vyhlásenie, že dodaný informačný systém bude spĺňať všetky požiadavky verejného obstarávateľa v</w:t>
      </w:r>
      <w:r w:rsidR="00980A12" w:rsidRPr="000E0712">
        <w:rPr>
          <w:rFonts w:ascii="Calibri" w:hAnsi="Calibri" w:cs="Calibri"/>
          <w:i/>
          <w:iCs/>
          <w:sz w:val="20"/>
          <w:szCs w:val="20"/>
        </w:rPr>
        <w:t> </w:t>
      </w:r>
      <w:r w:rsidR="00980A12" w:rsidRPr="000E0712">
        <w:rPr>
          <w:rFonts w:ascii="Proba Pro" w:hAnsi="Proba Pro"/>
          <w:i/>
          <w:iCs/>
          <w:sz w:val="20"/>
          <w:szCs w:val="20"/>
        </w:rPr>
        <w:t>Pr</w:t>
      </w:r>
      <w:r w:rsidR="00980A12" w:rsidRPr="000E0712">
        <w:rPr>
          <w:rFonts w:ascii="Proba Pro" w:hAnsi="Proba Pro" w:cs="Proba Pro"/>
          <w:i/>
          <w:iCs/>
          <w:sz w:val="20"/>
          <w:szCs w:val="20"/>
        </w:rPr>
        <w:t>í</w:t>
      </w:r>
      <w:r w:rsidR="00D42510">
        <w:rPr>
          <w:rFonts w:ascii="Proba Pro" w:hAnsi="Proba Pro" w:cs="Proba Pro"/>
          <w:i/>
          <w:iCs/>
          <w:sz w:val="20"/>
          <w:szCs w:val="20"/>
        </w:rPr>
        <w:t>l</w:t>
      </w:r>
      <w:r w:rsidR="00980A12" w:rsidRPr="000E0712">
        <w:rPr>
          <w:rFonts w:ascii="Proba Pro" w:hAnsi="Proba Pro"/>
          <w:i/>
          <w:iCs/>
          <w:sz w:val="20"/>
          <w:szCs w:val="20"/>
        </w:rPr>
        <w:t xml:space="preserve">ohe </w:t>
      </w:r>
      <w:r w:rsidR="00980A12" w:rsidRPr="000E0712">
        <w:rPr>
          <w:rFonts w:ascii="Proba Pro" w:hAnsi="Proba Pro" w:cs="Proba Pro"/>
          <w:i/>
          <w:iCs/>
          <w:sz w:val="20"/>
          <w:szCs w:val="20"/>
        </w:rPr>
        <w:t>č</w:t>
      </w:r>
      <w:r w:rsidR="00980A12" w:rsidRPr="000E0712">
        <w:rPr>
          <w:rFonts w:ascii="Proba Pro" w:hAnsi="Proba Pro"/>
          <w:i/>
          <w:iCs/>
          <w:sz w:val="20"/>
          <w:szCs w:val="20"/>
        </w:rPr>
        <w:t>. B.1 t</w:t>
      </w:r>
      <w:r w:rsidR="00980A12" w:rsidRPr="000E0712">
        <w:rPr>
          <w:rFonts w:ascii="Proba Pro" w:hAnsi="Proba Pro" w:cs="Proba Pro"/>
          <w:i/>
          <w:iCs/>
          <w:sz w:val="20"/>
          <w:szCs w:val="20"/>
        </w:rPr>
        <w:t>ý</w:t>
      </w:r>
      <w:r w:rsidR="00980A12" w:rsidRPr="000E0712">
        <w:rPr>
          <w:rFonts w:ascii="Proba Pro" w:hAnsi="Proba Pro"/>
          <w:i/>
          <w:iCs/>
          <w:sz w:val="20"/>
          <w:szCs w:val="20"/>
        </w:rPr>
        <w:t>chto s</w:t>
      </w:r>
      <w:r w:rsidR="00980A12" w:rsidRPr="000E0712">
        <w:rPr>
          <w:rFonts w:ascii="Proba Pro" w:hAnsi="Proba Pro" w:cs="Proba Pro"/>
          <w:i/>
          <w:iCs/>
          <w:sz w:val="20"/>
          <w:szCs w:val="20"/>
        </w:rPr>
        <w:t>úť</w:t>
      </w:r>
      <w:r w:rsidR="00980A12" w:rsidRPr="000E0712">
        <w:rPr>
          <w:rFonts w:ascii="Proba Pro" w:hAnsi="Proba Pro"/>
          <w:i/>
          <w:iCs/>
          <w:sz w:val="20"/>
          <w:szCs w:val="20"/>
        </w:rPr>
        <w:t>a</w:t>
      </w:r>
      <w:r w:rsidR="00980A12" w:rsidRPr="000E0712">
        <w:rPr>
          <w:rFonts w:ascii="Proba Pro" w:hAnsi="Proba Pro" w:cs="Proba Pro"/>
          <w:i/>
          <w:iCs/>
          <w:sz w:val="20"/>
          <w:szCs w:val="20"/>
        </w:rPr>
        <w:t>ž</w:t>
      </w:r>
      <w:r w:rsidR="00980A12" w:rsidRPr="000E0712">
        <w:rPr>
          <w:rFonts w:ascii="Proba Pro" w:hAnsi="Proba Pro"/>
          <w:i/>
          <w:iCs/>
          <w:sz w:val="20"/>
          <w:szCs w:val="20"/>
        </w:rPr>
        <w:t>n</w:t>
      </w:r>
      <w:r w:rsidR="00980A12" w:rsidRPr="000E0712">
        <w:rPr>
          <w:rFonts w:ascii="Proba Pro" w:hAnsi="Proba Pro" w:cs="Proba Pro"/>
          <w:i/>
          <w:iCs/>
          <w:sz w:val="20"/>
          <w:szCs w:val="20"/>
        </w:rPr>
        <w:t>ý</w:t>
      </w:r>
      <w:r w:rsidR="00980A12" w:rsidRPr="000E0712">
        <w:rPr>
          <w:rFonts w:ascii="Proba Pro" w:hAnsi="Proba Pro"/>
          <w:i/>
          <w:iCs/>
          <w:sz w:val="20"/>
          <w:szCs w:val="20"/>
        </w:rPr>
        <w:t xml:space="preserve">ch podkladov.  </w:t>
      </w:r>
    </w:p>
    <w:p w14:paraId="5745AFFE" w14:textId="36BC4B51" w:rsidR="006B61B7" w:rsidRDefault="006B61B7" w:rsidP="005A13EB"/>
    <w:p w14:paraId="70A23BD0" w14:textId="77777777" w:rsidR="00D42510" w:rsidRDefault="00D42510" w:rsidP="005A13EB"/>
    <w:p w14:paraId="7C85CB39" w14:textId="77777777" w:rsidR="00F832DA" w:rsidRPr="005077CE" w:rsidRDefault="00F832DA" w:rsidP="00F832DA">
      <w:pPr>
        <w:rPr>
          <w:rFonts w:ascii="Proba Pro" w:hAnsi="Proba Pro"/>
          <w:color w:val="auto"/>
          <w:sz w:val="20"/>
        </w:rPr>
      </w:pPr>
      <w:r w:rsidRPr="005077CE">
        <w:rPr>
          <w:rFonts w:ascii="Proba Pro" w:hAnsi="Proba Pro"/>
          <w:color w:val="auto"/>
          <w:sz w:val="20"/>
        </w:rPr>
        <w:t>Poznámka :</w:t>
      </w:r>
    </w:p>
    <w:p w14:paraId="33D24E25" w14:textId="5C40223D" w:rsidR="00F832DA" w:rsidRPr="0016400B" w:rsidRDefault="00F832DA" w:rsidP="00F832DA">
      <w:pPr>
        <w:jc w:val="both"/>
        <w:rPr>
          <w:rFonts w:ascii="Proba Pro" w:hAnsi="Proba Pro"/>
          <w:b/>
          <w:color w:val="auto"/>
          <w:sz w:val="20"/>
          <w:u w:val="single"/>
        </w:rPr>
      </w:pPr>
      <w:r w:rsidRPr="005077CE">
        <w:rPr>
          <w:rFonts w:ascii="Proba Pro" w:hAnsi="Proba Pro"/>
          <w:b/>
          <w:color w:val="auto"/>
          <w:sz w:val="20"/>
          <w:u w:val="single"/>
        </w:rPr>
        <w:t>Uchádzač predloží vo svojej ponuke ku každej z</w:t>
      </w:r>
      <w:r w:rsidRPr="005077CE">
        <w:rPr>
          <w:rFonts w:ascii="Calibri" w:hAnsi="Calibri" w:cs="Calibri"/>
          <w:b/>
          <w:color w:val="auto"/>
          <w:sz w:val="20"/>
          <w:u w:val="single"/>
        </w:rPr>
        <w:t> </w:t>
      </w:r>
      <w:r w:rsidRPr="005077CE">
        <w:rPr>
          <w:rFonts w:ascii="Proba Pro" w:hAnsi="Proba Pro"/>
          <w:b/>
          <w:color w:val="auto"/>
          <w:sz w:val="20"/>
          <w:u w:val="single"/>
        </w:rPr>
        <w:t>vyššie uvedených položiek certifikát a vyhláseni</w:t>
      </w:r>
      <w:r w:rsidR="005A634E" w:rsidRPr="005077CE">
        <w:rPr>
          <w:rFonts w:ascii="Proba Pro" w:hAnsi="Proba Pro"/>
          <w:b/>
          <w:color w:val="auto"/>
          <w:sz w:val="20"/>
          <w:u w:val="single"/>
        </w:rPr>
        <w:t>e</w:t>
      </w:r>
      <w:r w:rsidRPr="005077CE">
        <w:rPr>
          <w:rFonts w:ascii="Proba Pro" w:hAnsi="Proba Pro"/>
          <w:b/>
          <w:color w:val="auto"/>
          <w:sz w:val="20"/>
          <w:u w:val="single"/>
        </w:rPr>
        <w:t xml:space="preserve"> o</w:t>
      </w:r>
      <w:r w:rsidR="00606FA1">
        <w:rPr>
          <w:rFonts w:ascii="Calibri" w:hAnsi="Calibri" w:cs="Calibri"/>
          <w:b/>
          <w:color w:val="auto"/>
          <w:sz w:val="20"/>
          <w:u w:val="single"/>
        </w:rPr>
        <w:t> </w:t>
      </w:r>
      <w:r w:rsidRPr="005077CE">
        <w:rPr>
          <w:rFonts w:ascii="Proba Pro" w:hAnsi="Proba Pro"/>
          <w:b/>
          <w:color w:val="auto"/>
          <w:sz w:val="20"/>
          <w:u w:val="single"/>
        </w:rPr>
        <w:t>zhode</w:t>
      </w:r>
      <w:r w:rsidR="00606FA1">
        <w:rPr>
          <w:rFonts w:ascii="Proba Pro" w:hAnsi="Proba Pro"/>
          <w:b/>
          <w:color w:val="auto"/>
          <w:sz w:val="20"/>
          <w:u w:val="single"/>
        </w:rPr>
        <w:t>, ak sa podľa príslušných právnych predpisov vyhotovuje.</w:t>
      </w:r>
    </w:p>
    <w:p w14:paraId="17FE47A0" w14:textId="515834D4" w:rsidR="006B61B7" w:rsidRDefault="006B61B7" w:rsidP="005A13EB"/>
    <w:p w14:paraId="77BBE97F" w14:textId="33672D6B" w:rsidR="006B61B7" w:rsidRDefault="006B61B7" w:rsidP="005A13EB"/>
    <w:p w14:paraId="49BE2853" w14:textId="1F1DC435" w:rsidR="006B61B7" w:rsidRDefault="006B61B7" w:rsidP="005A13EB"/>
    <w:p w14:paraId="53FCE6BE" w14:textId="282CD76C" w:rsidR="006B61B7" w:rsidRDefault="006B61B7" w:rsidP="005A13EB"/>
    <w:p w14:paraId="5B512040" w14:textId="524F252B" w:rsidR="006B61B7" w:rsidRDefault="006B61B7" w:rsidP="005A13EB"/>
    <w:p w14:paraId="4151CE5E" w14:textId="7A66CDA0" w:rsidR="006B61B7" w:rsidRDefault="006B61B7" w:rsidP="005A13EB"/>
    <w:p w14:paraId="54EB7F64" w14:textId="6982FA5D" w:rsidR="006B61B7" w:rsidRDefault="006B61B7" w:rsidP="005A13EB"/>
    <w:p w14:paraId="60CBB639" w14:textId="021A8CE4" w:rsidR="006B61B7" w:rsidRDefault="006B61B7" w:rsidP="005A13EB"/>
    <w:p w14:paraId="4F9BB4AF" w14:textId="236F7DB6" w:rsidR="006B61B7" w:rsidRDefault="006B61B7" w:rsidP="005A13EB"/>
    <w:p w14:paraId="07367B53" w14:textId="5025C836" w:rsidR="006B61B7" w:rsidRDefault="006B61B7" w:rsidP="005A13EB"/>
    <w:p w14:paraId="547EAE23" w14:textId="1AEB4B7C" w:rsidR="006B61B7" w:rsidRDefault="006B61B7" w:rsidP="005A13EB"/>
    <w:p w14:paraId="4FBB948F" w14:textId="6A3F1AD9" w:rsidR="006B61B7" w:rsidRDefault="006B61B7" w:rsidP="005A13EB"/>
    <w:p w14:paraId="11F5DC10" w14:textId="20081480" w:rsidR="006B61B7" w:rsidRDefault="006B61B7" w:rsidP="005A13EB"/>
    <w:p w14:paraId="71073F4D" w14:textId="3E144DC8" w:rsidR="006B61B7" w:rsidRDefault="006B61B7" w:rsidP="005A13EB"/>
    <w:p w14:paraId="2BF8BF35" w14:textId="00CC2E06" w:rsidR="006B61B7" w:rsidRDefault="006B61B7" w:rsidP="005A13EB"/>
    <w:p w14:paraId="340E4085" w14:textId="21CE0BD5" w:rsidR="006B61B7" w:rsidRDefault="006B61B7" w:rsidP="005A13EB"/>
    <w:p w14:paraId="78A89D5D" w14:textId="77A9FD11" w:rsidR="006B61B7" w:rsidRDefault="006B61B7" w:rsidP="005A13EB"/>
    <w:p w14:paraId="4F5E7C92" w14:textId="76DDCF91" w:rsidR="006B61B7" w:rsidRDefault="006B61B7" w:rsidP="005A13EB"/>
    <w:p w14:paraId="3670E869" w14:textId="2490CC01" w:rsidR="006B61B7" w:rsidRDefault="006B61B7" w:rsidP="005A13EB"/>
    <w:p w14:paraId="61EEFD41" w14:textId="28769DFA" w:rsidR="006B61B7" w:rsidRDefault="006B61B7" w:rsidP="005A13EB"/>
    <w:p w14:paraId="699740DB" w14:textId="6AA004DF" w:rsidR="006B61B7" w:rsidRDefault="006B61B7" w:rsidP="005A13EB"/>
    <w:p w14:paraId="17E7CDC2" w14:textId="32CD50C9" w:rsidR="006B61B7" w:rsidRDefault="006B61B7" w:rsidP="005A13EB"/>
    <w:p w14:paraId="09A10989" w14:textId="01F7906F" w:rsidR="006B61B7" w:rsidRDefault="006B61B7" w:rsidP="005A13EB"/>
    <w:p w14:paraId="116CA6A1" w14:textId="104119BA" w:rsidR="006B61B7" w:rsidRDefault="006B61B7" w:rsidP="005A13EB"/>
    <w:p w14:paraId="2C84B7A2" w14:textId="7A858B21" w:rsidR="006B61B7" w:rsidRDefault="006B61B7" w:rsidP="005A13EB"/>
    <w:p w14:paraId="7037638D" w14:textId="17F30E16" w:rsidR="006B61B7" w:rsidRDefault="006B61B7" w:rsidP="005A13EB"/>
    <w:p w14:paraId="1DFC0BA4" w14:textId="1E8EFD2B" w:rsidR="006B61B7" w:rsidRDefault="006B61B7" w:rsidP="005A13EB"/>
    <w:p w14:paraId="6E931FA1" w14:textId="1D31487E" w:rsidR="005077CE" w:rsidRDefault="005077CE" w:rsidP="005A13EB"/>
    <w:p w14:paraId="06B6DDEC" w14:textId="4BC44D88" w:rsidR="005077CE" w:rsidRDefault="005077CE" w:rsidP="005A13EB"/>
    <w:p w14:paraId="44DF36F1" w14:textId="424BA1E7" w:rsidR="00634321" w:rsidRDefault="00634321" w:rsidP="005A13EB"/>
    <w:p w14:paraId="6A8EF966" w14:textId="0A02C022" w:rsidR="00634321" w:rsidRDefault="00634321" w:rsidP="005A13EB"/>
    <w:p w14:paraId="2691986B" w14:textId="77777777" w:rsidR="00634321" w:rsidRDefault="00634321" w:rsidP="005A13EB"/>
    <w:p w14:paraId="33985CD5" w14:textId="77777777" w:rsidR="005077CE" w:rsidRDefault="005077CE" w:rsidP="005A13EB"/>
    <w:p w14:paraId="190F4E34" w14:textId="5E4370D0" w:rsidR="006B61B7" w:rsidRPr="00C82735" w:rsidRDefault="006B61B7" w:rsidP="006B61B7">
      <w:pPr>
        <w:pStyle w:val="Nadpis1"/>
        <w:keepNext w:val="0"/>
        <w:keepLines w:val="0"/>
        <w:spacing w:before="0"/>
        <w:jc w:val="left"/>
        <w:rPr>
          <w:b/>
          <w:sz w:val="28"/>
          <w:szCs w:val="28"/>
        </w:rPr>
      </w:pPr>
      <w:bookmarkStart w:id="249" w:name="_Toc18072717"/>
      <w:bookmarkStart w:id="250" w:name="_Toc535791"/>
      <w:r w:rsidRPr="00C82735">
        <w:rPr>
          <w:b/>
          <w:sz w:val="28"/>
          <w:szCs w:val="28"/>
        </w:rPr>
        <w:lastRenderedPageBreak/>
        <w:t>Príloha č.</w:t>
      </w:r>
      <w:r>
        <w:rPr>
          <w:b/>
          <w:sz w:val="28"/>
          <w:szCs w:val="28"/>
        </w:rPr>
        <w:t xml:space="preserve"> C.</w:t>
      </w:r>
      <w:r w:rsidRPr="00C82735">
        <w:rPr>
          <w:b/>
          <w:sz w:val="28"/>
          <w:szCs w:val="28"/>
        </w:rPr>
        <w:t>1:</w:t>
      </w:r>
      <w:r w:rsidRPr="00C82735">
        <w:rPr>
          <w:b/>
          <w:sz w:val="28"/>
          <w:szCs w:val="28"/>
        </w:rPr>
        <w:tab/>
        <w:t>Návrh uchádzača na plnenie kritéria</w:t>
      </w:r>
      <w:bookmarkEnd w:id="249"/>
      <w:r w:rsidRPr="00C82735">
        <w:rPr>
          <w:b/>
          <w:sz w:val="28"/>
          <w:szCs w:val="28"/>
        </w:rPr>
        <w:t xml:space="preserve"> </w:t>
      </w:r>
      <w:bookmarkEnd w:id="250"/>
    </w:p>
    <w:p w14:paraId="7B37E5F9" w14:textId="77777777" w:rsidR="006B61B7" w:rsidRPr="00B128C4" w:rsidRDefault="006B61B7" w:rsidP="006B61B7">
      <w:pPr>
        <w:rPr>
          <w:rFonts w:ascii="Proba Pro" w:hAnsi="Proba Pro"/>
          <w:sz w:val="20"/>
          <w:szCs w:val="20"/>
        </w:rPr>
      </w:pPr>
    </w:p>
    <w:p w14:paraId="2A7E6D6E" w14:textId="77777777" w:rsidR="006B61B7" w:rsidRPr="00B128C4" w:rsidRDefault="006B61B7" w:rsidP="006B61B7">
      <w:pPr>
        <w:rPr>
          <w:rFonts w:ascii="Proba Pro" w:hAnsi="Proba Pro"/>
          <w:sz w:val="20"/>
          <w:szCs w:val="20"/>
        </w:rPr>
      </w:pPr>
    </w:p>
    <w:p w14:paraId="4F38E50F" w14:textId="77777777" w:rsidR="006B61B7" w:rsidRPr="00693E49" w:rsidRDefault="006B61B7" w:rsidP="006B61B7">
      <w:pPr>
        <w:jc w:val="center"/>
        <w:rPr>
          <w:rFonts w:ascii="Proba Pro" w:hAnsi="Proba Pro"/>
          <w:b/>
          <w:sz w:val="28"/>
          <w:szCs w:val="28"/>
        </w:rPr>
      </w:pPr>
      <w:r w:rsidRPr="00693E49">
        <w:rPr>
          <w:rFonts w:ascii="Proba Pro" w:hAnsi="Proba Pro"/>
          <w:b/>
          <w:sz w:val="28"/>
          <w:szCs w:val="28"/>
        </w:rPr>
        <w:t>NÁVRH NA PLNENIE KRITÉRIA</w:t>
      </w:r>
    </w:p>
    <w:p w14:paraId="54B850F5" w14:textId="77777777" w:rsidR="006B61B7" w:rsidRPr="00693E49" w:rsidRDefault="006B61B7" w:rsidP="006B61B7">
      <w:pPr>
        <w:rPr>
          <w:rFonts w:ascii="Proba Pro" w:hAnsi="Proba Pro"/>
          <w:b/>
          <w:sz w:val="20"/>
          <w:szCs w:val="20"/>
        </w:rPr>
      </w:pPr>
    </w:p>
    <w:p w14:paraId="3E069F0C" w14:textId="77777777" w:rsidR="006B61B7" w:rsidRPr="00693E49" w:rsidRDefault="006B61B7" w:rsidP="006B61B7">
      <w:pPr>
        <w:rPr>
          <w:rFonts w:ascii="Proba Pro" w:hAnsi="Proba Pro"/>
          <w:b/>
          <w:sz w:val="20"/>
          <w:szCs w:val="20"/>
        </w:rPr>
      </w:pPr>
    </w:p>
    <w:p w14:paraId="1F10533F" w14:textId="77777777" w:rsidR="006B61B7" w:rsidRDefault="006B61B7" w:rsidP="006B61B7">
      <w:pPr>
        <w:rPr>
          <w:rFonts w:ascii="Proba Pro" w:hAnsi="Proba Pro"/>
          <w:b/>
          <w:bCs/>
          <w:sz w:val="20"/>
          <w:szCs w:val="20"/>
        </w:rPr>
      </w:pPr>
      <w:r w:rsidRPr="00693E49">
        <w:rPr>
          <w:rFonts w:ascii="Proba Pro" w:hAnsi="Proba Pro"/>
          <w:bCs/>
          <w:sz w:val="20"/>
          <w:szCs w:val="20"/>
        </w:rPr>
        <w:t xml:space="preserve">Verejný obstarávateľ: </w:t>
      </w:r>
      <w:r w:rsidRPr="006B61B7">
        <w:rPr>
          <w:rFonts w:ascii="Proba Pro" w:hAnsi="Proba Pro"/>
          <w:b/>
          <w:bCs/>
          <w:sz w:val="20"/>
          <w:szCs w:val="20"/>
        </w:rPr>
        <w:t>TEHOS, s. r. o.</w:t>
      </w:r>
      <w:r>
        <w:rPr>
          <w:rFonts w:ascii="Proba Pro" w:hAnsi="Proba Pro"/>
          <w:b/>
          <w:bCs/>
          <w:sz w:val="20"/>
          <w:szCs w:val="20"/>
        </w:rPr>
        <w:t xml:space="preserve">, </w:t>
      </w:r>
      <w:r w:rsidRPr="006B61B7">
        <w:rPr>
          <w:rFonts w:ascii="Proba Pro" w:hAnsi="Proba Pro"/>
          <w:b/>
          <w:bCs/>
          <w:sz w:val="20"/>
          <w:szCs w:val="20"/>
        </w:rPr>
        <w:t>Námestie slobody 1269/3, 026 01 Dolný Kubín</w:t>
      </w:r>
    </w:p>
    <w:p w14:paraId="50566117" w14:textId="77777777" w:rsidR="006B61B7" w:rsidRPr="00CA1461" w:rsidRDefault="006B61B7" w:rsidP="006B61B7">
      <w:pPr>
        <w:rPr>
          <w:rFonts w:ascii="Proba Pro" w:hAnsi="Proba Pro"/>
          <w:b/>
          <w:bCs/>
          <w:sz w:val="20"/>
          <w:szCs w:val="20"/>
        </w:rPr>
      </w:pPr>
      <w:r w:rsidRPr="00693E49">
        <w:rPr>
          <w:rFonts w:ascii="Proba Pro" w:hAnsi="Proba Pro"/>
          <w:bCs/>
          <w:color w:val="auto"/>
          <w:sz w:val="20"/>
          <w:szCs w:val="20"/>
        </w:rPr>
        <w:t xml:space="preserve">Predmet zákazky: </w:t>
      </w:r>
      <w:r w:rsidRPr="00322C56">
        <w:rPr>
          <w:rFonts w:ascii="Proba Pro" w:hAnsi="Proba Pro"/>
          <w:b/>
          <w:color w:val="auto"/>
          <w:sz w:val="20"/>
          <w:szCs w:val="20"/>
        </w:rPr>
        <w:t xml:space="preserve">Modernizácia tepelnej sústavy TEHOS, Dolný Kubín – </w:t>
      </w:r>
      <w:proofErr w:type="spellStart"/>
      <w:r w:rsidRPr="00322C56">
        <w:rPr>
          <w:rFonts w:ascii="Proba Pro" w:hAnsi="Proba Pro"/>
          <w:b/>
          <w:color w:val="auto"/>
          <w:sz w:val="20"/>
          <w:szCs w:val="20"/>
        </w:rPr>
        <w:t>Bysterec</w:t>
      </w:r>
      <w:proofErr w:type="spellEnd"/>
    </w:p>
    <w:p w14:paraId="1CD79AF4" w14:textId="77777777" w:rsidR="006B61B7" w:rsidRPr="00693E49" w:rsidRDefault="006B61B7" w:rsidP="006B61B7">
      <w:pPr>
        <w:rPr>
          <w:rFonts w:ascii="Proba Pro" w:hAnsi="Proba Pro"/>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170152" w14:paraId="436E39A2" w14:textId="77777777" w:rsidTr="00E33096">
        <w:trPr>
          <w:trHeight w:val="300"/>
        </w:trPr>
        <w:tc>
          <w:tcPr>
            <w:tcW w:w="4520" w:type="dxa"/>
            <w:shd w:val="clear" w:color="auto" w:fill="008998"/>
          </w:tcPr>
          <w:p w14:paraId="16605630" w14:textId="77777777" w:rsidR="006B61B7" w:rsidRPr="00170152" w:rsidRDefault="006B61B7" w:rsidP="00E33096">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Obchodné meno a</w:t>
            </w:r>
            <w:r w:rsidRPr="00170152">
              <w:rPr>
                <w:rFonts w:ascii="Calibri" w:eastAsia="Calibri" w:hAnsi="Calibri" w:cs="Calibri"/>
                <w:b/>
                <w:color w:val="FFFFFF"/>
                <w:sz w:val="20"/>
                <w:szCs w:val="20"/>
              </w:rPr>
              <w:t> </w:t>
            </w:r>
            <w:r w:rsidRPr="00170152">
              <w:rPr>
                <w:rFonts w:ascii="Proba Pro" w:eastAsia="Proba Pro" w:hAnsi="Proba Pro" w:cs="Proba Pro"/>
                <w:b/>
                <w:color w:val="FFFFFF"/>
                <w:sz w:val="20"/>
                <w:szCs w:val="20"/>
              </w:rPr>
              <w:t>sídlo uchádzača:</w:t>
            </w:r>
          </w:p>
        </w:tc>
        <w:tc>
          <w:tcPr>
            <w:tcW w:w="4619" w:type="dxa"/>
            <w:gridSpan w:val="2"/>
            <w:shd w:val="clear" w:color="auto" w:fill="auto"/>
          </w:tcPr>
          <w:p w14:paraId="08D73739" w14:textId="77777777" w:rsidR="006B61B7" w:rsidRPr="00170152" w:rsidRDefault="006B61B7" w:rsidP="00E33096">
            <w:pPr>
              <w:widowControl w:val="0"/>
              <w:rPr>
                <w:rFonts w:ascii="Proba Pro" w:eastAsia="Proba Pro" w:hAnsi="Proba Pro" w:cs="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B61B7" w:rsidRPr="00170152" w14:paraId="537AD327" w14:textId="77777777" w:rsidTr="00E33096">
        <w:trPr>
          <w:trHeight w:val="300"/>
        </w:trPr>
        <w:tc>
          <w:tcPr>
            <w:tcW w:w="4520" w:type="dxa"/>
            <w:shd w:val="clear" w:color="auto" w:fill="008998"/>
          </w:tcPr>
          <w:p w14:paraId="76A5D0F8" w14:textId="77777777" w:rsidR="006B61B7" w:rsidRPr="00170152" w:rsidRDefault="006B61B7" w:rsidP="00E33096">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Uchádzač je registrovaným platiteľom DPH v SR:</w:t>
            </w:r>
          </w:p>
        </w:tc>
        <w:tc>
          <w:tcPr>
            <w:tcW w:w="2309" w:type="dxa"/>
          </w:tcPr>
          <w:p w14:paraId="715CB462" w14:textId="52BB18E2" w:rsidR="006B61B7" w:rsidRDefault="00074222" w:rsidP="00E33096">
            <w:pPr>
              <w:widowControl w:val="0"/>
              <w:rPr>
                <w:rFonts w:ascii="Proba Pro" w:eastAsia="Proba Pro" w:hAnsi="Proba Pro" w:cs="Proba Pro"/>
                <w:sz w:val="20"/>
                <w:szCs w:val="20"/>
              </w:rPr>
            </w:pPr>
            <w:r>
              <w:rPr>
                <w:rFonts w:ascii="Proba Pro" w:eastAsia="Proba Pro" w:hAnsi="Proba Pro" w:cs="Proba Pro"/>
                <w:sz w:val="20"/>
                <w:szCs w:val="20"/>
              </w:rPr>
              <w:t>á</w:t>
            </w:r>
            <w:r w:rsidR="006B61B7" w:rsidRPr="00170152">
              <w:rPr>
                <w:rFonts w:ascii="Proba Pro" w:eastAsia="Proba Pro" w:hAnsi="Proba Pro" w:cs="Proba Pro"/>
                <w:sz w:val="20"/>
                <w:szCs w:val="20"/>
              </w:rPr>
              <w:t>no</w:t>
            </w:r>
          </w:p>
          <w:sdt>
            <w:sdtPr>
              <w:rPr>
                <w:rFonts w:ascii="Proba Pro" w:eastAsia="Proba Pro" w:hAnsi="Proba Pro"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170152" w:rsidRDefault="00AF102A" w:rsidP="00E33096">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12AA1080" w14:textId="47B1E375" w:rsidR="006B61B7" w:rsidRDefault="00074222" w:rsidP="00E33096">
            <w:pPr>
              <w:widowControl w:val="0"/>
              <w:rPr>
                <w:rFonts w:ascii="Proba Pro" w:eastAsia="Proba Pro" w:hAnsi="Proba Pro" w:cs="Proba Pro"/>
                <w:sz w:val="20"/>
                <w:szCs w:val="20"/>
              </w:rPr>
            </w:pPr>
            <w:r>
              <w:rPr>
                <w:rFonts w:ascii="Proba Pro" w:eastAsia="Proba Pro" w:hAnsi="Proba Pro" w:cs="Proba Pro"/>
                <w:sz w:val="20"/>
                <w:szCs w:val="20"/>
              </w:rPr>
              <w:t>n</w:t>
            </w:r>
            <w:r w:rsidR="006B61B7" w:rsidRPr="00170152">
              <w:rPr>
                <w:rFonts w:ascii="Proba Pro" w:eastAsia="Proba Pro" w:hAnsi="Proba Pro" w:cs="Proba Pro"/>
                <w:sz w:val="20"/>
                <w:szCs w:val="20"/>
              </w:rPr>
              <w:t>ie</w:t>
            </w:r>
          </w:p>
          <w:sdt>
            <w:sdtPr>
              <w:rPr>
                <w:rFonts w:ascii="Proba Pro" w:eastAsia="Proba Pro" w:hAnsi="Proba Pro"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170152" w:rsidRDefault="00AF102A" w:rsidP="00E33096">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6B61B7" w:rsidRPr="00170152" w14:paraId="438708AD" w14:textId="77777777" w:rsidTr="00E33096">
        <w:trPr>
          <w:trHeight w:val="320"/>
        </w:trPr>
        <w:tc>
          <w:tcPr>
            <w:tcW w:w="4520" w:type="dxa"/>
            <w:shd w:val="clear" w:color="auto" w:fill="008998"/>
          </w:tcPr>
          <w:p w14:paraId="2A0364D9" w14:textId="77777777" w:rsidR="006B61B7" w:rsidRPr="00170152" w:rsidRDefault="006B61B7" w:rsidP="00E33096">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Kritérium na vyhodnotenie ponúk:</w:t>
            </w:r>
          </w:p>
        </w:tc>
        <w:tc>
          <w:tcPr>
            <w:tcW w:w="4619" w:type="dxa"/>
            <w:gridSpan w:val="2"/>
          </w:tcPr>
          <w:p w14:paraId="5F409EF7" w14:textId="77777777" w:rsidR="006B61B7" w:rsidRPr="00170152" w:rsidRDefault="006B61B7" w:rsidP="00E33096">
            <w:pPr>
              <w:widowControl w:val="0"/>
              <w:rPr>
                <w:rFonts w:ascii="Proba Pro" w:eastAsia="Proba Pro" w:hAnsi="Proba Pro" w:cs="Proba Pro"/>
                <w:sz w:val="20"/>
                <w:szCs w:val="20"/>
              </w:rPr>
            </w:pPr>
            <w:r w:rsidRPr="00170152">
              <w:rPr>
                <w:rFonts w:ascii="Proba Pro" w:eastAsia="Proba Pro" w:hAnsi="Proba Pro" w:cs="Proba Pro"/>
                <w:sz w:val="20"/>
                <w:szCs w:val="20"/>
              </w:rPr>
              <w:t xml:space="preserve">Najnižšia cena predmetu zákazky </w:t>
            </w:r>
          </w:p>
          <w:p w14:paraId="4D1F442B" w14:textId="77777777" w:rsidR="006B61B7" w:rsidRPr="00170152" w:rsidRDefault="006B61B7" w:rsidP="00E33096">
            <w:pPr>
              <w:widowControl w:val="0"/>
              <w:rPr>
                <w:rFonts w:ascii="Proba Pro" w:eastAsia="Proba Pro" w:hAnsi="Proba Pro" w:cs="Proba Pro"/>
                <w:sz w:val="20"/>
                <w:szCs w:val="20"/>
              </w:rPr>
            </w:pPr>
          </w:p>
        </w:tc>
      </w:tr>
    </w:tbl>
    <w:p w14:paraId="2E64B3A2" w14:textId="77777777" w:rsidR="006B61B7" w:rsidRPr="00170152" w:rsidRDefault="006B61B7" w:rsidP="006B61B7">
      <w:pPr>
        <w:widowControl w:val="0"/>
        <w:rPr>
          <w:rFonts w:ascii="Proba Pro" w:eastAsia="Proba Pro" w:hAnsi="Proba Pro" w:cs="Proba Pro"/>
          <w:b/>
          <w:sz w:val="20"/>
          <w:szCs w:val="20"/>
        </w:rPr>
      </w:pPr>
    </w:p>
    <w:p w14:paraId="684C1F12" w14:textId="77777777" w:rsidR="006B61B7" w:rsidRPr="00170152" w:rsidRDefault="006B61B7" w:rsidP="006B61B7">
      <w:pPr>
        <w:widowControl w:val="0"/>
        <w:rPr>
          <w:rFonts w:ascii="Proba Pro" w:eastAsia="Proba Pro" w:hAnsi="Proba Pro" w:cs="Proba Pro"/>
          <w:sz w:val="20"/>
          <w:szCs w:val="20"/>
        </w:rPr>
      </w:pPr>
    </w:p>
    <w:p w14:paraId="4B50F1D8" w14:textId="77777777" w:rsidR="006B61B7" w:rsidRPr="00170152" w:rsidRDefault="006B61B7" w:rsidP="006B61B7">
      <w:pPr>
        <w:widowControl w:val="0"/>
        <w:rPr>
          <w:rFonts w:ascii="Proba Pro" w:eastAsia="Proba Pro" w:hAnsi="Proba Pro" w:cs="Proba Pro"/>
          <w:sz w:val="20"/>
          <w:szCs w:val="20"/>
        </w:rPr>
      </w:pPr>
    </w:p>
    <w:p w14:paraId="7B5AD26B" w14:textId="77777777" w:rsidR="006B61B7" w:rsidRPr="00170152" w:rsidRDefault="006B61B7" w:rsidP="006B61B7">
      <w:pPr>
        <w:widowControl w:val="0"/>
        <w:rPr>
          <w:rFonts w:ascii="Proba Pro" w:eastAsia="Proba Pro" w:hAnsi="Proba Pro"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170152" w14:paraId="0A6BD0AA" w14:textId="77777777" w:rsidTr="00E33096">
        <w:trPr>
          <w:trHeight w:val="172"/>
        </w:trPr>
        <w:tc>
          <w:tcPr>
            <w:tcW w:w="993" w:type="dxa"/>
            <w:vMerge w:val="restart"/>
            <w:shd w:val="clear" w:color="auto" w:fill="008998"/>
          </w:tcPr>
          <w:p w14:paraId="664742BD" w14:textId="77777777" w:rsidR="006B61B7" w:rsidRPr="00170152" w:rsidRDefault="006B61B7" w:rsidP="00E33096">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Názov kritéria</w:t>
            </w:r>
          </w:p>
        </w:tc>
        <w:tc>
          <w:tcPr>
            <w:tcW w:w="2575" w:type="dxa"/>
            <w:vMerge w:val="restart"/>
            <w:shd w:val="clear" w:color="auto" w:fill="008998"/>
          </w:tcPr>
          <w:p w14:paraId="56D82DD7" w14:textId="77777777" w:rsidR="006B61B7" w:rsidRPr="00170152" w:rsidRDefault="006B61B7" w:rsidP="00E33096">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Merná jednotka</w:t>
            </w:r>
          </w:p>
        </w:tc>
        <w:tc>
          <w:tcPr>
            <w:tcW w:w="5913" w:type="dxa"/>
            <w:gridSpan w:val="4"/>
            <w:shd w:val="clear" w:color="auto" w:fill="008998"/>
          </w:tcPr>
          <w:p w14:paraId="3E638180" w14:textId="77777777" w:rsidR="006B61B7" w:rsidRPr="00170152" w:rsidRDefault="006B61B7" w:rsidP="00E33096">
            <w:pPr>
              <w:widowControl w:val="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6B61B7" w:rsidRPr="00170152" w14:paraId="2E2967C4" w14:textId="77777777" w:rsidTr="00E33096">
        <w:trPr>
          <w:trHeight w:val="172"/>
        </w:trPr>
        <w:tc>
          <w:tcPr>
            <w:tcW w:w="993" w:type="dxa"/>
            <w:vMerge/>
            <w:shd w:val="clear" w:color="auto" w:fill="008998"/>
          </w:tcPr>
          <w:p w14:paraId="6530AFF8" w14:textId="77777777" w:rsidR="006B61B7" w:rsidRPr="00170152" w:rsidRDefault="006B61B7" w:rsidP="00E33096">
            <w:pPr>
              <w:widowControl w:val="0"/>
              <w:rPr>
                <w:rFonts w:ascii="Proba Pro" w:eastAsia="Proba Pro" w:hAnsi="Proba Pro" w:cs="Proba Pro"/>
                <w:b/>
                <w:color w:val="FFFFFF"/>
                <w:sz w:val="20"/>
                <w:szCs w:val="20"/>
              </w:rPr>
            </w:pPr>
          </w:p>
        </w:tc>
        <w:tc>
          <w:tcPr>
            <w:tcW w:w="2575" w:type="dxa"/>
            <w:vMerge/>
            <w:shd w:val="clear" w:color="auto" w:fill="008998"/>
          </w:tcPr>
          <w:p w14:paraId="17DBAF5D" w14:textId="77777777" w:rsidR="006B61B7" w:rsidRPr="00170152" w:rsidRDefault="006B61B7" w:rsidP="00E33096">
            <w:pPr>
              <w:widowControl w:val="0"/>
              <w:rPr>
                <w:rFonts w:ascii="Proba Pro" w:eastAsia="Proba Pro" w:hAnsi="Proba Pro" w:cs="Proba Pro"/>
                <w:b/>
                <w:color w:val="FFFFFF"/>
                <w:sz w:val="20"/>
                <w:szCs w:val="20"/>
              </w:rPr>
            </w:pPr>
          </w:p>
        </w:tc>
        <w:tc>
          <w:tcPr>
            <w:tcW w:w="1478" w:type="dxa"/>
            <w:shd w:val="clear" w:color="auto" w:fill="008998"/>
          </w:tcPr>
          <w:p w14:paraId="61E33656" w14:textId="77777777" w:rsidR="006B61B7" w:rsidRPr="002262D8" w:rsidRDefault="006B61B7" w:rsidP="00E33096">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78" w:type="dxa"/>
            <w:shd w:val="clear" w:color="auto" w:fill="008998"/>
          </w:tcPr>
          <w:p w14:paraId="64A859E1" w14:textId="77777777" w:rsidR="006B61B7" w:rsidRPr="002262D8" w:rsidRDefault="006B61B7" w:rsidP="00E33096">
            <w:pPr>
              <w:widowControl w:val="0"/>
              <w:rPr>
                <w:rFonts w:ascii="Proba Pro" w:eastAsia="Proba Pro" w:hAnsi="Proba Pro" w:cs="Proba Pro"/>
                <w:b/>
                <w:color w:val="FFFFFF"/>
                <w:sz w:val="18"/>
                <w:szCs w:val="20"/>
              </w:rPr>
            </w:pPr>
            <w:r>
              <w:rPr>
                <w:rFonts w:ascii="Proba Pro" w:eastAsia="Proba Pro" w:hAnsi="Proba Pro" w:cs="Proba Pro"/>
                <w:b/>
                <w:color w:val="FFFFFF"/>
                <w:sz w:val="20"/>
                <w:szCs w:val="20"/>
              </w:rPr>
              <w:t>Sadzba DPH v %</w:t>
            </w:r>
          </w:p>
        </w:tc>
        <w:tc>
          <w:tcPr>
            <w:tcW w:w="1478" w:type="dxa"/>
            <w:shd w:val="clear" w:color="auto" w:fill="008998"/>
          </w:tcPr>
          <w:p w14:paraId="298D085F" w14:textId="77777777" w:rsidR="006B61B7" w:rsidRPr="002262D8" w:rsidRDefault="006B61B7" w:rsidP="00E33096">
            <w:pPr>
              <w:widowControl w:val="0"/>
              <w:rPr>
                <w:rFonts w:ascii="Proba Pro" w:eastAsia="Proba Pro" w:hAnsi="Proba Pro" w:cs="Proba Pro"/>
                <w:b/>
                <w:color w:val="FFFFFF"/>
                <w:sz w:val="18"/>
                <w:szCs w:val="20"/>
              </w:rPr>
            </w:pPr>
            <w:r>
              <w:rPr>
                <w:rFonts w:ascii="Proba Pro" w:eastAsia="Proba Pro" w:hAnsi="Proba Pro" w:cs="Proba Pro"/>
                <w:b/>
                <w:color w:val="FFFFFF"/>
                <w:sz w:val="20"/>
                <w:szCs w:val="20"/>
              </w:rPr>
              <w:t>Výška DPH v EUR</w:t>
            </w:r>
          </w:p>
        </w:tc>
        <w:tc>
          <w:tcPr>
            <w:tcW w:w="1479" w:type="dxa"/>
            <w:shd w:val="clear" w:color="auto" w:fill="008998"/>
          </w:tcPr>
          <w:p w14:paraId="2286F31D" w14:textId="77777777" w:rsidR="006B61B7" w:rsidRPr="002262D8" w:rsidRDefault="006B61B7" w:rsidP="00E33096">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6B61B7" w:rsidRPr="00170152" w14:paraId="18680581" w14:textId="77777777" w:rsidTr="00E33096">
        <w:trPr>
          <w:trHeight w:val="854"/>
        </w:trPr>
        <w:tc>
          <w:tcPr>
            <w:tcW w:w="993" w:type="dxa"/>
            <w:shd w:val="clear" w:color="auto" w:fill="auto"/>
          </w:tcPr>
          <w:p w14:paraId="057EA7F1" w14:textId="77777777" w:rsidR="006B61B7" w:rsidRPr="00170152" w:rsidRDefault="006B61B7" w:rsidP="00E33096">
            <w:pPr>
              <w:widowControl w:val="0"/>
              <w:rPr>
                <w:rFonts w:ascii="Proba Pro" w:eastAsia="Proba Pro" w:hAnsi="Proba Pro" w:cs="Proba Pro"/>
                <w:sz w:val="20"/>
                <w:szCs w:val="20"/>
              </w:rPr>
            </w:pPr>
            <w:r w:rsidRPr="00170152">
              <w:rPr>
                <w:rFonts w:ascii="Proba Pro" w:eastAsia="Proba Pro" w:hAnsi="Proba Pro" w:cs="Proba Pro"/>
                <w:sz w:val="20"/>
                <w:szCs w:val="20"/>
              </w:rPr>
              <w:t>Najnižšia cena</w:t>
            </w:r>
          </w:p>
        </w:tc>
        <w:tc>
          <w:tcPr>
            <w:tcW w:w="2575" w:type="dxa"/>
            <w:shd w:val="clear" w:color="auto" w:fill="FFFFFF"/>
          </w:tcPr>
          <w:p w14:paraId="66FD84F1" w14:textId="77777777" w:rsidR="006B61B7" w:rsidRPr="00CD58A7" w:rsidRDefault="006B61B7" w:rsidP="00E33096">
            <w:pPr>
              <w:widowControl w:val="0"/>
              <w:rPr>
                <w:rFonts w:ascii="Proba Pro" w:eastAsia="Proba Pro" w:hAnsi="Proba Pro" w:cs="Proba Pro"/>
                <w:sz w:val="20"/>
                <w:szCs w:val="20"/>
              </w:rPr>
            </w:pPr>
            <w:r w:rsidRPr="00CD58A7">
              <w:rPr>
                <w:rFonts w:ascii="Proba Pro" w:eastAsia="Proba Pro" w:hAnsi="Proba Pro" w:cs="Proba Pro"/>
                <w:sz w:val="20"/>
                <w:szCs w:val="20"/>
              </w:rPr>
              <w:t xml:space="preserve">Celková cena </w:t>
            </w:r>
            <w:r w:rsidRPr="00AF102A">
              <w:rPr>
                <w:rFonts w:ascii="Proba Pro" w:eastAsia="Proba Pro" w:hAnsi="Proba Pro" w:cs="Proba Pro"/>
                <w:sz w:val="20"/>
                <w:szCs w:val="20"/>
              </w:rPr>
              <w:t>v</w:t>
            </w:r>
            <w:r w:rsidRPr="00AF102A">
              <w:rPr>
                <w:rFonts w:ascii="Calibri" w:eastAsia="Calibri" w:hAnsi="Calibri" w:cs="Calibri"/>
                <w:sz w:val="20"/>
                <w:szCs w:val="20"/>
              </w:rPr>
              <w:t> </w:t>
            </w:r>
            <w:r w:rsidRPr="00AF102A">
              <w:rPr>
                <w:rFonts w:ascii="Proba Pro" w:eastAsia="Proba Pro" w:hAnsi="Proba Pro" w:cs="Proba Pro"/>
                <w:sz w:val="20"/>
                <w:szCs w:val="20"/>
              </w:rPr>
              <w:t xml:space="preserve">EUR </w:t>
            </w:r>
            <w:r w:rsidRPr="00AF102A">
              <w:rPr>
                <w:rFonts w:ascii="Proba Pro" w:eastAsia="Proba Pro" w:hAnsi="Proba Pro" w:cs="Proba Pro"/>
                <w:sz w:val="20"/>
                <w:szCs w:val="20"/>
                <w:u w:val="single"/>
              </w:rPr>
              <w:t>bez DPH</w:t>
            </w:r>
          </w:p>
        </w:tc>
        <w:tc>
          <w:tcPr>
            <w:tcW w:w="1478" w:type="dxa"/>
            <w:shd w:val="clear" w:color="auto" w:fill="FFFFFF"/>
          </w:tcPr>
          <w:p w14:paraId="26E1FAD4" w14:textId="77777777" w:rsidR="006B61B7" w:rsidRPr="00170152" w:rsidRDefault="006B61B7" w:rsidP="00E33096">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170152" w:rsidRDefault="006B61B7" w:rsidP="00E33096">
            <w:pPr>
              <w:widowControl w:val="0"/>
              <w:rPr>
                <w:rFonts w:ascii="Proba Pro" w:eastAsia="Proba Pro" w:hAnsi="Proba Pro" w:cs="Proba Pro"/>
                <w:i/>
                <w:sz w:val="20"/>
                <w:szCs w:val="20"/>
              </w:rPr>
            </w:pPr>
            <w:r w:rsidRPr="00170152">
              <w:rPr>
                <w:rFonts w:ascii="Proba Pro" w:eastAsia="Proba Pro" w:hAnsi="Proba Pro" w:cs="Proba Pro"/>
                <w:i/>
                <w:sz w:val="20"/>
                <w:szCs w:val="20"/>
              </w:rPr>
              <w:t>[</w:t>
            </w:r>
            <w:r w:rsidRPr="00EB6E5D">
              <w:rPr>
                <w:rFonts w:ascii="Proba Pro" w:eastAsia="Proba Pro" w:hAnsi="Proba Pro" w:cs="Proba Pro"/>
                <w:i/>
                <w:sz w:val="20"/>
                <w:szCs w:val="20"/>
                <w:highlight w:val="lightGray"/>
              </w:rPr>
              <w:t>Doplniť kladné číslo zaokrúhlené na maximálne dve desatinné miesta</w:t>
            </w:r>
            <w:r w:rsidRPr="00170152">
              <w:rPr>
                <w:rFonts w:ascii="Proba Pro" w:eastAsia="Proba Pro" w:hAnsi="Proba Pro" w:cs="Proba Pro"/>
                <w:i/>
                <w:sz w:val="20"/>
                <w:szCs w:val="20"/>
              </w:rPr>
              <w:t>]</w:t>
            </w:r>
          </w:p>
        </w:tc>
        <w:tc>
          <w:tcPr>
            <w:tcW w:w="1478" w:type="dxa"/>
            <w:shd w:val="clear" w:color="auto" w:fill="FFFFFF"/>
          </w:tcPr>
          <w:p w14:paraId="784467DD" w14:textId="77777777" w:rsidR="006B61B7" w:rsidRPr="002262D8" w:rsidRDefault="006B61B7" w:rsidP="00E33096">
            <w:pPr>
              <w:widowControl w:val="0"/>
              <w:rPr>
                <w:rFonts w:ascii="Proba Pro" w:eastAsia="Proba Pro" w:hAnsi="Proba Pro" w:cs="Proba Pro"/>
                <w:i/>
                <w:sz w:val="20"/>
                <w:szCs w:val="20"/>
                <w:highlight w:val="lightGray"/>
              </w:rPr>
            </w:pPr>
            <w:r w:rsidRPr="00170152">
              <w:rPr>
                <w:rFonts w:ascii="Proba Pro" w:eastAsia="Proba Pro" w:hAnsi="Proba Pro" w:cs="Proba Pro"/>
                <w:i/>
                <w:sz w:val="20"/>
                <w:szCs w:val="20"/>
              </w:rPr>
              <w:t>[</w:t>
            </w:r>
            <w:r w:rsidRPr="00EB6E5D">
              <w:rPr>
                <w:rFonts w:ascii="Proba Pro" w:eastAsia="Proba Pro" w:hAnsi="Proba Pro" w:cs="Proba Pro"/>
                <w:i/>
                <w:sz w:val="20"/>
                <w:szCs w:val="20"/>
                <w:highlight w:val="lightGray"/>
              </w:rPr>
              <w:t>Doplniť kladné číslo zaokrúhlené na maximálne dve desatinné miesta</w:t>
            </w:r>
            <w:r w:rsidRPr="00170152">
              <w:rPr>
                <w:rFonts w:ascii="Proba Pro" w:eastAsia="Proba Pro" w:hAnsi="Proba Pro" w:cs="Proba Pro"/>
                <w:i/>
                <w:sz w:val="20"/>
                <w:szCs w:val="20"/>
              </w:rPr>
              <w:t>]</w:t>
            </w:r>
          </w:p>
        </w:tc>
        <w:tc>
          <w:tcPr>
            <w:tcW w:w="1479" w:type="dxa"/>
            <w:shd w:val="clear" w:color="auto" w:fill="FFFFFF"/>
          </w:tcPr>
          <w:p w14:paraId="73517E52" w14:textId="77777777" w:rsidR="006B61B7" w:rsidRPr="00170152" w:rsidRDefault="006B61B7" w:rsidP="00E33096">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69A7E720" w14:textId="77777777" w:rsidR="006B61B7" w:rsidRPr="00170152" w:rsidRDefault="006B61B7" w:rsidP="006B61B7">
      <w:pPr>
        <w:widowControl w:val="0"/>
        <w:rPr>
          <w:rFonts w:ascii="Proba Pro" w:eastAsia="Proba Pro" w:hAnsi="Proba Pro" w:cs="Proba Pro"/>
          <w:b/>
          <w:sz w:val="20"/>
          <w:szCs w:val="20"/>
        </w:rPr>
      </w:pPr>
    </w:p>
    <w:p w14:paraId="695A987B" w14:textId="77777777" w:rsidR="006B61B7" w:rsidRPr="00170152" w:rsidRDefault="006B61B7" w:rsidP="006B61B7">
      <w:pPr>
        <w:widowControl w:val="0"/>
        <w:rPr>
          <w:rFonts w:ascii="Proba Pro" w:eastAsia="Proba Pro" w:hAnsi="Proba Pro" w:cs="Proba Pro"/>
          <w:sz w:val="20"/>
          <w:szCs w:val="20"/>
        </w:rPr>
      </w:pPr>
    </w:p>
    <w:p w14:paraId="53988910" w14:textId="77777777" w:rsidR="006B61B7" w:rsidRPr="00170152" w:rsidRDefault="006B61B7" w:rsidP="006B61B7">
      <w:pPr>
        <w:widowControl w:val="0"/>
        <w:rPr>
          <w:rFonts w:ascii="Proba Pro" w:eastAsia="Proba Pro" w:hAnsi="Proba Pro" w:cs="Proba Pro"/>
          <w:sz w:val="20"/>
          <w:szCs w:val="20"/>
        </w:rPr>
      </w:pPr>
    </w:p>
    <w:p w14:paraId="1DCF179C" w14:textId="77777777" w:rsidR="006B61B7" w:rsidRPr="00170152" w:rsidRDefault="006B61B7" w:rsidP="006B61B7">
      <w:pPr>
        <w:widowControl w:val="0"/>
        <w:rPr>
          <w:rFonts w:ascii="Proba Pro" w:eastAsia="Proba Pro" w:hAnsi="Proba Pro" w:cs="Proba Pro"/>
          <w:sz w:val="20"/>
          <w:szCs w:val="20"/>
        </w:rPr>
      </w:pPr>
    </w:p>
    <w:p w14:paraId="2CC98B9F" w14:textId="77777777" w:rsidR="006B61B7" w:rsidRPr="00170152" w:rsidRDefault="006B61B7" w:rsidP="006B61B7">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4AFE2555" w14:textId="77777777" w:rsidR="006B61B7" w:rsidRPr="00170152" w:rsidRDefault="006B61B7" w:rsidP="006B61B7">
      <w:pPr>
        <w:widowControl w:val="0"/>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12EB0E2A" w14:textId="77777777" w:rsidR="006B61B7" w:rsidRPr="00D47B2A" w:rsidRDefault="006B61B7" w:rsidP="006B61B7">
      <w:pPr>
        <w:spacing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E8B2464" w14:textId="77777777" w:rsidR="006B61B7" w:rsidRPr="00D47B2A" w:rsidRDefault="006B61B7" w:rsidP="006B61B7">
      <w:pPr>
        <w:spacing w:line="264" w:lineRule="auto"/>
        <w:ind w:left="5664" w:firstLine="708"/>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1004892D" w14:textId="59B21109" w:rsidR="006B61B7" w:rsidRDefault="006B61B7" w:rsidP="005A13EB"/>
    <w:p w14:paraId="1F446FEC" w14:textId="1F86688F" w:rsidR="00074222" w:rsidRDefault="00074222" w:rsidP="005A13EB"/>
    <w:p w14:paraId="0265F5CB" w14:textId="1C9316EF" w:rsidR="00074222" w:rsidRDefault="00074222" w:rsidP="005A13EB"/>
    <w:p w14:paraId="51E38C6B" w14:textId="218EBB31" w:rsidR="00074222" w:rsidRDefault="00074222" w:rsidP="005A13EB"/>
    <w:p w14:paraId="7BB003DD" w14:textId="10E5BAD9" w:rsidR="00074222" w:rsidRDefault="00074222" w:rsidP="005A13EB"/>
    <w:p w14:paraId="583DCEF4" w14:textId="150853B8" w:rsidR="00CC7708" w:rsidRDefault="00CC7708" w:rsidP="005A13EB"/>
    <w:p w14:paraId="7B806B38" w14:textId="089E3816" w:rsidR="00CC7708" w:rsidRDefault="00CC7708" w:rsidP="005A13EB"/>
    <w:p w14:paraId="38DA5778" w14:textId="2B5A6844" w:rsidR="00CC7708" w:rsidRDefault="00CC7708" w:rsidP="005A13EB"/>
    <w:p w14:paraId="465ED218" w14:textId="3EAEB0F2" w:rsidR="00CC7708" w:rsidRDefault="00CC7708" w:rsidP="005A13EB"/>
    <w:p w14:paraId="4EC6FFAA" w14:textId="434B0F19" w:rsidR="00CC7708" w:rsidRDefault="00CC7708" w:rsidP="005A13EB"/>
    <w:p w14:paraId="318F12F7" w14:textId="58D76240" w:rsidR="00CC7708" w:rsidRDefault="00CC7708" w:rsidP="005A13EB"/>
    <w:p w14:paraId="59E106E4" w14:textId="28D24A45" w:rsidR="00CC7708" w:rsidRDefault="00CC7708" w:rsidP="005A13EB"/>
    <w:p w14:paraId="2678130F" w14:textId="677FDFB1" w:rsidR="00CC7708" w:rsidRDefault="00CC7708" w:rsidP="005A13EB"/>
    <w:p w14:paraId="2FB580D0" w14:textId="611B7A89" w:rsidR="00CC7708" w:rsidRDefault="00CC7708" w:rsidP="005A13EB"/>
    <w:p w14:paraId="7638C4D7" w14:textId="7AE45B98" w:rsidR="00CC7708" w:rsidRDefault="00CC7708" w:rsidP="005A13EB"/>
    <w:p w14:paraId="259AE136" w14:textId="41BEAC5C" w:rsidR="00CC7708" w:rsidRDefault="00CC7708" w:rsidP="005A13EB"/>
    <w:p w14:paraId="4AE713CC" w14:textId="1DEF52CD" w:rsidR="00CC7708" w:rsidRDefault="00CC7708" w:rsidP="005A13EB"/>
    <w:p w14:paraId="01484636" w14:textId="77777777" w:rsidR="00CC7708" w:rsidRDefault="00CC7708" w:rsidP="005A13EB"/>
    <w:p w14:paraId="1FF46BC7" w14:textId="7ED770AE" w:rsidR="00074222" w:rsidRDefault="00074222" w:rsidP="005A13EB"/>
    <w:p w14:paraId="2A0AB6AD" w14:textId="780EE13D" w:rsidR="00074222" w:rsidRDefault="00074222" w:rsidP="005A13EB"/>
    <w:p w14:paraId="6DE3CB8E" w14:textId="57050417" w:rsidR="00074222" w:rsidRDefault="00074222" w:rsidP="005A13EB"/>
    <w:p w14:paraId="767AC9C8" w14:textId="5F9BFF48" w:rsidR="00074222" w:rsidRDefault="00074222" w:rsidP="005A13EB"/>
    <w:p w14:paraId="4CBB2E18" w14:textId="77777777" w:rsidR="004E493A" w:rsidRDefault="004E493A" w:rsidP="004E493A">
      <w:bookmarkStart w:id="251" w:name="_Toc4416507"/>
      <w:bookmarkStart w:id="252" w:name="_Toc4416650"/>
      <w:bookmarkStart w:id="253" w:name="_Toc4416944"/>
      <w:bookmarkStart w:id="254" w:name="_Toc4416993"/>
      <w:bookmarkStart w:id="255" w:name="_Toc6918935"/>
      <w:bookmarkStart w:id="256" w:name="_Toc13487861"/>
      <w:bookmarkStart w:id="257" w:name="_Toc15033151"/>
    </w:p>
    <w:p w14:paraId="4EA0E3EE" w14:textId="3EBFF319" w:rsidR="00B665E5" w:rsidRDefault="00B665E5" w:rsidP="00B665E5">
      <w:pPr>
        <w:pStyle w:val="Nadpis1"/>
        <w:keepNext w:val="0"/>
        <w:keepLines w:val="0"/>
        <w:spacing w:before="0"/>
        <w:ind w:left="2880" w:hanging="2880"/>
        <w:jc w:val="left"/>
        <w:rPr>
          <w:b/>
          <w:sz w:val="28"/>
          <w:szCs w:val="28"/>
        </w:rPr>
      </w:pPr>
      <w:bookmarkStart w:id="258" w:name="_Toc18072718"/>
      <w:r w:rsidRPr="00C82735">
        <w:rPr>
          <w:b/>
          <w:sz w:val="28"/>
          <w:szCs w:val="28"/>
        </w:rPr>
        <w:lastRenderedPageBreak/>
        <w:t>Príloha č.</w:t>
      </w:r>
      <w:r>
        <w:rPr>
          <w:b/>
          <w:sz w:val="28"/>
          <w:szCs w:val="28"/>
        </w:rPr>
        <w:t xml:space="preserve"> C.2</w:t>
      </w:r>
      <w:r w:rsidRPr="00C82735">
        <w:rPr>
          <w:b/>
          <w:sz w:val="28"/>
          <w:szCs w:val="28"/>
        </w:rPr>
        <w:t>:</w:t>
      </w:r>
      <w:r w:rsidRPr="00C82735">
        <w:rPr>
          <w:b/>
          <w:sz w:val="28"/>
          <w:szCs w:val="28"/>
        </w:rPr>
        <w:tab/>
      </w:r>
      <w:r>
        <w:rPr>
          <w:b/>
          <w:sz w:val="28"/>
          <w:szCs w:val="28"/>
        </w:rPr>
        <w:t xml:space="preserve">Cenová tabuľka – </w:t>
      </w:r>
      <w:proofErr w:type="spellStart"/>
      <w:r>
        <w:rPr>
          <w:b/>
          <w:sz w:val="28"/>
          <w:szCs w:val="28"/>
        </w:rPr>
        <w:t>položkový</w:t>
      </w:r>
      <w:proofErr w:type="spellEnd"/>
      <w:r>
        <w:rPr>
          <w:b/>
          <w:sz w:val="28"/>
          <w:szCs w:val="28"/>
        </w:rPr>
        <w:t xml:space="preserve"> rozpočet – výkaz výmer</w:t>
      </w:r>
      <w:bookmarkEnd w:id="258"/>
      <w:r w:rsidRPr="00C82735">
        <w:rPr>
          <w:b/>
          <w:sz w:val="28"/>
          <w:szCs w:val="28"/>
        </w:rPr>
        <w:t xml:space="preserve"> </w:t>
      </w:r>
    </w:p>
    <w:p w14:paraId="6140198D" w14:textId="732125F1" w:rsidR="00B665E5" w:rsidRDefault="00B665E5" w:rsidP="00B665E5"/>
    <w:p w14:paraId="3B5939E2" w14:textId="5BB2F872" w:rsidR="00B665E5" w:rsidRPr="004E493A" w:rsidRDefault="00B665E5" w:rsidP="00B665E5">
      <w:pPr>
        <w:jc w:val="center"/>
        <w:rPr>
          <w:rFonts w:ascii="Proba Pro" w:hAnsi="Proba Pro"/>
          <w:sz w:val="20"/>
          <w:szCs w:val="28"/>
        </w:rPr>
      </w:pPr>
      <w:r w:rsidRPr="004E493A">
        <w:rPr>
          <w:rFonts w:ascii="Proba Pro" w:hAnsi="Proba Pro"/>
          <w:sz w:val="20"/>
          <w:szCs w:val="28"/>
        </w:rPr>
        <w:t>(súbor</w:t>
      </w:r>
      <w:r>
        <w:rPr>
          <w:rFonts w:ascii="Proba Pro" w:hAnsi="Proba Pro"/>
          <w:sz w:val="20"/>
          <w:szCs w:val="28"/>
        </w:rPr>
        <w:t>y</w:t>
      </w:r>
      <w:r w:rsidRPr="004E493A">
        <w:rPr>
          <w:rFonts w:ascii="Proba Pro" w:hAnsi="Proba Pro"/>
          <w:sz w:val="20"/>
          <w:szCs w:val="28"/>
        </w:rPr>
        <w:t xml:space="preserve"> .</w:t>
      </w:r>
      <w:proofErr w:type="spellStart"/>
      <w:r>
        <w:rPr>
          <w:rFonts w:ascii="Proba Pro" w:hAnsi="Proba Pro"/>
          <w:sz w:val="20"/>
          <w:szCs w:val="28"/>
        </w:rPr>
        <w:t>xls</w:t>
      </w:r>
      <w:proofErr w:type="spellEnd"/>
      <w:r w:rsidR="00D42510">
        <w:rPr>
          <w:rFonts w:ascii="Proba Pro" w:hAnsi="Proba Pro"/>
          <w:sz w:val="20"/>
          <w:szCs w:val="28"/>
        </w:rPr>
        <w:t>)</w:t>
      </w:r>
    </w:p>
    <w:p w14:paraId="59B978B9" w14:textId="77777777" w:rsidR="00B665E5" w:rsidRPr="00B665E5" w:rsidRDefault="00B665E5" w:rsidP="00B665E5"/>
    <w:p w14:paraId="7CAD02C4" w14:textId="77777777" w:rsidR="00B665E5" w:rsidRDefault="00B665E5" w:rsidP="004E493A">
      <w:pPr>
        <w:pStyle w:val="Nadpis1"/>
        <w:keepNext w:val="0"/>
        <w:keepLines w:val="0"/>
        <w:spacing w:before="0"/>
        <w:jc w:val="left"/>
        <w:rPr>
          <w:b/>
          <w:sz w:val="28"/>
          <w:szCs w:val="28"/>
        </w:rPr>
      </w:pPr>
    </w:p>
    <w:p w14:paraId="5F0B469D" w14:textId="64DDE9E2" w:rsidR="00B665E5" w:rsidRDefault="00B665E5" w:rsidP="004E493A">
      <w:pPr>
        <w:pStyle w:val="Nadpis1"/>
        <w:keepNext w:val="0"/>
        <w:keepLines w:val="0"/>
        <w:spacing w:before="0"/>
        <w:jc w:val="left"/>
        <w:rPr>
          <w:b/>
          <w:sz w:val="28"/>
          <w:szCs w:val="28"/>
        </w:rPr>
      </w:pPr>
    </w:p>
    <w:p w14:paraId="30628135" w14:textId="4E039CA1" w:rsidR="00B665E5" w:rsidRDefault="00B665E5" w:rsidP="00B665E5"/>
    <w:p w14:paraId="7B9CA62D" w14:textId="439FF672" w:rsidR="00B665E5" w:rsidRDefault="00B665E5" w:rsidP="00B665E5"/>
    <w:p w14:paraId="6ABE550B" w14:textId="22D17AD6" w:rsidR="00B665E5" w:rsidRDefault="00B665E5" w:rsidP="00B665E5"/>
    <w:p w14:paraId="59623689" w14:textId="27D31AF6" w:rsidR="00B665E5" w:rsidRDefault="00B665E5" w:rsidP="00B665E5"/>
    <w:p w14:paraId="68BE0623" w14:textId="5CFE6473" w:rsidR="00B665E5" w:rsidRDefault="00B665E5" w:rsidP="00B665E5"/>
    <w:p w14:paraId="266073A9" w14:textId="5D41D2BD" w:rsidR="00B665E5" w:rsidRDefault="00B665E5" w:rsidP="00B665E5"/>
    <w:p w14:paraId="413E8D47" w14:textId="17BEB6DC" w:rsidR="00B665E5" w:rsidRDefault="00B665E5" w:rsidP="00B665E5"/>
    <w:p w14:paraId="0A79D624" w14:textId="7F18C9BD" w:rsidR="00B665E5" w:rsidRDefault="00B665E5" w:rsidP="00B665E5"/>
    <w:p w14:paraId="75004D5F" w14:textId="27A51D24" w:rsidR="00B665E5" w:rsidRDefault="00B665E5" w:rsidP="00B665E5"/>
    <w:p w14:paraId="045BA9A6" w14:textId="4B88084A" w:rsidR="00B665E5" w:rsidRDefault="00B665E5" w:rsidP="00B665E5"/>
    <w:p w14:paraId="3CB2E78F" w14:textId="366A2946" w:rsidR="00B665E5" w:rsidRDefault="00B665E5" w:rsidP="00B665E5"/>
    <w:p w14:paraId="21BE317B" w14:textId="187D075D" w:rsidR="00B665E5" w:rsidRDefault="00B665E5" w:rsidP="00B665E5"/>
    <w:p w14:paraId="0F903FCC" w14:textId="2BEC33C0" w:rsidR="00B665E5" w:rsidRDefault="00B665E5" w:rsidP="00B665E5"/>
    <w:p w14:paraId="1F8A20E6" w14:textId="111CCA5C" w:rsidR="00B665E5" w:rsidRDefault="00B665E5" w:rsidP="00B665E5"/>
    <w:p w14:paraId="188BE4BF" w14:textId="49D32524" w:rsidR="00B665E5" w:rsidRDefault="00B665E5" w:rsidP="00B665E5"/>
    <w:p w14:paraId="4444A0EE" w14:textId="17DEB5E9" w:rsidR="00B665E5" w:rsidRDefault="00B665E5" w:rsidP="00B665E5"/>
    <w:p w14:paraId="55F57140" w14:textId="44069AA3" w:rsidR="00B665E5" w:rsidRDefault="00B665E5" w:rsidP="00B665E5"/>
    <w:p w14:paraId="4C6738C1" w14:textId="2EF92047" w:rsidR="00B665E5" w:rsidRDefault="00B665E5" w:rsidP="00B665E5"/>
    <w:p w14:paraId="2658074E" w14:textId="1A1D0811" w:rsidR="00B665E5" w:rsidRDefault="00B665E5" w:rsidP="00B665E5"/>
    <w:p w14:paraId="66CB27A6" w14:textId="1ABD0358" w:rsidR="00B665E5" w:rsidRDefault="00B665E5" w:rsidP="00B665E5"/>
    <w:p w14:paraId="6035F9FE" w14:textId="11C479DD" w:rsidR="00B665E5" w:rsidRDefault="00B665E5" w:rsidP="00B665E5"/>
    <w:p w14:paraId="3983DF0A" w14:textId="13104E9D" w:rsidR="00B665E5" w:rsidRDefault="00B665E5" w:rsidP="00B665E5"/>
    <w:p w14:paraId="73A4978D" w14:textId="0C56F71C" w:rsidR="00B665E5" w:rsidRDefault="00B665E5" w:rsidP="00B665E5"/>
    <w:p w14:paraId="7F529C73" w14:textId="1F48D939" w:rsidR="00B665E5" w:rsidRDefault="00B665E5" w:rsidP="00B665E5"/>
    <w:p w14:paraId="48C2137B" w14:textId="5872433A" w:rsidR="00B665E5" w:rsidRDefault="00B665E5" w:rsidP="00B665E5"/>
    <w:p w14:paraId="3289F757" w14:textId="71E29454" w:rsidR="00B665E5" w:rsidRDefault="00B665E5" w:rsidP="00B665E5"/>
    <w:p w14:paraId="1C613E8C" w14:textId="59A94737" w:rsidR="00B665E5" w:rsidRDefault="00B665E5" w:rsidP="00B665E5"/>
    <w:p w14:paraId="4E1DF853" w14:textId="6ECC5ED8" w:rsidR="00B665E5" w:rsidRDefault="00B665E5" w:rsidP="00B665E5"/>
    <w:p w14:paraId="315F6461" w14:textId="339AA3E6" w:rsidR="00B665E5" w:rsidRDefault="00B665E5" w:rsidP="00B665E5"/>
    <w:p w14:paraId="4E8E6D0B" w14:textId="48FA2B91" w:rsidR="00B665E5" w:rsidRDefault="00B665E5" w:rsidP="00B665E5"/>
    <w:p w14:paraId="40663B15" w14:textId="2CF57391" w:rsidR="00B665E5" w:rsidRDefault="00B665E5" w:rsidP="00B665E5"/>
    <w:p w14:paraId="5F5F3A78" w14:textId="635301A8" w:rsidR="00B665E5" w:rsidRDefault="00B665E5" w:rsidP="00B665E5"/>
    <w:p w14:paraId="027371BC" w14:textId="21DEFBC3" w:rsidR="00B665E5" w:rsidRDefault="00B665E5" w:rsidP="00B665E5"/>
    <w:p w14:paraId="026D1FBE" w14:textId="2F677379" w:rsidR="00B665E5" w:rsidRDefault="00B665E5" w:rsidP="00B665E5"/>
    <w:p w14:paraId="2EC5AC52" w14:textId="70709B94" w:rsidR="00B665E5" w:rsidRDefault="00B665E5" w:rsidP="00B665E5"/>
    <w:p w14:paraId="2B0D7C25" w14:textId="3F606930" w:rsidR="00B665E5" w:rsidRDefault="00B665E5" w:rsidP="00B665E5"/>
    <w:p w14:paraId="70B036CB" w14:textId="3332FA37" w:rsidR="00B665E5" w:rsidRDefault="00B665E5" w:rsidP="00B665E5"/>
    <w:p w14:paraId="45B5DC2F" w14:textId="6CCCC67F" w:rsidR="00B665E5" w:rsidRDefault="00B665E5" w:rsidP="00B665E5"/>
    <w:p w14:paraId="06E7E4A9" w14:textId="093BD7E0" w:rsidR="00B665E5" w:rsidRDefault="00B665E5" w:rsidP="00B665E5"/>
    <w:p w14:paraId="57D573DB" w14:textId="32CA7D57" w:rsidR="00B665E5" w:rsidRDefault="00B665E5" w:rsidP="00B665E5"/>
    <w:p w14:paraId="1D3731D9" w14:textId="698010FF" w:rsidR="00B665E5" w:rsidRDefault="00B665E5" w:rsidP="00B665E5"/>
    <w:p w14:paraId="7118E532" w14:textId="631D91D8" w:rsidR="00B665E5" w:rsidRDefault="00B665E5" w:rsidP="00B665E5"/>
    <w:p w14:paraId="0070EDDB" w14:textId="07618AA2" w:rsidR="00B665E5" w:rsidRDefault="00B665E5" w:rsidP="00B665E5"/>
    <w:p w14:paraId="44101270" w14:textId="37A030C3" w:rsidR="00B665E5" w:rsidRDefault="00B665E5" w:rsidP="00B665E5"/>
    <w:p w14:paraId="177B7160" w14:textId="75B91CC1" w:rsidR="00B665E5" w:rsidRDefault="00B665E5" w:rsidP="00B665E5"/>
    <w:p w14:paraId="599110BF" w14:textId="2D3C5A50" w:rsidR="00B665E5" w:rsidRDefault="00B665E5" w:rsidP="00B665E5"/>
    <w:p w14:paraId="7F616A41" w14:textId="57362C7C" w:rsidR="00B665E5" w:rsidRDefault="00B665E5" w:rsidP="00B665E5"/>
    <w:p w14:paraId="5455680A" w14:textId="6B851D0C" w:rsidR="00B665E5" w:rsidRDefault="00B665E5" w:rsidP="00B665E5"/>
    <w:p w14:paraId="6CB85842" w14:textId="771EC267" w:rsidR="00B665E5" w:rsidRDefault="00B665E5" w:rsidP="00B665E5"/>
    <w:p w14:paraId="7214CEF1" w14:textId="2353F88D" w:rsidR="00B665E5" w:rsidRDefault="00B665E5" w:rsidP="00B665E5"/>
    <w:p w14:paraId="6772FC95" w14:textId="4150C548" w:rsidR="00B665E5" w:rsidRDefault="00B665E5" w:rsidP="00B665E5"/>
    <w:p w14:paraId="52AD3D3D" w14:textId="5B131E15" w:rsidR="00B665E5" w:rsidRDefault="00B665E5" w:rsidP="00B665E5"/>
    <w:p w14:paraId="0775EC11" w14:textId="51EDF2E2" w:rsidR="00B665E5" w:rsidRDefault="00B665E5" w:rsidP="00B665E5"/>
    <w:p w14:paraId="308BB679" w14:textId="7AE408C9" w:rsidR="00B665E5" w:rsidRDefault="00B665E5" w:rsidP="00B665E5"/>
    <w:p w14:paraId="1931F624" w14:textId="2CBC84F1" w:rsidR="00B665E5" w:rsidRDefault="00B665E5" w:rsidP="00B665E5"/>
    <w:p w14:paraId="5744DE6D" w14:textId="0815E361" w:rsidR="00B665E5" w:rsidRDefault="00B665E5" w:rsidP="00B665E5"/>
    <w:p w14:paraId="4AC0A34E" w14:textId="7914C7E4" w:rsidR="00B665E5" w:rsidRDefault="00B665E5" w:rsidP="00B665E5"/>
    <w:p w14:paraId="2D455E48" w14:textId="6C644D42" w:rsidR="00D7126B" w:rsidRDefault="00D7126B" w:rsidP="00B665E5"/>
    <w:p w14:paraId="5EF4D3A9" w14:textId="4FCFB3E5" w:rsidR="00D7126B" w:rsidRDefault="00D7126B" w:rsidP="00B665E5"/>
    <w:p w14:paraId="6E354B21" w14:textId="79C5498D" w:rsidR="00D7126B" w:rsidRDefault="00D7126B" w:rsidP="00B665E5"/>
    <w:p w14:paraId="20A39DBC" w14:textId="0AEDB61A" w:rsidR="00D7126B" w:rsidRDefault="00D7126B" w:rsidP="00B665E5"/>
    <w:p w14:paraId="5C6FC215" w14:textId="2B32DC6C" w:rsidR="00D7126B" w:rsidRDefault="00D7126B" w:rsidP="00B665E5"/>
    <w:p w14:paraId="593EF359" w14:textId="5AACA84E" w:rsidR="00D7126B" w:rsidRDefault="00D7126B" w:rsidP="00B665E5"/>
    <w:p w14:paraId="2CC1AEB9" w14:textId="77777777" w:rsidR="00D7126B" w:rsidRDefault="00D7126B" w:rsidP="00B665E5"/>
    <w:p w14:paraId="43E42BDB" w14:textId="14501390" w:rsidR="004E493A" w:rsidRDefault="004E493A" w:rsidP="004E493A">
      <w:pPr>
        <w:pStyle w:val="Nadpis1"/>
        <w:keepNext w:val="0"/>
        <w:keepLines w:val="0"/>
        <w:spacing w:before="0"/>
        <w:jc w:val="left"/>
        <w:rPr>
          <w:b/>
          <w:sz w:val="28"/>
          <w:szCs w:val="28"/>
        </w:rPr>
      </w:pPr>
      <w:bookmarkStart w:id="259" w:name="_Toc18072719"/>
      <w:r w:rsidRPr="00C82735">
        <w:rPr>
          <w:b/>
          <w:sz w:val="28"/>
          <w:szCs w:val="28"/>
        </w:rPr>
        <w:lastRenderedPageBreak/>
        <w:t>Príloha č.</w:t>
      </w:r>
      <w:r>
        <w:rPr>
          <w:b/>
          <w:sz w:val="28"/>
          <w:szCs w:val="28"/>
        </w:rPr>
        <w:t xml:space="preserve"> E.</w:t>
      </w:r>
      <w:r w:rsidRPr="00C82735">
        <w:rPr>
          <w:b/>
          <w:sz w:val="28"/>
          <w:szCs w:val="28"/>
        </w:rPr>
        <w:t>1:</w:t>
      </w:r>
      <w:r w:rsidRPr="00C82735">
        <w:rPr>
          <w:b/>
          <w:sz w:val="28"/>
          <w:szCs w:val="28"/>
        </w:rPr>
        <w:tab/>
      </w:r>
      <w:r w:rsidRPr="004E493A">
        <w:rPr>
          <w:b/>
          <w:sz w:val="28"/>
          <w:szCs w:val="28"/>
        </w:rPr>
        <w:t>Zmluva o dielo – vzor zmluvy</w:t>
      </w:r>
      <w:bookmarkEnd w:id="259"/>
    </w:p>
    <w:p w14:paraId="248D04DC" w14:textId="51004469" w:rsidR="004E493A" w:rsidRDefault="004E493A" w:rsidP="004E493A"/>
    <w:p w14:paraId="124D5DD8" w14:textId="3AD999A3" w:rsidR="004E493A" w:rsidRPr="004E493A" w:rsidRDefault="004E493A" w:rsidP="004E493A">
      <w:pPr>
        <w:jc w:val="center"/>
        <w:rPr>
          <w:rFonts w:ascii="Proba Pro" w:hAnsi="Proba Pro"/>
          <w:sz w:val="20"/>
          <w:szCs w:val="28"/>
        </w:rPr>
      </w:pPr>
      <w:r w:rsidRPr="004E493A">
        <w:rPr>
          <w:rFonts w:ascii="Proba Pro" w:hAnsi="Proba Pro"/>
          <w:sz w:val="20"/>
          <w:szCs w:val="28"/>
        </w:rPr>
        <w:t>(súbor .</w:t>
      </w:r>
      <w:proofErr w:type="spellStart"/>
      <w:r w:rsidRPr="004E493A">
        <w:rPr>
          <w:rFonts w:ascii="Proba Pro" w:hAnsi="Proba Pro"/>
          <w:sz w:val="20"/>
          <w:szCs w:val="28"/>
        </w:rPr>
        <w:t>doc</w:t>
      </w:r>
      <w:proofErr w:type="spellEnd"/>
      <w:r w:rsidRPr="004E493A">
        <w:rPr>
          <w:rFonts w:ascii="Proba Pro" w:hAnsi="Proba Pro"/>
          <w:sz w:val="20"/>
          <w:szCs w:val="28"/>
        </w:rPr>
        <w:t>)</w:t>
      </w:r>
    </w:p>
    <w:p w14:paraId="2EC4BE09" w14:textId="77777777" w:rsidR="004E493A" w:rsidRDefault="004E493A" w:rsidP="00074222">
      <w:pPr>
        <w:pStyle w:val="SAPHlavn"/>
        <w:keepNext/>
        <w:keepLines/>
        <w:widowControl/>
        <w:ind w:left="0" w:firstLine="0"/>
      </w:pPr>
    </w:p>
    <w:p w14:paraId="48877A0A" w14:textId="77777777" w:rsidR="00B82B69" w:rsidRDefault="00B82B69" w:rsidP="00074222">
      <w:pPr>
        <w:pStyle w:val="SAPHlavn"/>
        <w:keepNext/>
        <w:keepLines/>
        <w:widowControl/>
        <w:ind w:left="0" w:firstLine="0"/>
      </w:pPr>
    </w:p>
    <w:p w14:paraId="1057B779" w14:textId="77777777" w:rsidR="00B82B69" w:rsidRDefault="00B82B69" w:rsidP="00074222">
      <w:pPr>
        <w:pStyle w:val="SAPHlavn"/>
        <w:keepNext/>
        <w:keepLines/>
        <w:widowControl/>
        <w:ind w:left="0" w:firstLine="0"/>
      </w:pPr>
    </w:p>
    <w:p w14:paraId="2B60E78C" w14:textId="77777777" w:rsidR="00B82B69" w:rsidRDefault="00B82B69" w:rsidP="00074222">
      <w:pPr>
        <w:pStyle w:val="SAPHlavn"/>
        <w:keepNext/>
        <w:keepLines/>
        <w:widowControl/>
        <w:ind w:left="0" w:firstLine="0"/>
      </w:pPr>
    </w:p>
    <w:p w14:paraId="6AD57260" w14:textId="77777777" w:rsidR="00B82B69" w:rsidRDefault="00B82B69" w:rsidP="00074222">
      <w:pPr>
        <w:pStyle w:val="SAPHlavn"/>
        <w:keepNext/>
        <w:keepLines/>
        <w:widowControl/>
        <w:ind w:left="0" w:firstLine="0"/>
      </w:pPr>
    </w:p>
    <w:p w14:paraId="06396F43" w14:textId="77777777" w:rsidR="00B82B69" w:rsidRDefault="00B82B69" w:rsidP="00074222">
      <w:pPr>
        <w:pStyle w:val="SAPHlavn"/>
        <w:keepNext/>
        <w:keepLines/>
        <w:widowControl/>
        <w:ind w:left="0" w:firstLine="0"/>
      </w:pPr>
    </w:p>
    <w:p w14:paraId="6E260C7B" w14:textId="77777777" w:rsidR="00B82B69" w:rsidRDefault="00B82B69" w:rsidP="00074222">
      <w:pPr>
        <w:pStyle w:val="SAPHlavn"/>
        <w:keepNext/>
        <w:keepLines/>
        <w:widowControl/>
        <w:ind w:left="0" w:firstLine="0"/>
      </w:pPr>
    </w:p>
    <w:p w14:paraId="271F12D6" w14:textId="77777777" w:rsidR="00B82B69" w:rsidRDefault="00B82B69" w:rsidP="00074222">
      <w:pPr>
        <w:pStyle w:val="SAPHlavn"/>
        <w:keepNext/>
        <w:keepLines/>
        <w:widowControl/>
        <w:ind w:left="0" w:firstLine="0"/>
      </w:pPr>
    </w:p>
    <w:p w14:paraId="38A16259" w14:textId="77777777" w:rsidR="00B82B69" w:rsidRDefault="00B82B69" w:rsidP="00074222">
      <w:pPr>
        <w:pStyle w:val="SAPHlavn"/>
        <w:keepNext/>
        <w:keepLines/>
        <w:widowControl/>
        <w:ind w:left="0" w:firstLine="0"/>
      </w:pPr>
    </w:p>
    <w:p w14:paraId="10091432" w14:textId="77777777" w:rsidR="00B82B69" w:rsidRDefault="00B82B69" w:rsidP="00074222">
      <w:pPr>
        <w:pStyle w:val="SAPHlavn"/>
        <w:keepNext/>
        <w:keepLines/>
        <w:widowControl/>
        <w:ind w:left="0" w:firstLine="0"/>
      </w:pPr>
    </w:p>
    <w:p w14:paraId="2818E114" w14:textId="77777777" w:rsidR="00B82B69" w:rsidRDefault="00B82B69" w:rsidP="00074222">
      <w:pPr>
        <w:pStyle w:val="SAPHlavn"/>
        <w:keepNext/>
        <w:keepLines/>
        <w:widowControl/>
        <w:ind w:left="0" w:firstLine="0"/>
      </w:pPr>
    </w:p>
    <w:p w14:paraId="00E82FEB" w14:textId="77777777" w:rsidR="00B82B69" w:rsidRDefault="00B82B69" w:rsidP="00074222">
      <w:pPr>
        <w:pStyle w:val="SAPHlavn"/>
        <w:keepNext/>
        <w:keepLines/>
        <w:widowControl/>
        <w:ind w:left="0" w:firstLine="0"/>
      </w:pPr>
    </w:p>
    <w:p w14:paraId="4A17C217" w14:textId="77777777" w:rsidR="00B82B69" w:rsidRDefault="00B82B69" w:rsidP="00074222">
      <w:pPr>
        <w:pStyle w:val="SAPHlavn"/>
        <w:keepNext/>
        <w:keepLines/>
        <w:widowControl/>
        <w:ind w:left="0" w:firstLine="0"/>
      </w:pPr>
    </w:p>
    <w:p w14:paraId="52AA40FF" w14:textId="77777777" w:rsidR="00B82B69" w:rsidRDefault="00B82B69" w:rsidP="00074222">
      <w:pPr>
        <w:pStyle w:val="SAPHlavn"/>
        <w:keepNext/>
        <w:keepLines/>
        <w:widowControl/>
        <w:ind w:left="0" w:firstLine="0"/>
      </w:pPr>
    </w:p>
    <w:p w14:paraId="6A2907CB" w14:textId="77777777" w:rsidR="00B82B69" w:rsidRDefault="00B82B69" w:rsidP="00074222">
      <w:pPr>
        <w:pStyle w:val="SAPHlavn"/>
        <w:keepNext/>
        <w:keepLines/>
        <w:widowControl/>
        <w:ind w:left="0" w:firstLine="0"/>
      </w:pPr>
    </w:p>
    <w:p w14:paraId="4469716E" w14:textId="77777777" w:rsidR="00B82B69" w:rsidRDefault="00B82B69" w:rsidP="00074222">
      <w:pPr>
        <w:pStyle w:val="SAPHlavn"/>
        <w:keepNext/>
        <w:keepLines/>
        <w:widowControl/>
        <w:ind w:left="0" w:firstLine="0"/>
      </w:pPr>
    </w:p>
    <w:p w14:paraId="2E127F5C" w14:textId="77777777" w:rsidR="00B82B69" w:rsidRDefault="00B82B69" w:rsidP="00074222">
      <w:pPr>
        <w:pStyle w:val="SAPHlavn"/>
        <w:keepNext/>
        <w:keepLines/>
        <w:widowControl/>
        <w:ind w:left="0" w:firstLine="0"/>
      </w:pPr>
    </w:p>
    <w:p w14:paraId="7D52E91A" w14:textId="77777777" w:rsidR="00B82B69" w:rsidRDefault="00B82B69" w:rsidP="00074222">
      <w:pPr>
        <w:pStyle w:val="SAPHlavn"/>
        <w:keepNext/>
        <w:keepLines/>
        <w:widowControl/>
        <w:ind w:left="0" w:firstLine="0"/>
      </w:pPr>
    </w:p>
    <w:p w14:paraId="66C0A453" w14:textId="77777777" w:rsidR="00B82B69" w:rsidRDefault="00B82B69" w:rsidP="00074222">
      <w:pPr>
        <w:pStyle w:val="SAPHlavn"/>
        <w:keepNext/>
        <w:keepLines/>
        <w:widowControl/>
        <w:ind w:left="0" w:firstLine="0"/>
      </w:pPr>
    </w:p>
    <w:p w14:paraId="7C41693F" w14:textId="77777777" w:rsidR="00B82B69" w:rsidRDefault="00B82B69" w:rsidP="00074222">
      <w:pPr>
        <w:pStyle w:val="SAPHlavn"/>
        <w:keepNext/>
        <w:keepLines/>
        <w:widowControl/>
        <w:ind w:left="0" w:firstLine="0"/>
      </w:pPr>
    </w:p>
    <w:p w14:paraId="748528A3" w14:textId="77777777" w:rsidR="00B82B69" w:rsidRDefault="00B82B69" w:rsidP="00074222">
      <w:pPr>
        <w:pStyle w:val="SAPHlavn"/>
        <w:keepNext/>
        <w:keepLines/>
        <w:widowControl/>
        <w:ind w:left="0" w:firstLine="0"/>
      </w:pPr>
    </w:p>
    <w:p w14:paraId="2A060F77" w14:textId="77777777" w:rsidR="00B82B69" w:rsidRDefault="00B82B69" w:rsidP="00074222">
      <w:pPr>
        <w:pStyle w:val="SAPHlavn"/>
        <w:keepNext/>
        <w:keepLines/>
        <w:widowControl/>
        <w:ind w:left="0" w:firstLine="0"/>
      </w:pPr>
    </w:p>
    <w:p w14:paraId="26AE7BA4" w14:textId="77777777" w:rsidR="00B82B69" w:rsidRDefault="00B82B69" w:rsidP="00074222">
      <w:pPr>
        <w:pStyle w:val="SAPHlavn"/>
        <w:keepNext/>
        <w:keepLines/>
        <w:widowControl/>
        <w:ind w:left="0" w:firstLine="0"/>
      </w:pPr>
    </w:p>
    <w:p w14:paraId="7AC525A2" w14:textId="77777777" w:rsidR="00B82B69" w:rsidRDefault="00B82B69" w:rsidP="00074222">
      <w:pPr>
        <w:pStyle w:val="SAPHlavn"/>
        <w:keepNext/>
        <w:keepLines/>
        <w:widowControl/>
        <w:ind w:left="0" w:firstLine="0"/>
      </w:pPr>
    </w:p>
    <w:p w14:paraId="0D9A931D" w14:textId="77777777" w:rsidR="00B82B69" w:rsidRDefault="00B82B69" w:rsidP="00074222">
      <w:pPr>
        <w:pStyle w:val="SAPHlavn"/>
        <w:keepNext/>
        <w:keepLines/>
        <w:widowControl/>
        <w:ind w:left="0" w:firstLine="0"/>
      </w:pPr>
    </w:p>
    <w:p w14:paraId="71DF8C47" w14:textId="77777777" w:rsidR="00B82B69" w:rsidRDefault="00B82B69" w:rsidP="00074222">
      <w:pPr>
        <w:pStyle w:val="SAPHlavn"/>
        <w:keepNext/>
        <w:keepLines/>
        <w:widowControl/>
        <w:ind w:left="0" w:firstLine="0"/>
      </w:pPr>
    </w:p>
    <w:p w14:paraId="588951AA" w14:textId="77777777" w:rsidR="00B82B69" w:rsidRDefault="00B82B69" w:rsidP="00074222">
      <w:pPr>
        <w:pStyle w:val="SAPHlavn"/>
        <w:keepNext/>
        <w:keepLines/>
        <w:widowControl/>
        <w:ind w:left="0" w:firstLine="0"/>
      </w:pPr>
    </w:p>
    <w:p w14:paraId="7BCEA173" w14:textId="77777777" w:rsidR="00B82B69" w:rsidRDefault="00B82B69" w:rsidP="00074222">
      <w:pPr>
        <w:pStyle w:val="SAPHlavn"/>
        <w:keepNext/>
        <w:keepLines/>
        <w:widowControl/>
        <w:ind w:left="0" w:firstLine="0"/>
      </w:pPr>
    </w:p>
    <w:p w14:paraId="51F83324" w14:textId="77777777" w:rsidR="00B82B69" w:rsidRDefault="00B82B69" w:rsidP="00074222">
      <w:pPr>
        <w:pStyle w:val="SAPHlavn"/>
        <w:keepNext/>
        <w:keepLines/>
        <w:widowControl/>
        <w:ind w:left="0" w:firstLine="0"/>
      </w:pPr>
    </w:p>
    <w:p w14:paraId="4DA82D3D" w14:textId="77777777" w:rsidR="00B82B69" w:rsidRDefault="00B82B69" w:rsidP="00074222">
      <w:pPr>
        <w:pStyle w:val="SAPHlavn"/>
        <w:keepNext/>
        <w:keepLines/>
        <w:widowControl/>
        <w:ind w:left="0" w:firstLine="0"/>
      </w:pPr>
    </w:p>
    <w:p w14:paraId="6D0AB543" w14:textId="77777777" w:rsidR="00B82B69" w:rsidRDefault="00B82B69" w:rsidP="00074222">
      <w:pPr>
        <w:pStyle w:val="SAPHlavn"/>
        <w:keepNext/>
        <w:keepLines/>
        <w:widowControl/>
        <w:ind w:left="0" w:firstLine="0"/>
      </w:pPr>
    </w:p>
    <w:p w14:paraId="6B67A373" w14:textId="024D7B76" w:rsidR="00B82B69" w:rsidRDefault="00B82B69" w:rsidP="00074222">
      <w:pPr>
        <w:pStyle w:val="SAPHlavn"/>
        <w:keepNext/>
        <w:keepLines/>
        <w:widowControl/>
        <w:ind w:left="0" w:firstLine="0"/>
      </w:pPr>
    </w:p>
    <w:p w14:paraId="71861D7B" w14:textId="77777777" w:rsidR="00B11FBD" w:rsidRDefault="00B11FBD" w:rsidP="00074222">
      <w:pPr>
        <w:pStyle w:val="SAPHlavn"/>
        <w:keepNext/>
        <w:keepLines/>
        <w:widowControl/>
        <w:ind w:left="0" w:firstLine="0"/>
      </w:pPr>
    </w:p>
    <w:p w14:paraId="6316A200" w14:textId="77777777" w:rsidR="00B82B69" w:rsidRDefault="00B82B69" w:rsidP="00074222">
      <w:pPr>
        <w:pStyle w:val="SAPHlavn"/>
        <w:keepNext/>
        <w:keepLines/>
        <w:widowControl/>
        <w:ind w:left="0" w:firstLine="0"/>
      </w:pPr>
    </w:p>
    <w:p w14:paraId="39C02D03" w14:textId="77777777" w:rsidR="00B82B69" w:rsidRDefault="00B82B69" w:rsidP="00074222">
      <w:pPr>
        <w:pStyle w:val="SAPHlavn"/>
        <w:keepNext/>
        <w:keepLines/>
        <w:widowControl/>
        <w:ind w:left="0" w:firstLine="0"/>
      </w:pPr>
    </w:p>
    <w:p w14:paraId="31A08D35" w14:textId="77777777" w:rsidR="00B82B69" w:rsidRDefault="00B82B69" w:rsidP="00074222">
      <w:pPr>
        <w:pStyle w:val="SAPHlavn"/>
        <w:keepNext/>
        <w:keepLines/>
        <w:widowControl/>
        <w:ind w:left="0" w:firstLine="0"/>
      </w:pPr>
    </w:p>
    <w:p w14:paraId="0613A970" w14:textId="77777777" w:rsidR="00B82B69" w:rsidRDefault="00B82B69" w:rsidP="00B82B69">
      <w:pPr>
        <w:pStyle w:val="SAPHlavn"/>
        <w:widowControl/>
        <w:ind w:left="0" w:firstLine="0"/>
      </w:pPr>
    </w:p>
    <w:p w14:paraId="384898B2" w14:textId="77777777" w:rsidR="00B82B69" w:rsidRDefault="00B82B69" w:rsidP="00B82B69">
      <w:pPr>
        <w:pStyle w:val="SAPHlavn"/>
        <w:widowControl/>
        <w:ind w:left="0" w:firstLine="0"/>
      </w:pPr>
    </w:p>
    <w:p w14:paraId="537F1598" w14:textId="3B57F46C" w:rsidR="00074222" w:rsidRPr="00D46D28" w:rsidRDefault="00074222" w:rsidP="00B82B69">
      <w:pPr>
        <w:pStyle w:val="SAPHlavn"/>
        <w:widowControl/>
        <w:ind w:left="0" w:firstLine="0"/>
      </w:pPr>
      <w:bookmarkStart w:id="260" w:name="_Toc18072720"/>
      <w:r w:rsidRPr="00D46D28">
        <w:t>SUMARIZÁCIA PRÍLOH SÚŤAŽNÝCH PODKLADOV</w:t>
      </w:r>
      <w:bookmarkEnd w:id="251"/>
      <w:bookmarkEnd w:id="252"/>
      <w:bookmarkEnd w:id="253"/>
      <w:bookmarkEnd w:id="254"/>
      <w:bookmarkEnd w:id="255"/>
      <w:bookmarkEnd w:id="256"/>
      <w:bookmarkEnd w:id="257"/>
      <w:bookmarkEnd w:id="260"/>
    </w:p>
    <w:p w14:paraId="38C564E2" w14:textId="5E7B7483" w:rsidR="00074222" w:rsidRDefault="00074222" w:rsidP="00B82B69"/>
    <w:p w14:paraId="2BC32256" w14:textId="77777777" w:rsidR="00074222" w:rsidRPr="00D8625F" w:rsidRDefault="00074222" w:rsidP="00B82B6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61550B92" w14:textId="5DCAEA1F" w:rsidR="00074222" w:rsidRDefault="00074222" w:rsidP="00B82B6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074222">
        <w:t xml:space="preserve"> </w:t>
      </w:r>
      <w:r>
        <w:tab/>
      </w:r>
      <w:r w:rsidRPr="00074222">
        <w:rPr>
          <w:rFonts w:ascii="Proba Pro" w:eastAsia="Proba Pro" w:hAnsi="Proba Pro" w:cs="Proba Pro"/>
          <w:bCs/>
          <w:sz w:val="20"/>
          <w:szCs w:val="20"/>
        </w:rPr>
        <w:t>Čestné vyhlásenie o splnení podmienok účasti</w:t>
      </w:r>
    </w:p>
    <w:p w14:paraId="78090518" w14:textId="132BF39E" w:rsidR="00074222" w:rsidRPr="00D8625F" w:rsidRDefault="00074222" w:rsidP="00B82B69">
      <w:pPr>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neprítomnosti konfliktu záujmov</w:t>
      </w:r>
    </w:p>
    <w:p w14:paraId="479B1176" w14:textId="517C5F81" w:rsidR="00074222" w:rsidRPr="00D8625F" w:rsidRDefault="00074222" w:rsidP="00B82B69">
      <w:pPr>
        <w:spacing w:after="120"/>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akceptácii podmienok</w:t>
      </w:r>
      <w:r w:rsidR="004E493A">
        <w:rPr>
          <w:rFonts w:ascii="Proba Pro" w:eastAsia="Proba Pro" w:hAnsi="Proba Pro" w:cs="Proba Pro"/>
          <w:bCs/>
          <w:sz w:val="20"/>
          <w:szCs w:val="20"/>
        </w:rPr>
        <w:t xml:space="preserve"> </w:t>
      </w:r>
      <w:r w:rsidRPr="00D8625F">
        <w:rPr>
          <w:rFonts w:ascii="Proba Pro" w:eastAsia="Proba Pro" w:hAnsi="Proba Pro" w:cs="Proba Pro"/>
          <w:bCs/>
          <w:sz w:val="20"/>
          <w:szCs w:val="20"/>
        </w:rPr>
        <w:t>súťaže</w:t>
      </w:r>
    </w:p>
    <w:p w14:paraId="0AA9E7C2" w14:textId="42FD74CC" w:rsidR="00074222" w:rsidRDefault="00074222" w:rsidP="00B82B69">
      <w:pPr>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074222">
        <w:rPr>
          <w:rFonts w:ascii="Proba Pro" w:eastAsia="Proba Pro" w:hAnsi="Proba Pro" w:cs="Proba Pro"/>
          <w:bCs/>
          <w:sz w:val="20"/>
          <w:szCs w:val="20"/>
        </w:rPr>
        <w:t xml:space="preserve">Projektová dokumentácia, </w:t>
      </w:r>
      <w:r w:rsidR="008C338D">
        <w:rPr>
          <w:rFonts w:ascii="Proba Pro" w:eastAsia="Proba Pro" w:hAnsi="Proba Pro" w:cs="Proba Pro"/>
          <w:bCs/>
          <w:sz w:val="20"/>
          <w:szCs w:val="20"/>
        </w:rPr>
        <w:t>stavebné povolenie</w:t>
      </w:r>
      <w:r w:rsidR="004E493A" w:rsidRPr="00DD3725">
        <w:rPr>
          <w:rFonts w:ascii="Proba Pro" w:eastAsia="Proba Pro" w:hAnsi="Proba Pro" w:cs="Proba Pro"/>
          <w:bCs/>
          <w:color w:val="auto"/>
          <w:sz w:val="20"/>
          <w:szCs w:val="20"/>
        </w:rPr>
        <w:t xml:space="preserve">, </w:t>
      </w:r>
      <w:r w:rsidR="00DD3725" w:rsidRPr="00DD3725">
        <w:rPr>
          <w:rFonts w:ascii="Proba Pro" w:eastAsia="Proba Pro" w:hAnsi="Proba Pro" w:cs="Proba Pro"/>
          <w:bCs/>
          <w:color w:val="auto"/>
          <w:sz w:val="20"/>
          <w:szCs w:val="20"/>
        </w:rPr>
        <w:t>oznámenia stavebného úradu k</w:t>
      </w:r>
      <w:r w:rsidR="00DD3725" w:rsidRPr="00DD3725">
        <w:rPr>
          <w:rFonts w:ascii="Calibri" w:eastAsia="Proba Pro" w:hAnsi="Calibri" w:cs="Calibri"/>
          <w:bCs/>
          <w:color w:val="auto"/>
          <w:sz w:val="20"/>
          <w:szCs w:val="20"/>
        </w:rPr>
        <w:t> </w:t>
      </w:r>
      <w:r w:rsidR="00DD3725" w:rsidRPr="00DD3725">
        <w:rPr>
          <w:rFonts w:ascii="Proba Pro" w:eastAsia="Proba Pro" w:hAnsi="Proba Pro" w:cs="Proba Pro"/>
          <w:bCs/>
          <w:color w:val="auto"/>
          <w:sz w:val="20"/>
          <w:szCs w:val="20"/>
        </w:rPr>
        <w:t>ohláseniu stavby</w:t>
      </w:r>
    </w:p>
    <w:p w14:paraId="49A7EC14" w14:textId="79E1FD99" w:rsidR="00322C56" w:rsidRPr="004E493A" w:rsidRDefault="00322C56" w:rsidP="00B82B69">
      <w:pPr>
        <w:spacing w:after="120"/>
        <w:ind w:left="1412" w:hanging="1412"/>
        <w:jc w:val="both"/>
        <w:rPr>
          <w:rFonts w:ascii="Proba Pro" w:eastAsia="Proba Pro" w:hAnsi="Proba Pro" w:cs="Proba Pro"/>
          <w:bCs/>
          <w:color w:val="auto"/>
          <w:sz w:val="20"/>
          <w:szCs w:val="20"/>
        </w:rPr>
      </w:pPr>
      <w:r w:rsidRPr="004E493A">
        <w:rPr>
          <w:rFonts w:ascii="Proba Pro" w:eastAsia="Proba Pro" w:hAnsi="Proba Pro" w:cs="Proba Pro"/>
          <w:bCs/>
          <w:color w:val="auto"/>
          <w:sz w:val="20"/>
          <w:szCs w:val="20"/>
        </w:rPr>
        <w:t xml:space="preserve">Príloha č. B. </w:t>
      </w:r>
      <w:r w:rsidR="004E493A" w:rsidRPr="004E493A">
        <w:rPr>
          <w:rFonts w:ascii="Proba Pro" w:eastAsia="Proba Pro" w:hAnsi="Proba Pro" w:cs="Proba Pro"/>
          <w:bCs/>
          <w:color w:val="auto"/>
          <w:sz w:val="20"/>
          <w:szCs w:val="20"/>
        </w:rPr>
        <w:t>2</w:t>
      </w:r>
      <w:r w:rsidRPr="004E493A">
        <w:rPr>
          <w:rFonts w:ascii="Proba Pro" w:eastAsia="Proba Pro" w:hAnsi="Proba Pro" w:cs="Proba Pro"/>
          <w:bCs/>
          <w:color w:val="auto"/>
          <w:sz w:val="20"/>
          <w:szCs w:val="20"/>
        </w:rPr>
        <w:tab/>
        <w:t xml:space="preserve">Identifikácia </w:t>
      </w:r>
      <w:r w:rsidR="005547A7" w:rsidRPr="004E493A">
        <w:rPr>
          <w:rFonts w:ascii="Proba Pro" w:eastAsia="Proba Pro" w:hAnsi="Proba Pro" w:cs="Proba Pro"/>
          <w:bCs/>
          <w:color w:val="auto"/>
          <w:sz w:val="20"/>
          <w:szCs w:val="20"/>
        </w:rPr>
        <w:t xml:space="preserve">vybraných technologických </w:t>
      </w:r>
      <w:r w:rsidRPr="004E493A">
        <w:rPr>
          <w:rFonts w:ascii="Proba Pro" w:eastAsia="Proba Pro" w:hAnsi="Proba Pro" w:cs="Proba Pro"/>
          <w:bCs/>
          <w:color w:val="auto"/>
          <w:sz w:val="20"/>
          <w:szCs w:val="20"/>
        </w:rPr>
        <w:t>zariadení</w:t>
      </w:r>
      <w:r w:rsidR="004E493A">
        <w:rPr>
          <w:rFonts w:ascii="Proba Pro" w:eastAsia="Proba Pro" w:hAnsi="Proba Pro" w:cs="Proba Pro"/>
          <w:bCs/>
          <w:color w:val="auto"/>
          <w:sz w:val="20"/>
          <w:szCs w:val="20"/>
        </w:rPr>
        <w:t>,</w:t>
      </w:r>
      <w:r w:rsidR="005547A7" w:rsidRPr="004E493A">
        <w:rPr>
          <w:rFonts w:ascii="Proba Pro" w:eastAsia="Proba Pro" w:hAnsi="Proba Pro" w:cs="Proba Pro"/>
          <w:bCs/>
          <w:color w:val="auto"/>
          <w:sz w:val="20"/>
          <w:szCs w:val="20"/>
        </w:rPr>
        <w:t xml:space="preserve"> materiálov</w:t>
      </w:r>
      <w:r w:rsidR="004E493A">
        <w:rPr>
          <w:rFonts w:ascii="Proba Pro" w:eastAsia="Proba Pro" w:hAnsi="Proba Pro" w:cs="Proba Pro"/>
          <w:bCs/>
          <w:color w:val="auto"/>
          <w:sz w:val="20"/>
          <w:szCs w:val="20"/>
        </w:rPr>
        <w:t xml:space="preserve"> </w:t>
      </w:r>
      <w:r w:rsidR="00B665E5" w:rsidRPr="00B665E5">
        <w:rPr>
          <w:rFonts w:ascii="Proba Pro" w:eastAsia="Proba Pro" w:hAnsi="Proba Pro" w:cs="Proba Pro"/>
          <w:bCs/>
          <w:color w:val="auto"/>
          <w:sz w:val="20"/>
          <w:szCs w:val="20"/>
        </w:rPr>
        <w:t>a informačného riadiaceho systému</w:t>
      </w:r>
    </w:p>
    <w:p w14:paraId="332CA617" w14:textId="16C00906" w:rsidR="00074222" w:rsidRDefault="00074222" w:rsidP="00B82B69">
      <w:pPr>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6026F941" w14:textId="1365674A" w:rsidR="008C338D" w:rsidRPr="00D8625F" w:rsidRDefault="008C338D" w:rsidP="00B82B69">
      <w:pPr>
        <w:spacing w:after="120"/>
        <w:ind w:left="1412" w:hanging="1412"/>
        <w:jc w:val="both"/>
        <w:rPr>
          <w:rFonts w:ascii="Proba Pro" w:eastAsia="Proba Pro" w:hAnsi="Proba Pro" w:cs="Proba Pro"/>
          <w:bCs/>
          <w:sz w:val="20"/>
          <w:szCs w:val="20"/>
        </w:rPr>
      </w:pPr>
      <w:r>
        <w:rPr>
          <w:rFonts w:ascii="Proba Pro" w:eastAsia="Proba Pro" w:hAnsi="Proba Pro" w:cs="Proba Pro"/>
          <w:bCs/>
          <w:sz w:val="20"/>
          <w:szCs w:val="20"/>
        </w:rPr>
        <w:t>Príloha č. C. 2</w:t>
      </w:r>
      <w:r>
        <w:rPr>
          <w:rFonts w:ascii="Proba Pro" w:eastAsia="Proba Pro" w:hAnsi="Proba Pro" w:cs="Proba Pro"/>
          <w:bCs/>
          <w:sz w:val="20"/>
          <w:szCs w:val="20"/>
        </w:rPr>
        <w:tab/>
        <w:t xml:space="preserve">Cenová tabuľka – </w:t>
      </w:r>
      <w:proofErr w:type="spellStart"/>
      <w:r>
        <w:rPr>
          <w:rFonts w:ascii="Proba Pro" w:eastAsia="Proba Pro" w:hAnsi="Proba Pro" w:cs="Proba Pro"/>
          <w:bCs/>
          <w:sz w:val="20"/>
          <w:szCs w:val="20"/>
        </w:rPr>
        <w:t>položkový</w:t>
      </w:r>
      <w:proofErr w:type="spellEnd"/>
      <w:r>
        <w:rPr>
          <w:rFonts w:ascii="Proba Pro" w:eastAsia="Proba Pro" w:hAnsi="Proba Pro" w:cs="Proba Pro"/>
          <w:bCs/>
          <w:sz w:val="20"/>
          <w:szCs w:val="20"/>
        </w:rPr>
        <w:t xml:space="preserve"> rozpočet – výkaz výmer</w:t>
      </w:r>
    </w:p>
    <w:p w14:paraId="52EC8510" w14:textId="22EF83D9" w:rsidR="00074222" w:rsidRDefault="00074222" w:rsidP="00B82B69">
      <w:pPr>
        <w:jc w:val="both"/>
        <w:rPr>
          <w:rFonts w:ascii="Proba Pro" w:hAnsi="Proba Pro" w:cs="Arial"/>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E</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r>
      <w:r w:rsidRPr="00D02F4F">
        <w:rPr>
          <w:rFonts w:ascii="Proba Pro" w:eastAsia="Proba Pro" w:hAnsi="Proba Pro" w:cs="Proba Pro"/>
          <w:bCs/>
          <w:sz w:val="20"/>
          <w:szCs w:val="20"/>
        </w:rPr>
        <w:t xml:space="preserve">Zmluva </w:t>
      </w:r>
      <w:r w:rsidR="00322C56">
        <w:rPr>
          <w:rFonts w:ascii="Proba Pro" w:eastAsia="Proba Pro" w:hAnsi="Proba Pro" w:cs="Proba Pro"/>
          <w:bCs/>
          <w:sz w:val="20"/>
          <w:szCs w:val="20"/>
        </w:rPr>
        <w:t>o dielo</w:t>
      </w:r>
      <w:r>
        <w:rPr>
          <w:rFonts w:ascii="Proba Pro" w:eastAsia="Proba Pro" w:hAnsi="Proba Pro" w:cs="Proba Pro"/>
          <w:bCs/>
          <w:sz w:val="20"/>
          <w:szCs w:val="20"/>
        </w:rPr>
        <w:t xml:space="preserve"> – vzor zmluvy</w:t>
      </w:r>
    </w:p>
    <w:p w14:paraId="4131BA41" w14:textId="77777777" w:rsidR="00074222" w:rsidRPr="005A13EB" w:rsidRDefault="00074222" w:rsidP="005A13EB"/>
    <w:sectPr w:rsidR="00074222" w:rsidRPr="005A13EB"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90795" w14:textId="77777777" w:rsidR="009901E7" w:rsidRDefault="009901E7" w:rsidP="005A4804">
      <w:r>
        <w:separator/>
      </w:r>
    </w:p>
  </w:endnote>
  <w:endnote w:type="continuationSeparator" w:id="0">
    <w:p w14:paraId="6780A621" w14:textId="77777777" w:rsidR="009901E7" w:rsidRDefault="009901E7" w:rsidP="005A4804">
      <w:r>
        <w:continuationSeparator/>
      </w:r>
    </w:p>
  </w:endnote>
  <w:endnote w:type="continuationNotice" w:id="1">
    <w:p w14:paraId="2EBA1BA7" w14:textId="77777777" w:rsidR="009901E7" w:rsidRDefault="00990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A20C92" w:rsidRDefault="00A20C92"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A20C92" w:rsidRDefault="00A20C92"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A20C92" w:rsidRDefault="00A20C92"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0B8DA0B9">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77777777" w:rsidR="00A20C92" w:rsidRDefault="00A20C92" w:rsidP="00FA4F94">
                          <w:pPr>
                            <w:jc w:val="center"/>
                            <w:rPr>
                              <w:rFonts w:ascii="Proba Pro" w:hAnsi="Proba Pro"/>
                              <w:bCs/>
                              <w:szCs w:val="16"/>
                              <w:lang w:val="cs-CZ"/>
                            </w:rPr>
                          </w:pPr>
                          <w:r w:rsidRPr="00065F5B">
                            <w:rPr>
                              <w:rFonts w:ascii="Proba Pro" w:hAnsi="Proba Pro"/>
                              <w:bCs/>
                              <w:szCs w:val="16"/>
                              <w:lang w:val="cs-CZ"/>
                            </w:rPr>
                            <w:t>TEHOS, s. r. o.</w:t>
                          </w:r>
                        </w:p>
                        <w:p w14:paraId="7D9EC6BE" w14:textId="4887C36F" w:rsidR="00A20C92" w:rsidRDefault="00A20C92" w:rsidP="00FA4F94">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793F8ECB" w14:textId="77777777" w:rsidR="00A20C92" w:rsidRDefault="00A20C92" w:rsidP="00FA4F94">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4E215505" w14:textId="7C09AA17" w:rsidR="00A20C92" w:rsidRDefault="00A20C92" w:rsidP="00786D37">
                          <w:pPr>
                            <w:jc w:val="center"/>
                            <w:rPr>
                              <w:rFonts w:ascii="Proba Pro" w:hAnsi="Proba Pro"/>
                            </w:rPr>
                          </w:pPr>
                          <w:r w:rsidRPr="00786D37">
                            <w:rPr>
                              <w:rFonts w:ascii="Proba Pro" w:hAnsi="Proba Pro"/>
                              <w:szCs w:val="16"/>
                            </w:rPr>
                            <w:t xml:space="preserve">Modernizácia tepelnej sústavy TEHOS, Dolný Kubín – </w:t>
                          </w:r>
                          <w:proofErr w:type="spellStart"/>
                          <w:r w:rsidRPr="00786D37">
                            <w:rPr>
                              <w:rFonts w:ascii="Proba Pro" w:hAnsi="Proba Pro"/>
                              <w:szCs w:val="16"/>
                            </w:rPr>
                            <w:t>Bysterec</w:t>
                          </w:r>
                          <w:proofErr w:type="spellEnd"/>
                        </w:p>
                        <w:p w14:paraId="6FC7855E" w14:textId="77777777" w:rsidR="00A20C92" w:rsidRDefault="00A20C92" w:rsidP="00932BD9">
                          <w:pPr>
                            <w:jc w:val="center"/>
                            <w:rPr>
                              <w:rFonts w:ascii="Proba Pro" w:hAnsi="Proba Pro"/>
                            </w:rPr>
                          </w:pPr>
                        </w:p>
                        <w:p w14:paraId="54545E35" w14:textId="77777777" w:rsidR="00A20C92" w:rsidRDefault="00A20C92" w:rsidP="00932BD9">
                          <w:pPr>
                            <w:jc w:val="center"/>
                            <w:rPr>
                              <w:rFonts w:ascii="Proba Pro" w:hAnsi="Proba Pro"/>
                            </w:rPr>
                          </w:pPr>
                        </w:p>
                        <w:p w14:paraId="43AF0938" w14:textId="77777777" w:rsidR="00A20C92" w:rsidRPr="00932BD9" w:rsidRDefault="00A20C92"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" filled="f" stroked="f">
              <v:textbox>
                <w:txbxContent>
                  <w:p w14:paraId="416941F9" w14:textId="77777777" w:rsidR="00A20C92" w:rsidRDefault="00A20C92" w:rsidP="00FA4F94">
                    <w:pPr>
                      <w:jc w:val="center"/>
                      <w:rPr>
                        <w:rFonts w:ascii="Proba Pro" w:hAnsi="Proba Pro"/>
                        <w:bCs/>
                        <w:szCs w:val="16"/>
                        <w:lang w:val="cs-CZ"/>
                      </w:rPr>
                    </w:pPr>
                    <w:r w:rsidRPr="00065F5B">
                      <w:rPr>
                        <w:rFonts w:ascii="Proba Pro" w:hAnsi="Proba Pro"/>
                        <w:bCs/>
                        <w:szCs w:val="16"/>
                        <w:lang w:val="cs-CZ"/>
                      </w:rPr>
                      <w:t>TEHOS, s. r. o.</w:t>
                    </w:r>
                  </w:p>
                  <w:p w14:paraId="7D9EC6BE" w14:textId="4887C36F" w:rsidR="00A20C92" w:rsidRDefault="00A20C92" w:rsidP="00FA4F94">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793F8ECB" w14:textId="77777777" w:rsidR="00A20C92" w:rsidRDefault="00A20C92" w:rsidP="00FA4F94">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4E215505" w14:textId="7C09AA17" w:rsidR="00A20C92" w:rsidRDefault="00A20C92" w:rsidP="00786D37">
                    <w:pPr>
                      <w:jc w:val="center"/>
                      <w:rPr>
                        <w:rFonts w:ascii="Proba Pro" w:hAnsi="Proba Pro"/>
                      </w:rPr>
                    </w:pPr>
                    <w:r w:rsidRPr="00786D37">
                      <w:rPr>
                        <w:rFonts w:ascii="Proba Pro" w:hAnsi="Proba Pro"/>
                        <w:szCs w:val="16"/>
                      </w:rPr>
                      <w:t xml:space="preserve">Modernizácia tepelnej sústavy TEHOS, Dolný Kubín – </w:t>
                    </w:r>
                    <w:proofErr w:type="spellStart"/>
                    <w:r w:rsidRPr="00786D37">
                      <w:rPr>
                        <w:rFonts w:ascii="Proba Pro" w:hAnsi="Proba Pro"/>
                        <w:szCs w:val="16"/>
                      </w:rPr>
                      <w:t>Bysterec</w:t>
                    </w:r>
                    <w:proofErr w:type="spellEnd"/>
                  </w:p>
                  <w:p w14:paraId="6FC7855E" w14:textId="77777777" w:rsidR="00A20C92" w:rsidRDefault="00A20C92" w:rsidP="00932BD9">
                    <w:pPr>
                      <w:jc w:val="center"/>
                      <w:rPr>
                        <w:rFonts w:ascii="Proba Pro" w:hAnsi="Proba Pro"/>
                      </w:rPr>
                    </w:pPr>
                  </w:p>
                  <w:p w14:paraId="54545E35" w14:textId="77777777" w:rsidR="00A20C92" w:rsidRDefault="00A20C92" w:rsidP="00932BD9">
                    <w:pPr>
                      <w:jc w:val="center"/>
                      <w:rPr>
                        <w:rFonts w:ascii="Proba Pro" w:hAnsi="Proba Pro"/>
                      </w:rPr>
                    </w:pPr>
                  </w:p>
                  <w:p w14:paraId="43AF0938" w14:textId="77777777" w:rsidR="00A20C92" w:rsidRPr="00932BD9" w:rsidRDefault="00A20C92"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A20C92" w:rsidRDefault="00A20C92"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A20C92" w:rsidRDefault="00A20C92" w:rsidP="00785BCA">
    <w:pPr>
      <w:pStyle w:val="Pta"/>
      <w:ind w:right="360"/>
    </w:pPr>
    <w:r>
      <w:rPr>
        <w:noProof/>
        <w:lang w:eastAsia="sk-SK"/>
      </w:rPr>
      <mc:AlternateContent>
        <mc:Choice Requires="wps">
          <w:drawing>
            <wp:anchor distT="0" distB="0" distL="114300" distR="114300" simplePos="0" relativeHeight="251660288" behindDoc="0" locked="0" layoutInCell="1" allowOverlap="1" wp14:anchorId="5CBD9706" wp14:editId="7057AFD9">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A20C92" w:rsidRDefault="00A20C92" w:rsidP="00785BCA">
                          <w:pPr>
                            <w:jc w:val="center"/>
                            <w:rPr>
                              <w:rFonts w:ascii="Proba Pro" w:hAnsi="Proba Pro"/>
                            </w:rPr>
                          </w:pPr>
                          <w:r w:rsidRPr="00297625">
                            <w:rPr>
                              <w:rFonts w:ascii="Proba Pro" w:hAnsi="Proba Pro"/>
                            </w:rPr>
                            <w:t>PYROBATYS SK, s.r.o.</w:t>
                          </w:r>
                          <w:r>
                            <w:rPr>
                              <w:rFonts w:ascii="Proba Pro" w:hAnsi="Proba Pro"/>
                            </w:rPr>
                            <w:t xml:space="preserve">, </w:t>
                          </w:r>
                          <w:r w:rsidRPr="00297625">
                            <w:rPr>
                              <w:rFonts w:ascii="Proba Pro" w:hAnsi="Proba Pro"/>
                            </w:rPr>
                            <w:t>Osloboditeľov 679, 059 35 Batizovce</w:t>
                          </w:r>
                        </w:p>
                        <w:p w14:paraId="51B7925C" w14:textId="77777777" w:rsidR="00A20C92" w:rsidRPr="00E465D8" w:rsidRDefault="00A20C9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A20C92" w:rsidRDefault="00A20C92" w:rsidP="00785BCA">
                          <w:pPr>
                            <w:spacing w:before="120"/>
                            <w:jc w:val="center"/>
                            <w:rPr>
                              <w:rFonts w:ascii="Proba Pro" w:hAnsi="Proba Pro"/>
                            </w:rPr>
                          </w:pPr>
                        </w:p>
                        <w:p w14:paraId="064EF01A" w14:textId="77777777" w:rsidR="00A20C92" w:rsidRDefault="00A20C92" w:rsidP="00785BCA">
                          <w:pPr>
                            <w:jc w:val="center"/>
                            <w:rPr>
                              <w:rFonts w:ascii="Proba Pro" w:hAnsi="Proba Pro"/>
                            </w:rPr>
                          </w:pPr>
                        </w:p>
                        <w:p w14:paraId="1D5DC554" w14:textId="77777777" w:rsidR="00A20C92" w:rsidRDefault="00A20C92" w:rsidP="00785BCA">
                          <w:pPr>
                            <w:jc w:val="center"/>
                            <w:rPr>
                              <w:rFonts w:ascii="Proba Pro" w:hAnsi="Proba Pro"/>
                            </w:rPr>
                          </w:pPr>
                        </w:p>
                        <w:p w14:paraId="3167DD9D" w14:textId="77777777" w:rsidR="00A20C92" w:rsidRPr="00932BD9" w:rsidRDefault="00A20C92"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43.9pt;margin-top:-18.9pt;width:37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" filled="f" stroked="f">
              <v:textbox>
                <w:txbxContent>
                  <w:p w14:paraId="2FA7C183" w14:textId="77777777" w:rsidR="00A20C92" w:rsidRDefault="00A20C92" w:rsidP="00785BCA">
                    <w:pPr>
                      <w:jc w:val="center"/>
                      <w:rPr>
                        <w:rFonts w:ascii="Proba Pro" w:hAnsi="Proba Pro"/>
                      </w:rPr>
                    </w:pPr>
                    <w:r w:rsidRPr="00297625">
                      <w:rPr>
                        <w:rFonts w:ascii="Proba Pro" w:hAnsi="Proba Pro"/>
                      </w:rPr>
                      <w:t>PYROBATYS SK, s.r.o.</w:t>
                    </w:r>
                    <w:r>
                      <w:rPr>
                        <w:rFonts w:ascii="Proba Pro" w:hAnsi="Proba Pro"/>
                      </w:rPr>
                      <w:t xml:space="preserve">, </w:t>
                    </w:r>
                    <w:r w:rsidRPr="00297625">
                      <w:rPr>
                        <w:rFonts w:ascii="Proba Pro" w:hAnsi="Proba Pro"/>
                      </w:rPr>
                      <w:t>Osloboditeľov 679, 059 35 Batizovce</w:t>
                    </w:r>
                  </w:p>
                  <w:p w14:paraId="51B7925C" w14:textId="77777777" w:rsidR="00A20C92" w:rsidRPr="00E465D8" w:rsidRDefault="00A20C9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A20C92" w:rsidRDefault="00A20C92" w:rsidP="00785BCA">
                    <w:pPr>
                      <w:spacing w:before="120"/>
                      <w:jc w:val="center"/>
                      <w:rPr>
                        <w:rFonts w:ascii="Proba Pro" w:hAnsi="Proba Pro"/>
                      </w:rPr>
                    </w:pPr>
                  </w:p>
                  <w:p w14:paraId="064EF01A" w14:textId="77777777" w:rsidR="00A20C92" w:rsidRDefault="00A20C92" w:rsidP="00785BCA">
                    <w:pPr>
                      <w:jc w:val="center"/>
                      <w:rPr>
                        <w:rFonts w:ascii="Proba Pro" w:hAnsi="Proba Pro"/>
                      </w:rPr>
                    </w:pPr>
                  </w:p>
                  <w:p w14:paraId="1D5DC554" w14:textId="77777777" w:rsidR="00A20C92" w:rsidRDefault="00A20C92" w:rsidP="00785BCA">
                    <w:pPr>
                      <w:jc w:val="center"/>
                      <w:rPr>
                        <w:rFonts w:ascii="Proba Pro" w:hAnsi="Proba Pro"/>
                      </w:rPr>
                    </w:pPr>
                  </w:p>
                  <w:p w14:paraId="3167DD9D" w14:textId="77777777" w:rsidR="00A20C92" w:rsidRPr="00932BD9" w:rsidRDefault="00A20C92"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3A41F268">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A20C92" w:rsidRPr="00B86737" w:rsidRDefault="00A20C92"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C1C32" w14:textId="2C4D919E" w:rsidR="00A20C92" w:rsidRDefault="00A20C92"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4DF2658" wp14:editId="48734D3D">
              <wp:simplePos x="0" y="0"/>
              <wp:positionH relativeFrom="column">
                <wp:posOffset>557530</wp:posOffset>
              </wp:positionH>
              <wp:positionV relativeFrom="paragraph">
                <wp:posOffset>-240030</wp:posOffset>
              </wp:positionV>
              <wp:extent cx="4743450" cy="68580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E6A4CA" w14:textId="77777777" w:rsidR="00A20C92" w:rsidRDefault="00A20C92" w:rsidP="00065F5B">
                          <w:pPr>
                            <w:jc w:val="center"/>
                            <w:rPr>
                              <w:rFonts w:ascii="Proba Pro" w:hAnsi="Proba Pro"/>
                              <w:bCs/>
                              <w:szCs w:val="16"/>
                              <w:lang w:val="cs-CZ"/>
                            </w:rPr>
                          </w:pPr>
                          <w:r w:rsidRPr="00065F5B">
                            <w:rPr>
                              <w:rFonts w:ascii="Proba Pro" w:hAnsi="Proba Pro"/>
                              <w:bCs/>
                              <w:szCs w:val="16"/>
                              <w:lang w:val="cs-CZ"/>
                            </w:rPr>
                            <w:t>TEHOS, s. r. o.</w:t>
                          </w:r>
                        </w:p>
                        <w:p w14:paraId="4C4C94BA" w14:textId="77777777" w:rsidR="00A20C92" w:rsidRDefault="00A20C92" w:rsidP="00065F5B">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30F27804" w14:textId="77777777" w:rsidR="00A20C92" w:rsidRDefault="00A20C92" w:rsidP="00065F5B">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7439C592" w14:textId="2B463DDF" w:rsidR="00A20C92" w:rsidRDefault="00A20C92" w:rsidP="00387AA7">
                          <w:pPr>
                            <w:jc w:val="center"/>
                            <w:rPr>
                              <w:rFonts w:ascii="Proba Pro" w:hAnsi="Proba Pro"/>
                            </w:rPr>
                          </w:pPr>
                          <w:r w:rsidRPr="00786D37">
                            <w:rPr>
                              <w:rFonts w:ascii="Proba Pro" w:hAnsi="Proba Pro"/>
                              <w:szCs w:val="16"/>
                            </w:rPr>
                            <w:t xml:space="preserve">Modernizácia tepelnej sústavy TEHOS, Dolný Kubín – </w:t>
                          </w:r>
                          <w:proofErr w:type="spellStart"/>
                          <w:r w:rsidRPr="00786D37">
                            <w:rPr>
                              <w:rFonts w:ascii="Proba Pro" w:hAnsi="Proba Pro"/>
                              <w:szCs w:val="16"/>
                            </w:rPr>
                            <w:t>Bysterec</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" filled="f" stroked="f">
              <v:textbox>
                <w:txbxContent>
                  <w:p w14:paraId="15E6A4CA" w14:textId="77777777" w:rsidR="00A20C92" w:rsidRDefault="00A20C92" w:rsidP="00065F5B">
                    <w:pPr>
                      <w:jc w:val="center"/>
                      <w:rPr>
                        <w:rFonts w:ascii="Proba Pro" w:hAnsi="Proba Pro"/>
                        <w:bCs/>
                        <w:szCs w:val="16"/>
                        <w:lang w:val="cs-CZ"/>
                      </w:rPr>
                    </w:pPr>
                    <w:r w:rsidRPr="00065F5B">
                      <w:rPr>
                        <w:rFonts w:ascii="Proba Pro" w:hAnsi="Proba Pro"/>
                        <w:bCs/>
                        <w:szCs w:val="16"/>
                        <w:lang w:val="cs-CZ"/>
                      </w:rPr>
                      <w:t>TEHOS, s. r. o.</w:t>
                    </w:r>
                  </w:p>
                  <w:p w14:paraId="4C4C94BA" w14:textId="77777777" w:rsidR="00A20C92" w:rsidRDefault="00A20C92" w:rsidP="00065F5B">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30F27804" w14:textId="77777777" w:rsidR="00A20C92" w:rsidRDefault="00A20C92" w:rsidP="00065F5B">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7439C592" w14:textId="2B463DDF" w:rsidR="00A20C92" w:rsidRDefault="00A20C92" w:rsidP="00387AA7">
                    <w:pPr>
                      <w:jc w:val="center"/>
                      <w:rPr>
                        <w:rFonts w:ascii="Proba Pro" w:hAnsi="Proba Pro"/>
                      </w:rPr>
                    </w:pPr>
                    <w:r w:rsidRPr="00786D37">
                      <w:rPr>
                        <w:rFonts w:ascii="Proba Pro" w:hAnsi="Proba Pro"/>
                        <w:szCs w:val="16"/>
                      </w:rPr>
                      <w:t xml:space="preserve">Modernizácia tepelnej sústavy TEHOS, Dolný Kubín – </w:t>
                    </w:r>
                    <w:proofErr w:type="spellStart"/>
                    <w:r w:rsidRPr="00786D37">
                      <w:rPr>
                        <w:rFonts w:ascii="Proba Pro" w:hAnsi="Proba Pro"/>
                        <w:szCs w:val="16"/>
                      </w:rPr>
                      <w:t>Bysterec</w:t>
                    </w:r>
                    <w:proofErr w:type="spellEnd"/>
                  </w:p>
                </w:txbxContent>
              </v:textbox>
            </v:shape>
          </w:pict>
        </mc:Fallback>
      </mc:AlternateContent>
    </w:r>
    <w:r>
      <w:rPr>
        <w:noProof/>
        <w:lang w:eastAsia="sk-SK"/>
      </w:rPr>
      <w:drawing>
        <wp:anchor distT="0" distB="0" distL="114300" distR="114300" simplePos="0" relativeHeight="251657216" behindDoc="0" locked="0" layoutInCell="1" allowOverlap="1" wp14:anchorId="0FCEDC9B" wp14:editId="0A66EC37">
          <wp:simplePos x="0" y="0"/>
          <wp:positionH relativeFrom="column">
            <wp:posOffset>-385445</wp:posOffset>
          </wp:positionH>
          <wp:positionV relativeFrom="paragraph">
            <wp:posOffset>-220980</wp:posOffset>
          </wp:positionV>
          <wp:extent cx="802413" cy="567690"/>
          <wp:effectExtent l="0" t="0" r="0" b="3810"/>
          <wp:wrapSquare wrapText="bothSides"/>
          <wp:docPr id="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A20C92" w:rsidRPr="00387AA7" w:rsidRDefault="00A20C92" w:rsidP="00EA4A4F">
    <w:pPr>
      <w:pStyle w:val="Pta"/>
      <w:framePr w:wrap="none" w:vAnchor="text" w:hAnchor="page" w:x="10393" w:y="1"/>
      <w:rPr>
        <w:rStyle w:val="slostrany"/>
        <w:rFonts w:ascii="Proba Pro" w:hAnsi="Proba Pro"/>
        <w:sz w:val="20"/>
        <w:szCs w:val="20"/>
      </w:rPr>
    </w:pPr>
    <w:r w:rsidRPr="00387AA7">
      <w:rPr>
        <w:rStyle w:val="slostrany"/>
        <w:rFonts w:ascii="Proba Pro" w:hAnsi="Proba Pro"/>
        <w:sz w:val="20"/>
        <w:szCs w:val="20"/>
      </w:rPr>
      <w:fldChar w:fldCharType="begin"/>
    </w:r>
    <w:r w:rsidRPr="00387AA7">
      <w:rPr>
        <w:rStyle w:val="slostrany"/>
        <w:rFonts w:ascii="Proba Pro" w:hAnsi="Proba Pro"/>
        <w:sz w:val="20"/>
        <w:szCs w:val="20"/>
      </w:rPr>
      <w:instrText xml:space="preserve">PAGE  </w:instrText>
    </w:r>
    <w:r w:rsidRPr="00387AA7">
      <w:rPr>
        <w:rStyle w:val="slostrany"/>
        <w:rFonts w:ascii="Proba Pro" w:hAnsi="Proba Pro"/>
        <w:sz w:val="20"/>
        <w:szCs w:val="20"/>
      </w:rPr>
      <w:fldChar w:fldCharType="separate"/>
    </w:r>
    <w:r>
      <w:rPr>
        <w:rStyle w:val="slostrany"/>
        <w:rFonts w:ascii="Proba Pro" w:hAnsi="Proba Pro"/>
        <w:noProof/>
        <w:sz w:val="20"/>
        <w:szCs w:val="20"/>
      </w:rPr>
      <w:t>44</w:t>
    </w:r>
    <w:r w:rsidRPr="00387AA7">
      <w:rPr>
        <w:rStyle w:val="slostrany"/>
        <w:rFonts w:ascii="Proba Pro" w:hAnsi="Proba Pro"/>
        <w:sz w:val="20"/>
        <w:szCs w:val="20"/>
      </w:rPr>
      <w:fldChar w:fldCharType="end"/>
    </w:r>
  </w:p>
  <w:p w14:paraId="378C73FF" w14:textId="1639F709" w:rsidR="00A20C92" w:rsidRDefault="00A20C92" w:rsidP="006F0BEE">
    <w:pPr>
      <w:pStyle w:val="Pta"/>
      <w:ind w:right="360"/>
    </w:pPr>
    <w:r>
      <w:rPr>
        <w:noProof/>
        <w:lang w:eastAsia="sk-SK"/>
      </w:rPr>
      <w:drawing>
        <wp:anchor distT="0" distB="0" distL="114300" distR="114300" simplePos="0" relativeHeight="251656192" behindDoc="0" locked="0" layoutInCell="1" allowOverlap="1" wp14:anchorId="0290F66D" wp14:editId="22E86B8E">
          <wp:simplePos x="0" y="0"/>
          <wp:positionH relativeFrom="column">
            <wp:posOffset>-412428</wp:posOffset>
          </wp:positionH>
          <wp:positionV relativeFrom="paragraph">
            <wp:posOffset>-104955</wp:posOffset>
          </wp:positionV>
          <wp:extent cx="802413" cy="567690"/>
          <wp:effectExtent l="0" t="0" r="0" b="3810"/>
          <wp:wrapSquare wrapText="bothSides"/>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5168" behindDoc="0" locked="0" layoutInCell="1" allowOverlap="1" wp14:anchorId="224ACD5D" wp14:editId="6EB17BBE">
              <wp:simplePos x="0" y="0"/>
              <wp:positionH relativeFrom="column">
                <wp:posOffset>565150</wp:posOffset>
              </wp:positionH>
              <wp:positionV relativeFrom="paragraph">
                <wp:posOffset>-110490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1EA7D9" w14:textId="77777777" w:rsidR="00A20C92" w:rsidRDefault="00A20C92" w:rsidP="00BD0458">
                          <w:pPr>
                            <w:jc w:val="center"/>
                            <w:rPr>
                              <w:rFonts w:ascii="Proba Pro" w:hAnsi="Proba Pro"/>
                              <w:bCs/>
                              <w:szCs w:val="16"/>
                              <w:lang w:val="cs-CZ"/>
                            </w:rPr>
                          </w:pPr>
                          <w:r w:rsidRPr="00065F5B">
                            <w:rPr>
                              <w:rFonts w:ascii="Proba Pro" w:hAnsi="Proba Pro"/>
                              <w:bCs/>
                              <w:szCs w:val="16"/>
                              <w:lang w:val="cs-CZ"/>
                            </w:rPr>
                            <w:t>TEHOS, s. r. o.</w:t>
                          </w:r>
                        </w:p>
                        <w:p w14:paraId="4719FDD5" w14:textId="77777777" w:rsidR="00A20C92" w:rsidRDefault="00A20C92" w:rsidP="00BD0458">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4B2BB197" w14:textId="77777777" w:rsidR="00A20C92" w:rsidRDefault="00A20C92" w:rsidP="00BD0458">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32E9DEE4" w14:textId="576585CF" w:rsidR="00A20C92" w:rsidRPr="005F0DB2" w:rsidRDefault="00A20C92" w:rsidP="005F0DB2">
                          <w:pPr>
                            <w:jc w:val="center"/>
                            <w:rPr>
                              <w:rFonts w:ascii="Proba Pro" w:hAnsi="Proba Pro"/>
                              <w:szCs w:val="16"/>
                            </w:rPr>
                          </w:pPr>
                          <w:bookmarkStart w:id="207" w:name="_Hlk16674116"/>
                          <w:bookmarkStart w:id="208" w:name="_Hlk16674117"/>
                          <w:bookmarkStart w:id="209" w:name="_Hlk16674118"/>
                          <w:bookmarkStart w:id="210" w:name="_Hlk16674119"/>
                          <w:r w:rsidRPr="00F62008">
                            <w:rPr>
                              <w:rFonts w:ascii="Proba Pro" w:hAnsi="Proba Pro"/>
                              <w:szCs w:val="16"/>
                            </w:rPr>
                            <w:t xml:space="preserve">Modernizácia tepelnej sústavy TEHOS, Dolný Kubín – </w:t>
                          </w:r>
                          <w:proofErr w:type="spellStart"/>
                          <w:r w:rsidRPr="00F62008">
                            <w:rPr>
                              <w:rFonts w:ascii="Proba Pro" w:hAnsi="Proba Pro"/>
                              <w:szCs w:val="16"/>
                            </w:rPr>
                            <w:t>Bysterec</w:t>
                          </w:r>
                          <w:bookmarkEnd w:id="207"/>
                          <w:bookmarkEnd w:id="208"/>
                          <w:bookmarkEnd w:id="209"/>
                          <w:bookmarkEnd w:id="210"/>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4.5pt;margin-top:-8.7pt;width:373.5pt;height:5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" filled="f" stroked="f">
              <v:textbox>
                <w:txbxContent>
                  <w:p w14:paraId="241EA7D9" w14:textId="77777777" w:rsidR="00A20C92" w:rsidRDefault="00A20C92" w:rsidP="00BD0458">
                    <w:pPr>
                      <w:jc w:val="center"/>
                      <w:rPr>
                        <w:rFonts w:ascii="Proba Pro" w:hAnsi="Proba Pro"/>
                        <w:bCs/>
                        <w:szCs w:val="16"/>
                        <w:lang w:val="cs-CZ"/>
                      </w:rPr>
                    </w:pPr>
                    <w:r w:rsidRPr="00065F5B">
                      <w:rPr>
                        <w:rFonts w:ascii="Proba Pro" w:hAnsi="Proba Pro"/>
                        <w:bCs/>
                        <w:szCs w:val="16"/>
                        <w:lang w:val="cs-CZ"/>
                      </w:rPr>
                      <w:t>TEHOS, s. r. o.</w:t>
                    </w:r>
                  </w:p>
                  <w:p w14:paraId="4719FDD5" w14:textId="77777777" w:rsidR="00A20C92" w:rsidRDefault="00A20C92" w:rsidP="00BD0458">
                    <w:pPr>
                      <w:jc w:val="center"/>
                      <w:rPr>
                        <w:rFonts w:ascii="Proba Pro" w:hAnsi="Proba Pro"/>
                        <w:bCs/>
                        <w:szCs w:val="16"/>
                        <w:lang w:val="cs-CZ"/>
                      </w:rPr>
                    </w:pPr>
                    <w:proofErr w:type="spellStart"/>
                    <w:r>
                      <w:rPr>
                        <w:rFonts w:ascii="Proba Pro" w:hAnsi="Proba Pro"/>
                        <w:bCs/>
                        <w:szCs w:val="16"/>
                        <w:lang w:val="cs-CZ"/>
                      </w:rPr>
                      <w:t>Námestie</w:t>
                    </w:r>
                    <w:proofErr w:type="spellEnd"/>
                    <w:r>
                      <w:rPr>
                        <w:rFonts w:ascii="Proba Pro" w:hAnsi="Proba Pro"/>
                        <w:bCs/>
                        <w:szCs w:val="16"/>
                        <w:lang w:val="cs-CZ"/>
                      </w:rPr>
                      <w:t xml:space="preserve"> </w:t>
                    </w:r>
                    <w:proofErr w:type="spellStart"/>
                    <w:r>
                      <w:rPr>
                        <w:rFonts w:ascii="Proba Pro" w:hAnsi="Proba Pro"/>
                        <w:bCs/>
                        <w:szCs w:val="16"/>
                        <w:lang w:val="cs-CZ"/>
                      </w:rPr>
                      <w:t>slobody</w:t>
                    </w:r>
                    <w:proofErr w:type="spellEnd"/>
                    <w:r>
                      <w:rPr>
                        <w:rFonts w:ascii="Proba Pro" w:hAnsi="Proba Pro"/>
                        <w:bCs/>
                        <w:szCs w:val="16"/>
                        <w:lang w:val="cs-CZ"/>
                      </w:rPr>
                      <w:t xml:space="preserve"> 1269/3, 026 01 Dolný Kubín </w:t>
                    </w:r>
                  </w:p>
                  <w:p w14:paraId="4B2BB197" w14:textId="77777777" w:rsidR="00A20C92" w:rsidRDefault="00A20C92" w:rsidP="00BD0458">
                    <w:pPr>
                      <w:jc w:val="center"/>
                      <w:rPr>
                        <w:rFonts w:ascii="Proba Pro" w:hAnsi="Proba Pro"/>
                        <w:szCs w:val="16"/>
                      </w:rPr>
                    </w:pPr>
                    <w:r>
                      <w:rPr>
                        <w:rFonts w:ascii="Proba Pro" w:hAnsi="Proba Pro"/>
                      </w:rPr>
                      <w:t>Súťaž na obstaranie podlimitnej zákazky</w:t>
                    </w:r>
                    <w:r>
                      <w:rPr>
                        <w:rFonts w:ascii="Proba Pro" w:hAnsi="Proba Pro"/>
                        <w:szCs w:val="16"/>
                      </w:rPr>
                      <w:t>:</w:t>
                    </w:r>
                    <w:r w:rsidRPr="004A000B">
                      <w:rPr>
                        <w:rFonts w:ascii="Proba Pro" w:hAnsi="Proba Pro"/>
                        <w:szCs w:val="16"/>
                      </w:rPr>
                      <w:t xml:space="preserve"> </w:t>
                    </w:r>
                  </w:p>
                  <w:p w14:paraId="32E9DEE4" w14:textId="576585CF" w:rsidR="00A20C92" w:rsidRPr="005F0DB2" w:rsidRDefault="00A20C92" w:rsidP="005F0DB2">
                    <w:pPr>
                      <w:jc w:val="center"/>
                      <w:rPr>
                        <w:rFonts w:ascii="Proba Pro" w:hAnsi="Proba Pro"/>
                        <w:szCs w:val="16"/>
                      </w:rPr>
                    </w:pPr>
                    <w:bookmarkStart w:id="209" w:name="_Hlk16674116"/>
                    <w:bookmarkStart w:id="210" w:name="_Hlk16674117"/>
                    <w:bookmarkStart w:id="211" w:name="_Hlk16674118"/>
                    <w:bookmarkStart w:id="212" w:name="_Hlk16674119"/>
                    <w:r w:rsidRPr="00F62008">
                      <w:rPr>
                        <w:rFonts w:ascii="Proba Pro" w:hAnsi="Proba Pro"/>
                        <w:szCs w:val="16"/>
                      </w:rPr>
                      <w:t xml:space="preserve">Modernizácia tepelnej sústavy TEHOS, Dolný Kubín – </w:t>
                    </w:r>
                    <w:proofErr w:type="spellStart"/>
                    <w:r w:rsidRPr="00F62008">
                      <w:rPr>
                        <w:rFonts w:ascii="Proba Pro" w:hAnsi="Proba Pro"/>
                        <w:szCs w:val="16"/>
                      </w:rPr>
                      <w:t>Bysterec</w:t>
                    </w:r>
                    <w:bookmarkEnd w:id="209"/>
                    <w:bookmarkEnd w:id="210"/>
                    <w:bookmarkEnd w:id="211"/>
                    <w:bookmarkEnd w:id="212"/>
                    <w:proofErr w:type="spellEnd"/>
                  </w:p>
                </w:txbxContent>
              </v:textbox>
            </v:shape>
          </w:pict>
        </mc:Fallback>
      </mc:AlternateContent>
    </w:r>
  </w:p>
  <w:p w14:paraId="5C47B4DD" w14:textId="77777777" w:rsidR="00A20C92" w:rsidRDefault="00A20C92"/>
  <w:p w14:paraId="729361BB" w14:textId="77777777" w:rsidR="00A20C92" w:rsidRDefault="00A20C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0A332" w14:textId="77777777" w:rsidR="009901E7" w:rsidRDefault="009901E7" w:rsidP="005A4804">
      <w:r>
        <w:separator/>
      </w:r>
    </w:p>
  </w:footnote>
  <w:footnote w:type="continuationSeparator" w:id="0">
    <w:p w14:paraId="3502AC94" w14:textId="77777777" w:rsidR="009901E7" w:rsidRDefault="009901E7" w:rsidP="005A4804">
      <w:r>
        <w:continuationSeparator/>
      </w:r>
    </w:p>
  </w:footnote>
  <w:footnote w:type="continuationNotice" w:id="1">
    <w:p w14:paraId="128D0A8F" w14:textId="77777777" w:rsidR="009901E7" w:rsidRDefault="009901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39167FCC" w:rsidR="00A20C92" w:rsidRDefault="00A20C92" w:rsidP="00D0769C">
    <w:pPr>
      <w:pStyle w:val="Hlavika"/>
      <w:tabs>
        <w:tab w:val="clear" w:pos="4536"/>
        <w:tab w:val="center" w:pos="0"/>
      </w:tabs>
      <w:jc w:val="left"/>
    </w:pPr>
    <w:bookmarkStart w:id="0" w:name="_Hlk2171954"/>
    <w:bookmarkStart w:id="1" w:name="_Hlk2171955"/>
    <w:bookmarkStart w:id="2" w:name="_Hlk2171957"/>
    <w:bookmarkStart w:id="3" w:name="_Hlk2171958"/>
    <w:bookmarkStart w:id="4" w:name="_Hlk2171959"/>
    <w:bookmarkStart w:id="5" w:name="_Hlk2171960"/>
    <w:bookmarkStart w:id="6" w:name="_Hlk2171961"/>
    <w:bookmarkStart w:id="7" w:name="_Hlk2171962"/>
    <w:bookmarkStart w:id="8" w:name="_Hlk2171963"/>
    <w:bookmarkStart w:id="9" w:name="_Hlk2171964"/>
    <w:bookmarkStart w:id="10" w:name="_Hlk2171965"/>
    <w:bookmarkStart w:id="11" w:name="_Hlk2171966"/>
    <w:bookmarkStart w:id="12" w:name="_Hlk2171967"/>
    <w:bookmarkStart w:id="13" w:name="_Hlk2171968"/>
    <w:bookmarkStart w:id="14" w:name="_Hlk2171969"/>
    <w:bookmarkStart w:id="15" w:name="_Hlk2171970"/>
    <w:bookmarkStart w:id="16" w:name="_Hlk2171971"/>
    <w:bookmarkStart w:id="17" w:name="_Hlk2171972"/>
    <w:bookmarkStart w:id="18" w:name="_Hlk2171973"/>
    <w:bookmarkStart w:id="19" w:name="_Hlk2171974"/>
    <w:r w:rsidRPr="00DD5A1F">
      <w:rPr>
        <w:rFonts w:ascii="Proba Pro" w:hAnsi="Proba Pro"/>
        <w:noProof/>
      </w:rPr>
      <w:drawing>
        <wp:inline distT="0" distB="0" distL="0" distR="0" wp14:anchorId="42D6F8B1" wp14:editId="5653E6DF">
          <wp:extent cx="5756910" cy="91694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l="29271" t="24103" r="25961" b="64542"/>
                  <a:stretch>
                    <a:fillRect/>
                  </a:stretch>
                </pic:blipFill>
                <pic:spPr bwMode="auto">
                  <a:xfrm>
                    <a:off x="0" y="0"/>
                    <a:ext cx="5756910" cy="916940"/>
                  </a:xfrm>
                  <a:prstGeom prst="rect">
                    <a:avLst/>
                  </a:prstGeom>
                  <a:noFill/>
                  <a:ln>
                    <a:noFill/>
                  </a:ln>
                </pic:spPr>
              </pic:pic>
            </a:graphicData>
          </a:graphic>
        </wp:inline>
      </w:drawing>
    </w:r>
  </w:p>
  <w:p w14:paraId="42D83FC1" w14:textId="7D12B337" w:rsidR="00A20C92" w:rsidRDefault="00A20C92" w:rsidP="00D0769C">
    <w:pPr>
      <w:pStyle w:val="Hlavika"/>
      <w:tabs>
        <w:tab w:val="clear" w:pos="4536"/>
        <w:tab w:val="center" w:pos="0"/>
      </w:tabs>
      <w:jc w:val="left"/>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1723898" w14:textId="77777777" w:rsidR="00A20C92" w:rsidRPr="00D0769C" w:rsidRDefault="00A20C92" w:rsidP="00D0769C">
    <w:pPr>
      <w:pStyle w:val="Hlavika"/>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6C560" w14:textId="77777777" w:rsidR="00A20C92" w:rsidRDefault="00A20C92" w:rsidP="00CB22C5">
    <w:pPr>
      <w:pStyle w:val="Hlavika"/>
      <w:jc w:val="center"/>
      <w:rPr>
        <w:rFonts w:ascii="Proba Pro" w:hAnsi="Proba Pro"/>
        <w:sz w:val="28"/>
      </w:rPr>
    </w:pPr>
    <w:r>
      <w:rPr>
        <w:rFonts w:ascii="Proba Pro" w:hAnsi="Proba Pro"/>
        <w:sz w:val="28"/>
      </w:rPr>
      <w:t>Obsah</w:t>
    </w:r>
  </w:p>
  <w:p w14:paraId="3A0ECEC4" w14:textId="77777777" w:rsidR="00A20C92" w:rsidRPr="005A4804" w:rsidRDefault="00A20C92"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808C373"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A20C92" w:rsidRPr="00E54970" w:rsidRDefault="00A20C92"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A20C92" w:rsidRPr="00EA4A4F" w:rsidRDefault="00A20C92" w:rsidP="00EA4A4F">
    <w:pPr>
      <w:pStyle w:val="Hlavika"/>
    </w:pPr>
  </w:p>
  <w:p w14:paraId="4BEA6CCC" w14:textId="77777777" w:rsidR="00A20C92" w:rsidRDefault="00A20C92"/>
  <w:p w14:paraId="49912C8A" w14:textId="77777777" w:rsidR="00A20C92" w:rsidRDefault="00A20C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73B3"/>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B4A25C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6D468A"/>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6"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8" w15:restartNumberingAfterBreak="0">
    <w:nsid w:val="0E632571"/>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9" w15:restartNumberingAfterBreak="0">
    <w:nsid w:val="10373062"/>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258E721B"/>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8" w15:restartNumberingAfterBreak="0">
    <w:nsid w:val="26001954"/>
    <w:multiLevelType w:val="multilevel"/>
    <w:tmpl w:val="62B07044"/>
    <w:numStyleLink w:val="tl1"/>
  </w:abstractNum>
  <w:abstractNum w:abstractNumId="19"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32772971"/>
    <w:multiLevelType w:val="multilevel"/>
    <w:tmpl w:val="F7F290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3"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E0A6FC6"/>
    <w:multiLevelType w:val="multilevel"/>
    <w:tmpl w:val="212E677E"/>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041394C"/>
    <w:multiLevelType w:val="multilevel"/>
    <w:tmpl w:val="58EA5D22"/>
    <w:numStyleLink w:val="Importovantl3"/>
  </w:abstractNum>
  <w:abstractNum w:abstractNumId="44"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5"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7C947AB5"/>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50"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FA41D98"/>
    <w:multiLevelType w:val="hybridMultilevel"/>
    <w:tmpl w:val="2018BDA4"/>
    <w:lvl w:ilvl="0" w:tplc="041B0015">
      <w:start w:val="1"/>
      <w:numFmt w:val="upp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num w:numId="1">
    <w:abstractNumId w:val="46"/>
  </w:num>
  <w:num w:numId="2">
    <w:abstractNumId w:val="35"/>
  </w:num>
  <w:num w:numId="3">
    <w:abstractNumId w:val="39"/>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8"/>
  </w:num>
  <w:num w:numId="7">
    <w:abstractNumId w:val="44"/>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8"/>
  </w:num>
  <w:num w:numId="18">
    <w:abstractNumId w:val="7"/>
  </w:num>
  <w:num w:numId="19">
    <w:abstractNumId w:val="25"/>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
  </w:num>
  <w:num w:numId="25">
    <w:abstractNumId w:val="45"/>
  </w:num>
  <w:num w:numId="26">
    <w:abstractNumId w:val="15"/>
  </w:num>
  <w:num w:numId="27">
    <w:abstractNumId w:val="3"/>
    <w:lvlOverride w:ilvl="0">
      <w:lvl w:ilvl="0" w:tplc="4F980AD0">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23"/>
  </w:num>
  <w:num w:numId="29">
    <w:abstractNumId w:val="27"/>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4"/>
  </w:num>
  <w:num w:numId="33">
    <w:abstractNumId w:val="6"/>
  </w:num>
  <w:num w:numId="34">
    <w:abstractNumId w:val="11"/>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43"/>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51"/>
  </w:num>
  <w:num w:numId="43">
    <w:abstractNumId w:val="42"/>
  </w:num>
  <w:num w:numId="44">
    <w:abstractNumId w:val="10"/>
  </w:num>
  <w:num w:numId="45">
    <w:abstractNumId w:val="40"/>
  </w:num>
  <w:num w:numId="46">
    <w:abstractNumId w:val="4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37"/>
  </w:num>
  <w:num w:numId="51">
    <w:abstractNumId w:val="22"/>
  </w:num>
  <w:num w:numId="52">
    <w:abstractNumId w:val="33"/>
  </w:num>
  <w:num w:numId="53">
    <w:abstractNumId w:val="8"/>
  </w:num>
  <w:num w:numId="54">
    <w:abstractNumId w:val="9"/>
  </w:num>
  <w:num w:numId="55">
    <w:abstractNumId w:val="49"/>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5"/>
  </w:num>
  <w:num w:numId="59">
    <w:abstractNumId w:val="0"/>
  </w:num>
  <w:num w:numId="60">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2BBB"/>
    <w:rsid w:val="000237E4"/>
    <w:rsid w:val="00023E6E"/>
    <w:rsid w:val="00024095"/>
    <w:rsid w:val="000243D4"/>
    <w:rsid w:val="00026889"/>
    <w:rsid w:val="000277D3"/>
    <w:rsid w:val="00027868"/>
    <w:rsid w:val="00027B76"/>
    <w:rsid w:val="00027C7A"/>
    <w:rsid w:val="000305BE"/>
    <w:rsid w:val="00032097"/>
    <w:rsid w:val="00032B5B"/>
    <w:rsid w:val="00032EAF"/>
    <w:rsid w:val="00034229"/>
    <w:rsid w:val="000357DB"/>
    <w:rsid w:val="000358C0"/>
    <w:rsid w:val="00035C5F"/>
    <w:rsid w:val="00035C60"/>
    <w:rsid w:val="00036478"/>
    <w:rsid w:val="00036882"/>
    <w:rsid w:val="000373ED"/>
    <w:rsid w:val="00037443"/>
    <w:rsid w:val="00037D5A"/>
    <w:rsid w:val="000414EC"/>
    <w:rsid w:val="0004175F"/>
    <w:rsid w:val="000429A9"/>
    <w:rsid w:val="00043632"/>
    <w:rsid w:val="000439BF"/>
    <w:rsid w:val="00044267"/>
    <w:rsid w:val="0004479F"/>
    <w:rsid w:val="000448D4"/>
    <w:rsid w:val="000457BB"/>
    <w:rsid w:val="00045EC4"/>
    <w:rsid w:val="00046738"/>
    <w:rsid w:val="00047F95"/>
    <w:rsid w:val="00051B1B"/>
    <w:rsid w:val="000533A5"/>
    <w:rsid w:val="00055277"/>
    <w:rsid w:val="0005539D"/>
    <w:rsid w:val="0005799C"/>
    <w:rsid w:val="00060B0B"/>
    <w:rsid w:val="00060D14"/>
    <w:rsid w:val="000617D7"/>
    <w:rsid w:val="000638F9"/>
    <w:rsid w:val="000639A8"/>
    <w:rsid w:val="000647E4"/>
    <w:rsid w:val="000648D5"/>
    <w:rsid w:val="00064FFA"/>
    <w:rsid w:val="0006508B"/>
    <w:rsid w:val="00065520"/>
    <w:rsid w:val="000659C6"/>
    <w:rsid w:val="00065A65"/>
    <w:rsid w:val="00065F5B"/>
    <w:rsid w:val="0006612A"/>
    <w:rsid w:val="00067328"/>
    <w:rsid w:val="000703C0"/>
    <w:rsid w:val="000720F1"/>
    <w:rsid w:val="00072EC3"/>
    <w:rsid w:val="00073CB2"/>
    <w:rsid w:val="00074222"/>
    <w:rsid w:val="000742FD"/>
    <w:rsid w:val="00074B6F"/>
    <w:rsid w:val="00074FE4"/>
    <w:rsid w:val="0007693D"/>
    <w:rsid w:val="00077B51"/>
    <w:rsid w:val="00080233"/>
    <w:rsid w:val="000802B2"/>
    <w:rsid w:val="00080694"/>
    <w:rsid w:val="0008078F"/>
    <w:rsid w:val="000815DA"/>
    <w:rsid w:val="000824CE"/>
    <w:rsid w:val="00082D6D"/>
    <w:rsid w:val="000830A2"/>
    <w:rsid w:val="00083C94"/>
    <w:rsid w:val="00084773"/>
    <w:rsid w:val="0008478D"/>
    <w:rsid w:val="00084971"/>
    <w:rsid w:val="0008547B"/>
    <w:rsid w:val="000857D2"/>
    <w:rsid w:val="00087BB0"/>
    <w:rsid w:val="0009035F"/>
    <w:rsid w:val="000916B0"/>
    <w:rsid w:val="000922DC"/>
    <w:rsid w:val="00095D57"/>
    <w:rsid w:val="00095FF0"/>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115"/>
    <w:rsid w:val="000B556A"/>
    <w:rsid w:val="000B6376"/>
    <w:rsid w:val="000B689B"/>
    <w:rsid w:val="000B716C"/>
    <w:rsid w:val="000B76D0"/>
    <w:rsid w:val="000C0754"/>
    <w:rsid w:val="000C1468"/>
    <w:rsid w:val="000C2A40"/>
    <w:rsid w:val="000C32E5"/>
    <w:rsid w:val="000C3A82"/>
    <w:rsid w:val="000C5E2C"/>
    <w:rsid w:val="000C6616"/>
    <w:rsid w:val="000D158F"/>
    <w:rsid w:val="000D205C"/>
    <w:rsid w:val="000D2442"/>
    <w:rsid w:val="000D27E6"/>
    <w:rsid w:val="000D2A63"/>
    <w:rsid w:val="000D3D82"/>
    <w:rsid w:val="000D4FC2"/>
    <w:rsid w:val="000D5527"/>
    <w:rsid w:val="000D5B09"/>
    <w:rsid w:val="000D6411"/>
    <w:rsid w:val="000D6E0A"/>
    <w:rsid w:val="000E0712"/>
    <w:rsid w:val="000E36C9"/>
    <w:rsid w:val="000E3F22"/>
    <w:rsid w:val="000E470F"/>
    <w:rsid w:val="000E48A9"/>
    <w:rsid w:val="000E49BF"/>
    <w:rsid w:val="000E50AA"/>
    <w:rsid w:val="000E528F"/>
    <w:rsid w:val="000E549F"/>
    <w:rsid w:val="000E574D"/>
    <w:rsid w:val="000E5881"/>
    <w:rsid w:val="000E632B"/>
    <w:rsid w:val="000E64EB"/>
    <w:rsid w:val="000E656E"/>
    <w:rsid w:val="000F0C65"/>
    <w:rsid w:val="000F2822"/>
    <w:rsid w:val="000F2A12"/>
    <w:rsid w:val="000F4082"/>
    <w:rsid w:val="000F453A"/>
    <w:rsid w:val="000F5FA5"/>
    <w:rsid w:val="000F61CF"/>
    <w:rsid w:val="000F6440"/>
    <w:rsid w:val="000F6D07"/>
    <w:rsid w:val="000F7E69"/>
    <w:rsid w:val="000F7FFE"/>
    <w:rsid w:val="00100B5C"/>
    <w:rsid w:val="00100C20"/>
    <w:rsid w:val="00101720"/>
    <w:rsid w:val="001017F0"/>
    <w:rsid w:val="00101E4F"/>
    <w:rsid w:val="001022AB"/>
    <w:rsid w:val="0010331C"/>
    <w:rsid w:val="00104254"/>
    <w:rsid w:val="00104936"/>
    <w:rsid w:val="00104C84"/>
    <w:rsid w:val="001056DB"/>
    <w:rsid w:val="0010582A"/>
    <w:rsid w:val="0010737E"/>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727"/>
    <w:rsid w:val="00117CBB"/>
    <w:rsid w:val="0012077D"/>
    <w:rsid w:val="00121827"/>
    <w:rsid w:val="00121D19"/>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FB5"/>
    <w:rsid w:val="00135FBE"/>
    <w:rsid w:val="00137EFA"/>
    <w:rsid w:val="0014006F"/>
    <w:rsid w:val="00140081"/>
    <w:rsid w:val="00140402"/>
    <w:rsid w:val="00140850"/>
    <w:rsid w:val="001417C3"/>
    <w:rsid w:val="001419B6"/>
    <w:rsid w:val="001428CF"/>
    <w:rsid w:val="00142E37"/>
    <w:rsid w:val="00145F6C"/>
    <w:rsid w:val="00146BCF"/>
    <w:rsid w:val="00146FF0"/>
    <w:rsid w:val="00147155"/>
    <w:rsid w:val="001477F1"/>
    <w:rsid w:val="00147968"/>
    <w:rsid w:val="001479DF"/>
    <w:rsid w:val="00147EFD"/>
    <w:rsid w:val="00153A87"/>
    <w:rsid w:val="00153D59"/>
    <w:rsid w:val="0015454B"/>
    <w:rsid w:val="00157BDB"/>
    <w:rsid w:val="001603C3"/>
    <w:rsid w:val="00160AAC"/>
    <w:rsid w:val="00161655"/>
    <w:rsid w:val="00161A0B"/>
    <w:rsid w:val="00161BEA"/>
    <w:rsid w:val="00161CF7"/>
    <w:rsid w:val="001622E9"/>
    <w:rsid w:val="00162C0D"/>
    <w:rsid w:val="00164BB2"/>
    <w:rsid w:val="00166513"/>
    <w:rsid w:val="00166590"/>
    <w:rsid w:val="00166CA4"/>
    <w:rsid w:val="00166F41"/>
    <w:rsid w:val="001708FE"/>
    <w:rsid w:val="00171860"/>
    <w:rsid w:val="00173645"/>
    <w:rsid w:val="00173C85"/>
    <w:rsid w:val="001741DE"/>
    <w:rsid w:val="001758ED"/>
    <w:rsid w:val="00180BB5"/>
    <w:rsid w:val="00181C02"/>
    <w:rsid w:val="0018257C"/>
    <w:rsid w:val="001836D1"/>
    <w:rsid w:val="00184A11"/>
    <w:rsid w:val="00186635"/>
    <w:rsid w:val="00186B57"/>
    <w:rsid w:val="001874ED"/>
    <w:rsid w:val="001915A9"/>
    <w:rsid w:val="001919AC"/>
    <w:rsid w:val="0019216C"/>
    <w:rsid w:val="00192987"/>
    <w:rsid w:val="00194235"/>
    <w:rsid w:val="00194321"/>
    <w:rsid w:val="001961FD"/>
    <w:rsid w:val="00197161"/>
    <w:rsid w:val="001A0166"/>
    <w:rsid w:val="001A0F39"/>
    <w:rsid w:val="001A0F94"/>
    <w:rsid w:val="001A194F"/>
    <w:rsid w:val="001A19FE"/>
    <w:rsid w:val="001A4B3E"/>
    <w:rsid w:val="001A4EF2"/>
    <w:rsid w:val="001A5A49"/>
    <w:rsid w:val="001A639D"/>
    <w:rsid w:val="001A6ABE"/>
    <w:rsid w:val="001A7C04"/>
    <w:rsid w:val="001A7D33"/>
    <w:rsid w:val="001B0C03"/>
    <w:rsid w:val="001B0D04"/>
    <w:rsid w:val="001B1263"/>
    <w:rsid w:val="001B173C"/>
    <w:rsid w:val="001B1841"/>
    <w:rsid w:val="001B1D68"/>
    <w:rsid w:val="001B344B"/>
    <w:rsid w:val="001B4EAE"/>
    <w:rsid w:val="001B540B"/>
    <w:rsid w:val="001B6879"/>
    <w:rsid w:val="001B6DCA"/>
    <w:rsid w:val="001B7536"/>
    <w:rsid w:val="001B7673"/>
    <w:rsid w:val="001B79B8"/>
    <w:rsid w:val="001C02AB"/>
    <w:rsid w:val="001C17F3"/>
    <w:rsid w:val="001C23C0"/>
    <w:rsid w:val="001C3CB5"/>
    <w:rsid w:val="001C3DAC"/>
    <w:rsid w:val="001C4529"/>
    <w:rsid w:val="001C5049"/>
    <w:rsid w:val="001C6B89"/>
    <w:rsid w:val="001C710B"/>
    <w:rsid w:val="001D1394"/>
    <w:rsid w:val="001D1D7A"/>
    <w:rsid w:val="001D2399"/>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D1A"/>
    <w:rsid w:val="001F0583"/>
    <w:rsid w:val="001F073E"/>
    <w:rsid w:val="001F1DF2"/>
    <w:rsid w:val="001F1E18"/>
    <w:rsid w:val="001F21A7"/>
    <w:rsid w:val="001F22A9"/>
    <w:rsid w:val="001F2A05"/>
    <w:rsid w:val="001F2D17"/>
    <w:rsid w:val="001F2EDF"/>
    <w:rsid w:val="001F3C8A"/>
    <w:rsid w:val="001F54D8"/>
    <w:rsid w:val="001F71B8"/>
    <w:rsid w:val="001F75E8"/>
    <w:rsid w:val="001F7DB2"/>
    <w:rsid w:val="002004E4"/>
    <w:rsid w:val="00200D47"/>
    <w:rsid w:val="002015CA"/>
    <w:rsid w:val="0020227F"/>
    <w:rsid w:val="002025F2"/>
    <w:rsid w:val="00202AEF"/>
    <w:rsid w:val="00202D98"/>
    <w:rsid w:val="00202EBE"/>
    <w:rsid w:val="00203CDA"/>
    <w:rsid w:val="00203D21"/>
    <w:rsid w:val="002041B5"/>
    <w:rsid w:val="00204539"/>
    <w:rsid w:val="002047FF"/>
    <w:rsid w:val="00204B2B"/>
    <w:rsid w:val="00204FE0"/>
    <w:rsid w:val="00205304"/>
    <w:rsid w:val="00205D64"/>
    <w:rsid w:val="0020652A"/>
    <w:rsid w:val="00206779"/>
    <w:rsid w:val="00206E52"/>
    <w:rsid w:val="002070A6"/>
    <w:rsid w:val="00207744"/>
    <w:rsid w:val="00210E69"/>
    <w:rsid w:val="002110F9"/>
    <w:rsid w:val="00211154"/>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A8B"/>
    <w:rsid w:val="00250092"/>
    <w:rsid w:val="002500C1"/>
    <w:rsid w:val="0025063F"/>
    <w:rsid w:val="00250737"/>
    <w:rsid w:val="002511BE"/>
    <w:rsid w:val="00252462"/>
    <w:rsid w:val="00252BE9"/>
    <w:rsid w:val="00253181"/>
    <w:rsid w:val="00253266"/>
    <w:rsid w:val="0025355A"/>
    <w:rsid w:val="00255C5D"/>
    <w:rsid w:val="00255DC6"/>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34E9"/>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CF9"/>
    <w:rsid w:val="002860C9"/>
    <w:rsid w:val="00286205"/>
    <w:rsid w:val="0028663B"/>
    <w:rsid w:val="00286757"/>
    <w:rsid w:val="00286F5F"/>
    <w:rsid w:val="00287FD2"/>
    <w:rsid w:val="0029012B"/>
    <w:rsid w:val="0029099B"/>
    <w:rsid w:val="00290D69"/>
    <w:rsid w:val="00291B30"/>
    <w:rsid w:val="00294C2E"/>
    <w:rsid w:val="0029511F"/>
    <w:rsid w:val="00295492"/>
    <w:rsid w:val="002955C6"/>
    <w:rsid w:val="00295659"/>
    <w:rsid w:val="00296356"/>
    <w:rsid w:val="002964F0"/>
    <w:rsid w:val="0029687A"/>
    <w:rsid w:val="00297473"/>
    <w:rsid w:val="00297625"/>
    <w:rsid w:val="00297B29"/>
    <w:rsid w:val="00297FEA"/>
    <w:rsid w:val="002A029C"/>
    <w:rsid w:val="002A0449"/>
    <w:rsid w:val="002A06F1"/>
    <w:rsid w:val="002A10A7"/>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CA1"/>
    <w:rsid w:val="002D2E21"/>
    <w:rsid w:val="002D2F49"/>
    <w:rsid w:val="002D3215"/>
    <w:rsid w:val="002D334D"/>
    <w:rsid w:val="002D3E40"/>
    <w:rsid w:val="002D432C"/>
    <w:rsid w:val="002D44E4"/>
    <w:rsid w:val="002D4AD9"/>
    <w:rsid w:val="002D4B87"/>
    <w:rsid w:val="002D54DC"/>
    <w:rsid w:val="002D62D4"/>
    <w:rsid w:val="002D65B9"/>
    <w:rsid w:val="002E0C62"/>
    <w:rsid w:val="002E150E"/>
    <w:rsid w:val="002E19DE"/>
    <w:rsid w:val="002E1B33"/>
    <w:rsid w:val="002E2CE9"/>
    <w:rsid w:val="002E34A0"/>
    <w:rsid w:val="002E3AC5"/>
    <w:rsid w:val="002E41B5"/>
    <w:rsid w:val="002E4647"/>
    <w:rsid w:val="002E7D00"/>
    <w:rsid w:val="002F2914"/>
    <w:rsid w:val="002F2D1A"/>
    <w:rsid w:val="002F2FF2"/>
    <w:rsid w:val="002F3498"/>
    <w:rsid w:val="002F4406"/>
    <w:rsid w:val="002F556B"/>
    <w:rsid w:val="002F628B"/>
    <w:rsid w:val="002F7000"/>
    <w:rsid w:val="002F7A9B"/>
    <w:rsid w:val="003011A9"/>
    <w:rsid w:val="00301680"/>
    <w:rsid w:val="003018E0"/>
    <w:rsid w:val="0030201B"/>
    <w:rsid w:val="003025B3"/>
    <w:rsid w:val="003025CF"/>
    <w:rsid w:val="0030278F"/>
    <w:rsid w:val="00302C69"/>
    <w:rsid w:val="003044E6"/>
    <w:rsid w:val="00304D96"/>
    <w:rsid w:val="00304E87"/>
    <w:rsid w:val="003055FA"/>
    <w:rsid w:val="003064EE"/>
    <w:rsid w:val="003071FA"/>
    <w:rsid w:val="003077A3"/>
    <w:rsid w:val="003078CE"/>
    <w:rsid w:val="00311410"/>
    <w:rsid w:val="003116A0"/>
    <w:rsid w:val="00311D41"/>
    <w:rsid w:val="00312016"/>
    <w:rsid w:val="00312ED3"/>
    <w:rsid w:val="00313C78"/>
    <w:rsid w:val="00313E47"/>
    <w:rsid w:val="00313FC0"/>
    <w:rsid w:val="00314D14"/>
    <w:rsid w:val="00315427"/>
    <w:rsid w:val="00315C93"/>
    <w:rsid w:val="00316413"/>
    <w:rsid w:val="00316A86"/>
    <w:rsid w:val="00317A27"/>
    <w:rsid w:val="00320691"/>
    <w:rsid w:val="0032114F"/>
    <w:rsid w:val="00321676"/>
    <w:rsid w:val="00322225"/>
    <w:rsid w:val="0032226D"/>
    <w:rsid w:val="00322C56"/>
    <w:rsid w:val="00323831"/>
    <w:rsid w:val="00323FF6"/>
    <w:rsid w:val="00324080"/>
    <w:rsid w:val="00324A09"/>
    <w:rsid w:val="003275A1"/>
    <w:rsid w:val="00330407"/>
    <w:rsid w:val="00330C23"/>
    <w:rsid w:val="00333563"/>
    <w:rsid w:val="0033414E"/>
    <w:rsid w:val="003344D4"/>
    <w:rsid w:val="003348C6"/>
    <w:rsid w:val="0033609E"/>
    <w:rsid w:val="00336DA5"/>
    <w:rsid w:val="0033706B"/>
    <w:rsid w:val="003412F3"/>
    <w:rsid w:val="00342D7E"/>
    <w:rsid w:val="00343E56"/>
    <w:rsid w:val="00343EA4"/>
    <w:rsid w:val="00344020"/>
    <w:rsid w:val="00344BB7"/>
    <w:rsid w:val="00344BF3"/>
    <w:rsid w:val="00346DA6"/>
    <w:rsid w:val="00346E07"/>
    <w:rsid w:val="00347476"/>
    <w:rsid w:val="00347BBE"/>
    <w:rsid w:val="00347DC7"/>
    <w:rsid w:val="00347F53"/>
    <w:rsid w:val="003500EB"/>
    <w:rsid w:val="0035069C"/>
    <w:rsid w:val="0035086C"/>
    <w:rsid w:val="0035179B"/>
    <w:rsid w:val="00351A5F"/>
    <w:rsid w:val="00352186"/>
    <w:rsid w:val="003524AD"/>
    <w:rsid w:val="00354D79"/>
    <w:rsid w:val="00354E18"/>
    <w:rsid w:val="003550B6"/>
    <w:rsid w:val="00355F66"/>
    <w:rsid w:val="00356007"/>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3FB"/>
    <w:rsid w:val="003754FD"/>
    <w:rsid w:val="003758DE"/>
    <w:rsid w:val="00375934"/>
    <w:rsid w:val="00375C42"/>
    <w:rsid w:val="00376626"/>
    <w:rsid w:val="00380973"/>
    <w:rsid w:val="00381168"/>
    <w:rsid w:val="0038129A"/>
    <w:rsid w:val="00381C3A"/>
    <w:rsid w:val="00381F81"/>
    <w:rsid w:val="003823A0"/>
    <w:rsid w:val="003829D4"/>
    <w:rsid w:val="0038392B"/>
    <w:rsid w:val="00383A9F"/>
    <w:rsid w:val="00383DF4"/>
    <w:rsid w:val="0038414A"/>
    <w:rsid w:val="003842E2"/>
    <w:rsid w:val="00384DB7"/>
    <w:rsid w:val="00384F46"/>
    <w:rsid w:val="00385510"/>
    <w:rsid w:val="00385E44"/>
    <w:rsid w:val="00385E4C"/>
    <w:rsid w:val="00385F5B"/>
    <w:rsid w:val="003864E4"/>
    <w:rsid w:val="00386D8A"/>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50ED"/>
    <w:rsid w:val="003A5468"/>
    <w:rsid w:val="003A5E92"/>
    <w:rsid w:val="003A6007"/>
    <w:rsid w:val="003A6893"/>
    <w:rsid w:val="003A6A02"/>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C2942"/>
    <w:rsid w:val="003C45B2"/>
    <w:rsid w:val="003C48E1"/>
    <w:rsid w:val="003C60E4"/>
    <w:rsid w:val="003C6944"/>
    <w:rsid w:val="003C6C25"/>
    <w:rsid w:val="003C75DA"/>
    <w:rsid w:val="003C7624"/>
    <w:rsid w:val="003D01DB"/>
    <w:rsid w:val="003D0908"/>
    <w:rsid w:val="003D0CF7"/>
    <w:rsid w:val="003D1763"/>
    <w:rsid w:val="003D20D7"/>
    <w:rsid w:val="003D21AC"/>
    <w:rsid w:val="003D2BEF"/>
    <w:rsid w:val="003D360F"/>
    <w:rsid w:val="003D48EE"/>
    <w:rsid w:val="003D4DB4"/>
    <w:rsid w:val="003D5CE1"/>
    <w:rsid w:val="003D601B"/>
    <w:rsid w:val="003D7690"/>
    <w:rsid w:val="003D7944"/>
    <w:rsid w:val="003D7D1E"/>
    <w:rsid w:val="003E025D"/>
    <w:rsid w:val="003E0939"/>
    <w:rsid w:val="003E0FF0"/>
    <w:rsid w:val="003E1045"/>
    <w:rsid w:val="003E19B3"/>
    <w:rsid w:val="003E2A54"/>
    <w:rsid w:val="003E2BAA"/>
    <w:rsid w:val="003E32FC"/>
    <w:rsid w:val="003E395A"/>
    <w:rsid w:val="003E3DDA"/>
    <w:rsid w:val="003E51F7"/>
    <w:rsid w:val="003E5445"/>
    <w:rsid w:val="003E6E63"/>
    <w:rsid w:val="003F21C1"/>
    <w:rsid w:val="003F54B7"/>
    <w:rsid w:val="003F54BD"/>
    <w:rsid w:val="003F5CD9"/>
    <w:rsid w:val="003F6159"/>
    <w:rsid w:val="003F68E6"/>
    <w:rsid w:val="003F6DF0"/>
    <w:rsid w:val="00404E66"/>
    <w:rsid w:val="004057C6"/>
    <w:rsid w:val="004113C6"/>
    <w:rsid w:val="00412598"/>
    <w:rsid w:val="00412E96"/>
    <w:rsid w:val="004133B2"/>
    <w:rsid w:val="004141CD"/>
    <w:rsid w:val="00414230"/>
    <w:rsid w:val="004146DB"/>
    <w:rsid w:val="00415604"/>
    <w:rsid w:val="00416709"/>
    <w:rsid w:val="004177BF"/>
    <w:rsid w:val="00417866"/>
    <w:rsid w:val="00422C45"/>
    <w:rsid w:val="00423379"/>
    <w:rsid w:val="00424748"/>
    <w:rsid w:val="00425181"/>
    <w:rsid w:val="004253FB"/>
    <w:rsid w:val="00425474"/>
    <w:rsid w:val="00425B4E"/>
    <w:rsid w:val="004261F7"/>
    <w:rsid w:val="00426C5C"/>
    <w:rsid w:val="0042701E"/>
    <w:rsid w:val="00427834"/>
    <w:rsid w:val="0043067C"/>
    <w:rsid w:val="004317C1"/>
    <w:rsid w:val="004318CA"/>
    <w:rsid w:val="0043262B"/>
    <w:rsid w:val="00433A2A"/>
    <w:rsid w:val="00433BDD"/>
    <w:rsid w:val="00433DFE"/>
    <w:rsid w:val="00434752"/>
    <w:rsid w:val="004347B7"/>
    <w:rsid w:val="00435016"/>
    <w:rsid w:val="00436502"/>
    <w:rsid w:val="00437026"/>
    <w:rsid w:val="004370CE"/>
    <w:rsid w:val="00437311"/>
    <w:rsid w:val="004378C5"/>
    <w:rsid w:val="004400BB"/>
    <w:rsid w:val="00440163"/>
    <w:rsid w:val="00440D37"/>
    <w:rsid w:val="004427B7"/>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D96"/>
    <w:rsid w:val="00456110"/>
    <w:rsid w:val="00456E36"/>
    <w:rsid w:val="00456E74"/>
    <w:rsid w:val="00460665"/>
    <w:rsid w:val="00461A0C"/>
    <w:rsid w:val="00461FD6"/>
    <w:rsid w:val="00462596"/>
    <w:rsid w:val="00462765"/>
    <w:rsid w:val="00462AB4"/>
    <w:rsid w:val="00463A36"/>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61F9"/>
    <w:rsid w:val="00496500"/>
    <w:rsid w:val="004975B4"/>
    <w:rsid w:val="004A0739"/>
    <w:rsid w:val="004A10FD"/>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5B9"/>
    <w:rsid w:val="004B3AF3"/>
    <w:rsid w:val="004B4430"/>
    <w:rsid w:val="004B492E"/>
    <w:rsid w:val="004B5957"/>
    <w:rsid w:val="004B5E49"/>
    <w:rsid w:val="004B635F"/>
    <w:rsid w:val="004B67F7"/>
    <w:rsid w:val="004B7440"/>
    <w:rsid w:val="004B763F"/>
    <w:rsid w:val="004B7CC4"/>
    <w:rsid w:val="004C0338"/>
    <w:rsid w:val="004C103E"/>
    <w:rsid w:val="004C156E"/>
    <w:rsid w:val="004C1D3C"/>
    <w:rsid w:val="004C4229"/>
    <w:rsid w:val="004C48F7"/>
    <w:rsid w:val="004C562E"/>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CDC"/>
    <w:rsid w:val="004D6EEC"/>
    <w:rsid w:val="004D760D"/>
    <w:rsid w:val="004D77CC"/>
    <w:rsid w:val="004E031C"/>
    <w:rsid w:val="004E1B29"/>
    <w:rsid w:val="004E235A"/>
    <w:rsid w:val="004E2EE2"/>
    <w:rsid w:val="004E43ED"/>
    <w:rsid w:val="004E469C"/>
    <w:rsid w:val="004E493A"/>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568"/>
    <w:rsid w:val="00532DDB"/>
    <w:rsid w:val="00533455"/>
    <w:rsid w:val="00533841"/>
    <w:rsid w:val="0053529C"/>
    <w:rsid w:val="00535716"/>
    <w:rsid w:val="0053636E"/>
    <w:rsid w:val="005364E3"/>
    <w:rsid w:val="00536897"/>
    <w:rsid w:val="005369F0"/>
    <w:rsid w:val="00536C8D"/>
    <w:rsid w:val="00537ABC"/>
    <w:rsid w:val="00540E9F"/>
    <w:rsid w:val="00542EAE"/>
    <w:rsid w:val="00543933"/>
    <w:rsid w:val="005448B8"/>
    <w:rsid w:val="00544A38"/>
    <w:rsid w:val="00545125"/>
    <w:rsid w:val="0054675C"/>
    <w:rsid w:val="005500CD"/>
    <w:rsid w:val="00552016"/>
    <w:rsid w:val="0055205F"/>
    <w:rsid w:val="0055281A"/>
    <w:rsid w:val="00552A1B"/>
    <w:rsid w:val="00552B76"/>
    <w:rsid w:val="00553037"/>
    <w:rsid w:val="0055359B"/>
    <w:rsid w:val="005547A7"/>
    <w:rsid w:val="005574DC"/>
    <w:rsid w:val="00561100"/>
    <w:rsid w:val="00561773"/>
    <w:rsid w:val="0056221E"/>
    <w:rsid w:val="0056224C"/>
    <w:rsid w:val="00562759"/>
    <w:rsid w:val="005637C7"/>
    <w:rsid w:val="005650C9"/>
    <w:rsid w:val="00566010"/>
    <w:rsid w:val="005666BA"/>
    <w:rsid w:val="00566A66"/>
    <w:rsid w:val="00567315"/>
    <w:rsid w:val="0057091A"/>
    <w:rsid w:val="00570BB7"/>
    <w:rsid w:val="00570BEB"/>
    <w:rsid w:val="005716C6"/>
    <w:rsid w:val="00571F5D"/>
    <w:rsid w:val="00573F7B"/>
    <w:rsid w:val="005752DC"/>
    <w:rsid w:val="00575584"/>
    <w:rsid w:val="00575947"/>
    <w:rsid w:val="00575C0E"/>
    <w:rsid w:val="0057703D"/>
    <w:rsid w:val="005777A8"/>
    <w:rsid w:val="00581A77"/>
    <w:rsid w:val="00581D01"/>
    <w:rsid w:val="005825AF"/>
    <w:rsid w:val="005827B0"/>
    <w:rsid w:val="005827F0"/>
    <w:rsid w:val="00582C52"/>
    <w:rsid w:val="005835C1"/>
    <w:rsid w:val="00583DF9"/>
    <w:rsid w:val="005846AD"/>
    <w:rsid w:val="00586632"/>
    <w:rsid w:val="00586F0C"/>
    <w:rsid w:val="0058758B"/>
    <w:rsid w:val="005876BB"/>
    <w:rsid w:val="00587B1D"/>
    <w:rsid w:val="00587EC3"/>
    <w:rsid w:val="00587F8E"/>
    <w:rsid w:val="005902EE"/>
    <w:rsid w:val="00590C31"/>
    <w:rsid w:val="00590E97"/>
    <w:rsid w:val="00591311"/>
    <w:rsid w:val="005918FD"/>
    <w:rsid w:val="00591EC0"/>
    <w:rsid w:val="0059323B"/>
    <w:rsid w:val="005940FC"/>
    <w:rsid w:val="00594134"/>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B1340"/>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253"/>
    <w:rsid w:val="005F5395"/>
    <w:rsid w:val="005F57C1"/>
    <w:rsid w:val="005F6162"/>
    <w:rsid w:val="005F6CEC"/>
    <w:rsid w:val="005F7DEB"/>
    <w:rsid w:val="00600A17"/>
    <w:rsid w:val="00600ED3"/>
    <w:rsid w:val="0060130E"/>
    <w:rsid w:val="00603152"/>
    <w:rsid w:val="00603E34"/>
    <w:rsid w:val="00604C71"/>
    <w:rsid w:val="006061DC"/>
    <w:rsid w:val="00606FA1"/>
    <w:rsid w:val="00610CA9"/>
    <w:rsid w:val="0061126A"/>
    <w:rsid w:val="00613719"/>
    <w:rsid w:val="00614AE2"/>
    <w:rsid w:val="0061518F"/>
    <w:rsid w:val="00616E92"/>
    <w:rsid w:val="00617EF0"/>
    <w:rsid w:val="006200BF"/>
    <w:rsid w:val="006208FF"/>
    <w:rsid w:val="006223AE"/>
    <w:rsid w:val="00622574"/>
    <w:rsid w:val="00623FBE"/>
    <w:rsid w:val="00624C70"/>
    <w:rsid w:val="00625EF2"/>
    <w:rsid w:val="00626032"/>
    <w:rsid w:val="00626F3E"/>
    <w:rsid w:val="00627FA0"/>
    <w:rsid w:val="006311E6"/>
    <w:rsid w:val="0063169B"/>
    <w:rsid w:val="00631BE0"/>
    <w:rsid w:val="006321A3"/>
    <w:rsid w:val="006323EF"/>
    <w:rsid w:val="00633546"/>
    <w:rsid w:val="006340BB"/>
    <w:rsid w:val="00634321"/>
    <w:rsid w:val="00634D71"/>
    <w:rsid w:val="006353F1"/>
    <w:rsid w:val="0063567E"/>
    <w:rsid w:val="00637D46"/>
    <w:rsid w:val="00640025"/>
    <w:rsid w:val="00640E84"/>
    <w:rsid w:val="0064173B"/>
    <w:rsid w:val="00642C54"/>
    <w:rsid w:val="006434DE"/>
    <w:rsid w:val="006441F4"/>
    <w:rsid w:val="006460ED"/>
    <w:rsid w:val="006475BA"/>
    <w:rsid w:val="006476A5"/>
    <w:rsid w:val="006477B2"/>
    <w:rsid w:val="0065195F"/>
    <w:rsid w:val="00651FFA"/>
    <w:rsid w:val="00652E67"/>
    <w:rsid w:val="00652FF5"/>
    <w:rsid w:val="0065396A"/>
    <w:rsid w:val="00653A70"/>
    <w:rsid w:val="00654CCB"/>
    <w:rsid w:val="006557FA"/>
    <w:rsid w:val="00656526"/>
    <w:rsid w:val="00657C41"/>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DEB"/>
    <w:rsid w:val="006852D0"/>
    <w:rsid w:val="0068576A"/>
    <w:rsid w:val="00685BA8"/>
    <w:rsid w:val="0068624C"/>
    <w:rsid w:val="00686364"/>
    <w:rsid w:val="00687881"/>
    <w:rsid w:val="00690C17"/>
    <w:rsid w:val="006941E5"/>
    <w:rsid w:val="00694309"/>
    <w:rsid w:val="0069478C"/>
    <w:rsid w:val="006957D6"/>
    <w:rsid w:val="006962A5"/>
    <w:rsid w:val="00696CAC"/>
    <w:rsid w:val="00696D86"/>
    <w:rsid w:val="00697D88"/>
    <w:rsid w:val="006A10BA"/>
    <w:rsid w:val="006A1A19"/>
    <w:rsid w:val="006A2432"/>
    <w:rsid w:val="006A2C84"/>
    <w:rsid w:val="006A474B"/>
    <w:rsid w:val="006A4868"/>
    <w:rsid w:val="006A4D7E"/>
    <w:rsid w:val="006A5992"/>
    <w:rsid w:val="006A5D13"/>
    <w:rsid w:val="006A5ED1"/>
    <w:rsid w:val="006A6E86"/>
    <w:rsid w:val="006B0342"/>
    <w:rsid w:val="006B055F"/>
    <w:rsid w:val="006B1238"/>
    <w:rsid w:val="006B1422"/>
    <w:rsid w:val="006B14BB"/>
    <w:rsid w:val="006B1B63"/>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77C1"/>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BF7"/>
    <w:rsid w:val="006F34A0"/>
    <w:rsid w:val="006F3C26"/>
    <w:rsid w:val="006F4DB9"/>
    <w:rsid w:val="006F724B"/>
    <w:rsid w:val="006F771A"/>
    <w:rsid w:val="0070170A"/>
    <w:rsid w:val="00701AC2"/>
    <w:rsid w:val="0070238F"/>
    <w:rsid w:val="00703F2C"/>
    <w:rsid w:val="00706134"/>
    <w:rsid w:val="00706443"/>
    <w:rsid w:val="0070749D"/>
    <w:rsid w:val="007103A7"/>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82B"/>
    <w:rsid w:val="00741E79"/>
    <w:rsid w:val="00742ED0"/>
    <w:rsid w:val="00742FC6"/>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628"/>
    <w:rsid w:val="007568FE"/>
    <w:rsid w:val="007600E6"/>
    <w:rsid w:val="007602D5"/>
    <w:rsid w:val="0076215D"/>
    <w:rsid w:val="007622F8"/>
    <w:rsid w:val="007624FB"/>
    <w:rsid w:val="00764487"/>
    <w:rsid w:val="00766E3C"/>
    <w:rsid w:val="0077019A"/>
    <w:rsid w:val="0077064E"/>
    <w:rsid w:val="00770945"/>
    <w:rsid w:val="00771FAE"/>
    <w:rsid w:val="0077251A"/>
    <w:rsid w:val="0077297B"/>
    <w:rsid w:val="00772E35"/>
    <w:rsid w:val="00773AB2"/>
    <w:rsid w:val="007740CE"/>
    <w:rsid w:val="007758FC"/>
    <w:rsid w:val="00775EA4"/>
    <w:rsid w:val="007761CE"/>
    <w:rsid w:val="007775DE"/>
    <w:rsid w:val="00780786"/>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48E"/>
    <w:rsid w:val="00794A00"/>
    <w:rsid w:val="007954F2"/>
    <w:rsid w:val="007A0C31"/>
    <w:rsid w:val="007A0EF6"/>
    <w:rsid w:val="007A2238"/>
    <w:rsid w:val="007A2FAD"/>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5EDA"/>
    <w:rsid w:val="007B60E5"/>
    <w:rsid w:val="007C0127"/>
    <w:rsid w:val="007C11D7"/>
    <w:rsid w:val="007C129B"/>
    <w:rsid w:val="007C15F9"/>
    <w:rsid w:val="007C1CA1"/>
    <w:rsid w:val="007C236E"/>
    <w:rsid w:val="007C2393"/>
    <w:rsid w:val="007C2B2E"/>
    <w:rsid w:val="007C338D"/>
    <w:rsid w:val="007C3DCB"/>
    <w:rsid w:val="007C550F"/>
    <w:rsid w:val="007C5B17"/>
    <w:rsid w:val="007C6E30"/>
    <w:rsid w:val="007C7797"/>
    <w:rsid w:val="007C7E22"/>
    <w:rsid w:val="007D0420"/>
    <w:rsid w:val="007D06A1"/>
    <w:rsid w:val="007D0A46"/>
    <w:rsid w:val="007D1063"/>
    <w:rsid w:val="007D1496"/>
    <w:rsid w:val="007D1E0F"/>
    <w:rsid w:val="007D22CF"/>
    <w:rsid w:val="007D240B"/>
    <w:rsid w:val="007D3D1D"/>
    <w:rsid w:val="007D3FD6"/>
    <w:rsid w:val="007D523A"/>
    <w:rsid w:val="007D674D"/>
    <w:rsid w:val="007D7960"/>
    <w:rsid w:val="007D7967"/>
    <w:rsid w:val="007E1147"/>
    <w:rsid w:val="007E2668"/>
    <w:rsid w:val="007E2D57"/>
    <w:rsid w:val="007E36E3"/>
    <w:rsid w:val="007E4A13"/>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314A"/>
    <w:rsid w:val="00804CD3"/>
    <w:rsid w:val="00806AAD"/>
    <w:rsid w:val="00806C92"/>
    <w:rsid w:val="008079CC"/>
    <w:rsid w:val="00807C80"/>
    <w:rsid w:val="00807F2D"/>
    <w:rsid w:val="00807FB7"/>
    <w:rsid w:val="00810AF5"/>
    <w:rsid w:val="008120A4"/>
    <w:rsid w:val="00814206"/>
    <w:rsid w:val="008143ED"/>
    <w:rsid w:val="0081533D"/>
    <w:rsid w:val="008155D3"/>
    <w:rsid w:val="00817198"/>
    <w:rsid w:val="0081731B"/>
    <w:rsid w:val="00817CEB"/>
    <w:rsid w:val="008223FB"/>
    <w:rsid w:val="00822D2A"/>
    <w:rsid w:val="0082332E"/>
    <w:rsid w:val="00823385"/>
    <w:rsid w:val="008234F6"/>
    <w:rsid w:val="00823A8D"/>
    <w:rsid w:val="00826269"/>
    <w:rsid w:val="008263E8"/>
    <w:rsid w:val="00826751"/>
    <w:rsid w:val="00826B07"/>
    <w:rsid w:val="008270F3"/>
    <w:rsid w:val="00832BCE"/>
    <w:rsid w:val="00832E9C"/>
    <w:rsid w:val="00833248"/>
    <w:rsid w:val="00833A98"/>
    <w:rsid w:val="00833F56"/>
    <w:rsid w:val="008348C2"/>
    <w:rsid w:val="00835AA3"/>
    <w:rsid w:val="00836971"/>
    <w:rsid w:val="00837706"/>
    <w:rsid w:val="00837D9E"/>
    <w:rsid w:val="00837DAD"/>
    <w:rsid w:val="00837F89"/>
    <w:rsid w:val="00841566"/>
    <w:rsid w:val="008432EB"/>
    <w:rsid w:val="00843CAB"/>
    <w:rsid w:val="00844725"/>
    <w:rsid w:val="00844CCE"/>
    <w:rsid w:val="0084563B"/>
    <w:rsid w:val="008460BE"/>
    <w:rsid w:val="008474DC"/>
    <w:rsid w:val="0085085E"/>
    <w:rsid w:val="00851DBE"/>
    <w:rsid w:val="00852C24"/>
    <w:rsid w:val="00852D84"/>
    <w:rsid w:val="00853A73"/>
    <w:rsid w:val="00853F95"/>
    <w:rsid w:val="0085426F"/>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485"/>
    <w:rsid w:val="00871496"/>
    <w:rsid w:val="00871872"/>
    <w:rsid w:val="00871C3B"/>
    <w:rsid w:val="008720F0"/>
    <w:rsid w:val="008721E8"/>
    <w:rsid w:val="0087255F"/>
    <w:rsid w:val="008732AD"/>
    <w:rsid w:val="008744C0"/>
    <w:rsid w:val="00875443"/>
    <w:rsid w:val="00875963"/>
    <w:rsid w:val="00876192"/>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2297"/>
    <w:rsid w:val="00892F06"/>
    <w:rsid w:val="00893BD5"/>
    <w:rsid w:val="00893C11"/>
    <w:rsid w:val="00894104"/>
    <w:rsid w:val="008942FF"/>
    <w:rsid w:val="008943E0"/>
    <w:rsid w:val="0089556E"/>
    <w:rsid w:val="008A1C32"/>
    <w:rsid w:val="008A224E"/>
    <w:rsid w:val="008A30E7"/>
    <w:rsid w:val="008A3679"/>
    <w:rsid w:val="008A376D"/>
    <w:rsid w:val="008A3EDF"/>
    <w:rsid w:val="008A46CA"/>
    <w:rsid w:val="008A56B4"/>
    <w:rsid w:val="008A63F2"/>
    <w:rsid w:val="008A72CA"/>
    <w:rsid w:val="008A7D2F"/>
    <w:rsid w:val="008B1668"/>
    <w:rsid w:val="008B1BA2"/>
    <w:rsid w:val="008B481C"/>
    <w:rsid w:val="008B5029"/>
    <w:rsid w:val="008B51EA"/>
    <w:rsid w:val="008B55A0"/>
    <w:rsid w:val="008B56B8"/>
    <w:rsid w:val="008B5F1E"/>
    <w:rsid w:val="008B609D"/>
    <w:rsid w:val="008B699B"/>
    <w:rsid w:val="008B7E06"/>
    <w:rsid w:val="008C0ED0"/>
    <w:rsid w:val="008C1432"/>
    <w:rsid w:val="008C338D"/>
    <w:rsid w:val="008C35C5"/>
    <w:rsid w:val="008C3CBF"/>
    <w:rsid w:val="008C4A65"/>
    <w:rsid w:val="008C597E"/>
    <w:rsid w:val="008C688C"/>
    <w:rsid w:val="008C6B0A"/>
    <w:rsid w:val="008C6F96"/>
    <w:rsid w:val="008D01D0"/>
    <w:rsid w:val="008D0688"/>
    <w:rsid w:val="008D0C41"/>
    <w:rsid w:val="008D1683"/>
    <w:rsid w:val="008D4D0D"/>
    <w:rsid w:val="008D5037"/>
    <w:rsid w:val="008D5311"/>
    <w:rsid w:val="008D5825"/>
    <w:rsid w:val="008D7A1C"/>
    <w:rsid w:val="008D7CF9"/>
    <w:rsid w:val="008E18B7"/>
    <w:rsid w:val="008E3128"/>
    <w:rsid w:val="008E3492"/>
    <w:rsid w:val="008E3639"/>
    <w:rsid w:val="008E395E"/>
    <w:rsid w:val="008E3B29"/>
    <w:rsid w:val="008E4800"/>
    <w:rsid w:val="008E5BB8"/>
    <w:rsid w:val="008E7878"/>
    <w:rsid w:val="008F0249"/>
    <w:rsid w:val="008F0530"/>
    <w:rsid w:val="008F05B8"/>
    <w:rsid w:val="008F063C"/>
    <w:rsid w:val="008F09E9"/>
    <w:rsid w:val="008F0A6D"/>
    <w:rsid w:val="008F13E0"/>
    <w:rsid w:val="008F13E5"/>
    <w:rsid w:val="008F3C55"/>
    <w:rsid w:val="008F3DEB"/>
    <w:rsid w:val="008F4CBB"/>
    <w:rsid w:val="008F5A8C"/>
    <w:rsid w:val="008F66A3"/>
    <w:rsid w:val="008F6793"/>
    <w:rsid w:val="008F6ECD"/>
    <w:rsid w:val="008F78C9"/>
    <w:rsid w:val="008F7D82"/>
    <w:rsid w:val="009006D3"/>
    <w:rsid w:val="00900B84"/>
    <w:rsid w:val="009012F6"/>
    <w:rsid w:val="009022B2"/>
    <w:rsid w:val="009032A3"/>
    <w:rsid w:val="009033FA"/>
    <w:rsid w:val="009039CA"/>
    <w:rsid w:val="00903CC7"/>
    <w:rsid w:val="00904076"/>
    <w:rsid w:val="00904184"/>
    <w:rsid w:val="009044EE"/>
    <w:rsid w:val="009046A9"/>
    <w:rsid w:val="00904FC0"/>
    <w:rsid w:val="0090569E"/>
    <w:rsid w:val="00905A3B"/>
    <w:rsid w:val="00905FB2"/>
    <w:rsid w:val="009066A7"/>
    <w:rsid w:val="00910478"/>
    <w:rsid w:val="00910E69"/>
    <w:rsid w:val="00910EA9"/>
    <w:rsid w:val="0091108D"/>
    <w:rsid w:val="00911532"/>
    <w:rsid w:val="00912237"/>
    <w:rsid w:val="00913087"/>
    <w:rsid w:val="00913BF1"/>
    <w:rsid w:val="00914728"/>
    <w:rsid w:val="00914ABE"/>
    <w:rsid w:val="00915F54"/>
    <w:rsid w:val="00917793"/>
    <w:rsid w:val="00917CA3"/>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21BB"/>
    <w:rsid w:val="00932BD9"/>
    <w:rsid w:val="00933127"/>
    <w:rsid w:val="00933D67"/>
    <w:rsid w:val="00934108"/>
    <w:rsid w:val="00934812"/>
    <w:rsid w:val="00934A2A"/>
    <w:rsid w:val="00934CF3"/>
    <w:rsid w:val="00935543"/>
    <w:rsid w:val="00935CCC"/>
    <w:rsid w:val="009362CC"/>
    <w:rsid w:val="00941668"/>
    <w:rsid w:val="0094255B"/>
    <w:rsid w:val="00942F1F"/>
    <w:rsid w:val="00943183"/>
    <w:rsid w:val="00945996"/>
    <w:rsid w:val="009459EB"/>
    <w:rsid w:val="009475E5"/>
    <w:rsid w:val="009503EC"/>
    <w:rsid w:val="009507FF"/>
    <w:rsid w:val="009531E4"/>
    <w:rsid w:val="009534E2"/>
    <w:rsid w:val="00954B64"/>
    <w:rsid w:val="00954D25"/>
    <w:rsid w:val="00957B08"/>
    <w:rsid w:val="00961FDE"/>
    <w:rsid w:val="009626B7"/>
    <w:rsid w:val="00962A17"/>
    <w:rsid w:val="00962ABA"/>
    <w:rsid w:val="00962F1F"/>
    <w:rsid w:val="00963469"/>
    <w:rsid w:val="009641C9"/>
    <w:rsid w:val="00964ED6"/>
    <w:rsid w:val="0096720D"/>
    <w:rsid w:val="00970429"/>
    <w:rsid w:val="00971A90"/>
    <w:rsid w:val="00971D49"/>
    <w:rsid w:val="00971F0F"/>
    <w:rsid w:val="00972A76"/>
    <w:rsid w:val="009733BA"/>
    <w:rsid w:val="00973FDE"/>
    <w:rsid w:val="0097434A"/>
    <w:rsid w:val="00975320"/>
    <w:rsid w:val="0097607C"/>
    <w:rsid w:val="0097608A"/>
    <w:rsid w:val="009766A3"/>
    <w:rsid w:val="00980A12"/>
    <w:rsid w:val="009819E5"/>
    <w:rsid w:val="00983461"/>
    <w:rsid w:val="009842A8"/>
    <w:rsid w:val="009850CB"/>
    <w:rsid w:val="00985B9C"/>
    <w:rsid w:val="00986975"/>
    <w:rsid w:val="00986D81"/>
    <w:rsid w:val="0098755B"/>
    <w:rsid w:val="00987A51"/>
    <w:rsid w:val="009901E7"/>
    <w:rsid w:val="009906C1"/>
    <w:rsid w:val="0099084C"/>
    <w:rsid w:val="00991967"/>
    <w:rsid w:val="00991C79"/>
    <w:rsid w:val="009944F2"/>
    <w:rsid w:val="009953B6"/>
    <w:rsid w:val="009963A8"/>
    <w:rsid w:val="009965E2"/>
    <w:rsid w:val="00996672"/>
    <w:rsid w:val="0099668B"/>
    <w:rsid w:val="00996886"/>
    <w:rsid w:val="00996B3F"/>
    <w:rsid w:val="00996E97"/>
    <w:rsid w:val="009973A8"/>
    <w:rsid w:val="009A0251"/>
    <w:rsid w:val="009A0BC8"/>
    <w:rsid w:val="009A19C5"/>
    <w:rsid w:val="009A393B"/>
    <w:rsid w:val="009A3F42"/>
    <w:rsid w:val="009A4949"/>
    <w:rsid w:val="009A4AFB"/>
    <w:rsid w:val="009A4F47"/>
    <w:rsid w:val="009A5F96"/>
    <w:rsid w:val="009A63BC"/>
    <w:rsid w:val="009A729D"/>
    <w:rsid w:val="009B0535"/>
    <w:rsid w:val="009B1402"/>
    <w:rsid w:val="009B1DCD"/>
    <w:rsid w:val="009B348F"/>
    <w:rsid w:val="009B3D65"/>
    <w:rsid w:val="009B5BD9"/>
    <w:rsid w:val="009B659F"/>
    <w:rsid w:val="009B67AB"/>
    <w:rsid w:val="009B6B6A"/>
    <w:rsid w:val="009B6D87"/>
    <w:rsid w:val="009B70F3"/>
    <w:rsid w:val="009B7E72"/>
    <w:rsid w:val="009B7F55"/>
    <w:rsid w:val="009C14A3"/>
    <w:rsid w:val="009C2221"/>
    <w:rsid w:val="009C23E4"/>
    <w:rsid w:val="009C25FE"/>
    <w:rsid w:val="009C3A18"/>
    <w:rsid w:val="009C48FE"/>
    <w:rsid w:val="009C5CE0"/>
    <w:rsid w:val="009C5D37"/>
    <w:rsid w:val="009C6386"/>
    <w:rsid w:val="009C73E4"/>
    <w:rsid w:val="009D02A7"/>
    <w:rsid w:val="009D0FD7"/>
    <w:rsid w:val="009D1AF1"/>
    <w:rsid w:val="009D366B"/>
    <w:rsid w:val="009D7943"/>
    <w:rsid w:val="009E00FC"/>
    <w:rsid w:val="009E16D8"/>
    <w:rsid w:val="009E226E"/>
    <w:rsid w:val="009E2E70"/>
    <w:rsid w:val="009E2FDE"/>
    <w:rsid w:val="009E310B"/>
    <w:rsid w:val="009E3787"/>
    <w:rsid w:val="009E48E6"/>
    <w:rsid w:val="009E4CE6"/>
    <w:rsid w:val="009E530C"/>
    <w:rsid w:val="009E6590"/>
    <w:rsid w:val="009E6630"/>
    <w:rsid w:val="009E6AA2"/>
    <w:rsid w:val="009E6E49"/>
    <w:rsid w:val="009E6F6E"/>
    <w:rsid w:val="009F0A92"/>
    <w:rsid w:val="009F0CA1"/>
    <w:rsid w:val="009F3630"/>
    <w:rsid w:val="009F36A6"/>
    <w:rsid w:val="009F45EB"/>
    <w:rsid w:val="009F4700"/>
    <w:rsid w:val="009F4D05"/>
    <w:rsid w:val="009F510C"/>
    <w:rsid w:val="009F5FB7"/>
    <w:rsid w:val="009F6BAD"/>
    <w:rsid w:val="009F7777"/>
    <w:rsid w:val="00A00472"/>
    <w:rsid w:val="00A00FE7"/>
    <w:rsid w:val="00A0132C"/>
    <w:rsid w:val="00A02392"/>
    <w:rsid w:val="00A02CEF"/>
    <w:rsid w:val="00A02F44"/>
    <w:rsid w:val="00A03AE6"/>
    <w:rsid w:val="00A03B44"/>
    <w:rsid w:val="00A0426E"/>
    <w:rsid w:val="00A04C69"/>
    <w:rsid w:val="00A053A6"/>
    <w:rsid w:val="00A069A1"/>
    <w:rsid w:val="00A07F31"/>
    <w:rsid w:val="00A10A2C"/>
    <w:rsid w:val="00A1149E"/>
    <w:rsid w:val="00A116BC"/>
    <w:rsid w:val="00A11F9E"/>
    <w:rsid w:val="00A12874"/>
    <w:rsid w:val="00A148FC"/>
    <w:rsid w:val="00A153F9"/>
    <w:rsid w:val="00A166CD"/>
    <w:rsid w:val="00A16A6C"/>
    <w:rsid w:val="00A1758B"/>
    <w:rsid w:val="00A17601"/>
    <w:rsid w:val="00A2063D"/>
    <w:rsid w:val="00A20C92"/>
    <w:rsid w:val="00A2107F"/>
    <w:rsid w:val="00A2158F"/>
    <w:rsid w:val="00A22BBD"/>
    <w:rsid w:val="00A233B6"/>
    <w:rsid w:val="00A24AE9"/>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71FB"/>
    <w:rsid w:val="00A37E5F"/>
    <w:rsid w:val="00A408D4"/>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DB8"/>
    <w:rsid w:val="00A72F3C"/>
    <w:rsid w:val="00A73024"/>
    <w:rsid w:val="00A731DC"/>
    <w:rsid w:val="00A73C98"/>
    <w:rsid w:val="00A73F5D"/>
    <w:rsid w:val="00A75520"/>
    <w:rsid w:val="00A75AE9"/>
    <w:rsid w:val="00A763F0"/>
    <w:rsid w:val="00A77544"/>
    <w:rsid w:val="00A77A1E"/>
    <w:rsid w:val="00A80497"/>
    <w:rsid w:val="00A80A10"/>
    <w:rsid w:val="00A80B4E"/>
    <w:rsid w:val="00A81792"/>
    <w:rsid w:val="00A82300"/>
    <w:rsid w:val="00A82EC4"/>
    <w:rsid w:val="00A85E6E"/>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2108"/>
    <w:rsid w:val="00AA5FF3"/>
    <w:rsid w:val="00AA672D"/>
    <w:rsid w:val="00AA6C4C"/>
    <w:rsid w:val="00AB06A4"/>
    <w:rsid w:val="00AB12E0"/>
    <w:rsid w:val="00AB225C"/>
    <w:rsid w:val="00AB238B"/>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82C"/>
    <w:rsid w:val="00AC2B93"/>
    <w:rsid w:val="00AC2F53"/>
    <w:rsid w:val="00AC33D1"/>
    <w:rsid w:val="00AC35FB"/>
    <w:rsid w:val="00AC3675"/>
    <w:rsid w:val="00AC3B90"/>
    <w:rsid w:val="00AC4C33"/>
    <w:rsid w:val="00AC54A9"/>
    <w:rsid w:val="00AC5735"/>
    <w:rsid w:val="00AC62E9"/>
    <w:rsid w:val="00AC64A5"/>
    <w:rsid w:val="00AC7B32"/>
    <w:rsid w:val="00AC7C51"/>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7E36"/>
    <w:rsid w:val="00AF102A"/>
    <w:rsid w:val="00AF182F"/>
    <w:rsid w:val="00AF191F"/>
    <w:rsid w:val="00AF1A06"/>
    <w:rsid w:val="00AF21F8"/>
    <w:rsid w:val="00AF2E13"/>
    <w:rsid w:val="00AF32B8"/>
    <w:rsid w:val="00AF404D"/>
    <w:rsid w:val="00AF485F"/>
    <w:rsid w:val="00AF538E"/>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DE5"/>
    <w:rsid w:val="00B10362"/>
    <w:rsid w:val="00B10A94"/>
    <w:rsid w:val="00B10C19"/>
    <w:rsid w:val="00B11313"/>
    <w:rsid w:val="00B1180F"/>
    <w:rsid w:val="00B11FBD"/>
    <w:rsid w:val="00B11FBE"/>
    <w:rsid w:val="00B1221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5D70"/>
    <w:rsid w:val="00B27532"/>
    <w:rsid w:val="00B30501"/>
    <w:rsid w:val="00B30E8C"/>
    <w:rsid w:val="00B3125C"/>
    <w:rsid w:val="00B31428"/>
    <w:rsid w:val="00B31CE1"/>
    <w:rsid w:val="00B32D7D"/>
    <w:rsid w:val="00B336BC"/>
    <w:rsid w:val="00B33829"/>
    <w:rsid w:val="00B36602"/>
    <w:rsid w:val="00B36A64"/>
    <w:rsid w:val="00B40B7A"/>
    <w:rsid w:val="00B419DF"/>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5E7F"/>
    <w:rsid w:val="00B60373"/>
    <w:rsid w:val="00B60D95"/>
    <w:rsid w:val="00B610FE"/>
    <w:rsid w:val="00B6152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2B69"/>
    <w:rsid w:val="00B82BCA"/>
    <w:rsid w:val="00B82F69"/>
    <w:rsid w:val="00B83645"/>
    <w:rsid w:val="00B84FBA"/>
    <w:rsid w:val="00B85098"/>
    <w:rsid w:val="00B87CA0"/>
    <w:rsid w:val="00B87E7F"/>
    <w:rsid w:val="00B9033C"/>
    <w:rsid w:val="00B90BD4"/>
    <w:rsid w:val="00B922BA"/>
    <w:rsid w:val="00B94976"/>
    <w:rsid w:val="00B94B8F"/>
    <w:rsid w:val="00B95B4B"/>
    <w:rsid w:val="00B96934"/>
    <w:rsid w:val="00B96AA4"/>
    <w:rsid w:val="00B96E1B"/>
    <w:rsid w:val="00B97167"/>
    <w:rsid w:val="00B973E8"/>
    <w:rsid w:val="00B97492"/>
    <w:rsid w:val="00BA005E"/>
    <w:rsid w:val="00BA03F3"/>
    <w:rsid w:val="00BA173C"/>
    <w:rsid w:val="00BA17BB"/>
    <w:rsid w:val="00BA2689"/>
    <w:rsid w:val="00BA26BA"/>
    <w:rsid w:val="00BA2C76"/>
    <w:rsid w:val="00BA3B81"/>
    <w:rsid w:val="00BA3ECD"/>
    <w:rsid w:val="00BA5650"/>
    <w:rsid w:val="00BA5EF8"/>
    <w:rsid w:val="00BA6755"/>
    <w:rsid w:val="00BA69E7"/>
    <w:rsid w:val="00BA6A68"/>
    <w:rsid w:val="00BA6CB1"/>
    <w:rsid w:val="00BA7885"/>
    <w:rsid w:val="00BB07FF"/>
    <w:rsid w:val="00BB08B4"/>
    <w:rsid w:val="00BB0B60"/>
    <w:rsid w:val="00BB0FD3"/>
    <w:rsid w:val="00BB123D"/>
    <w:rsid w:val="00BB1BE8"/>
    <w:rsid w:val="00BB21E1"/>
    <w:rsid w:val="00BB2BA9"/>
    <w:rsid w:val="00BB3D17"/>
    <w:rsid w:val="00BB3FF2"/>
    <w:rsid w:val="00BB524E"/>
    <w:rsid w:val="00BB547C"/>
    <w:rsid w:val="00BB5CAF"/>
    <w:rsid w:val="00BB683A"/>
    <w:rsid w:val="00BB6B36"/>
    <w:rsid w:val="00BB7DEA"/>
    <w:rsid w:val="00BC0233"/>
    <w:rsid w:val="00BC0997"/>
    <w:rsid w:val="00BC1618"/>
    <w:rsid w:val="00BC16B7"/>
    <w:rsid w:val="00BC3260"/>
    <w:rsid w:val="00BC3558"/>
    <w:rsid w:val="00BC44C3"/>
    <w:rsid w:val="00BC5ECC"/>
    <w:rsid w:val="00BC6293"/>
    <w:rsid w:val="00BC670F"/>
    <w:rsid w:val="00BC6BCD"/>
    <w:rsid w:val="00BC6EB4"/>
    <w:rsid w:val="00BC6EBC"/>
    <w:rsid w:val="00BC7DA3"/>
    <w:rsid w:val="00BD0458"/>
    <w:rsid w:val="00BD1144"/>
    <w:rsid w:val="00BD3129"/>
    <w:rsid w:val="00BD3B70"/>
    <w:rsid w:val="00BD4676"/>
    <w:rsid w:val="00BD47B0"/>
    <w:rsid w:val="00BD4ED2"/>
    <w:rsid w:val="00BD4FC4"/>
    <w:rsid w:val="00BD5E48"/>
    <w:rsid w:val="00BD69BA"/>
    <w:rsid w:val="00BD6AAD"/>
    <w:rsid w:val="00BD7970"/>
    <w:rsid w:val="00BE1895"/>
    <w:rsid w:val="00BE1A9F"/>
    <w:rsid w:val="00BE1C63"/>
    <w:rsid w:val="00BE335E"/>
    <w:rsid w:val="00BE3934"/>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A"/>
    <w:rsid w:val="00C0634C"/>
    <w:rsid w:val="00C10B59"/>
    <w:rsid w:val="00C10CFC"/>
    <w:rsid w:val="00C10FAB"/>
    <w:rsid w:val="00C11AD3"/>
    <w:rsid w:val="00C11C6C"/>
    <w:rsid w:val="00C127A8"/>
    <w:rsid w:val="00C135E9"/>
    <w:rsid w:val="00C170A2"/>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A0A"/>
    <w:rsid w:val="00C61DC0"/>
    <w:rsid w:val="00C624EF"/>
    <w:rsid w:val="00C62722"/>
    <w:rsid w:val="00C6286B"/>
    <w:rsid w:val="00C64D69"/>
    <w:rsid w:val="00C6547B"/>
    <w:rsid w:val="00C656B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7FBB"/>
    <w:rsid w:val="00C81473"/>
    <w:rsid w:val="00C82573"/>
    <w:rsid w:val="00C82735"/>
    <w:rsid w:val="00C830D0"/>
    <w:rsid w:val="00C834D6"/>
    <w:rsid w:val="00C848AF"/>
    <w:rsid w:val="00C84C04"/>
    <w:rsid w:val="00C859A3"/>
    <w:rsid w:val="00C85C5F"/>
    <w:rsid w:val="00C90F4E"/>
    <w:rsid w:val="00C91234"/>
    <w:rsid w:val="00C921B5"/>
    <w:rsid w:val="00C93A41"/>
    <w:rsid w:val="00C94263"/>
    <w:rsid w:val="00C94FE3"/>
    <w:rsid w:val="00C9548F"/>
    <w:rsid w:val="00C96342"/>
    <w:rsid w:val="00C96814"/>
    <w:rsid w:val="00CA017B"/>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648"/>
    <w:rsid w:val="00CC2F87"/>
    <w:rsid w:val="00CC378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5FA"/>
    <w:rsid w:val="00CE04BF"/>
    <w:rsid w:val="00CE0900"/>
    <w:rsid w:val="00CE0BE5"/>
    <w:rsid w:val="00CE0EF0"/>
    <w:rsid w:val="00CE1887"/>
    <w:rsid w:val="00CE1FB3"/>
    <w:rsid w:val="00CE26A7"/>
    <w:rsid w:val="00CE2792"/>
    <w:rsid w:val="00CE2F78"/>
    <w:rsid w:val="00CE335E"/>
    <w:rsid w:val="00CE38DB"/>
    <w:rsid w:val="00CE4A69"/>
    <w:rsid w:val="00CE588B"/>
    <w:rsid w:val="00CE77F4"/>
    <w:rsid w:val="00CE7837"/>
    <w:rsid w:val="00CE79DD"/>
    <w:rsid w:val="00CF04CB"/>
    <w:rsid w:val="00CF197A"/>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3440"/>
    <w:rsid w:val="00D13F59"/>
    <w:rsid w:val="00D14FF6"/>
    <w:rsid w:val="00D1646F"/>
    <w:rsid w:val="00D168F3"/>
    <w:rsid w:val="00D17650"/>
    <w:rsid w:val="00D177B6"/>
    <w:rsid w:val="00D1785B"/>
    <w:rsid w:val="00D17F7A"/>
    <w:rsid w:val="00D21265"/>
    <w:rsid w:val="00D21768"/>
    <w:rsid w:val="00D21D69"/>
    <w:rsid w:val="00D21F94"/>
    <w:rsid w:val="00D22E34"/>
    <w:rsid w:val="00D2423F"/>
    <w:rsid w:val="00D24746"/>
    <w:rsid w:val="00D25FA4"/>
    <w:rsid w:val="00D261F3"/>
    <w:rsid w:val="00D27919"/>
    <w:rsid w:val="00D30A01"/>
    <w:rsid w:val="00D31098"/>
    <w:rsid w:val="00D31245"/>
    <w:rsid w:val="00D31BB5"/>
    <w:rsid w:val="00D31F0D"/>
    <w:rsid w:val="00D3397C"/>
    <w:rsid w:val="00D344B0"/>
    <w:rsid w:val="00D36B7C"/>
    <w:rsid w:val="00D37F39"/>
    <w:rsid w:val="00D4130B"/>
    <w:rsid w:val="00D4155F"/>
    <w:rsid w:val="00D419FA"/>
    <w:rsid w:val="00D42510"/>
    <w:rsid w:val="00D4301E"/>
    <w:rsid w:val="00D435F7"/>
    <w:rsid w:val="00D437E4"/>
    <w:rsid w:val="00D438C5"/>
    <w:rsid w:val="00D44894"/>
    <w:rsid w:val="00D44A44"/>
    <w:rsid w:val="00D45A2E"/>
    <w:rsid w:val="00D45B3B"/>
    <w:rsid w:val="00D46F56"/>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402F"/>
    <w:rsid w:val="00D7428B"/>
    <w:rsid w:val="00D7440B"/>
    <w:rsid w:val="00D74973"/>
    <w:rsid w:val="00D74DB8"/>
    <w:rsid w:val="00D74F88"/>
    <w:rsid w:val="00D7602D"/>
    <w:rsid w:val="00D766C9"/>
    <w:rsid w:val="00D77488"/>
    <w:rsid w:val="00D81176"/>
    <w:rsid w:val="00D818DC"/>
    <w:rsid w:val="00D83225"/>
    <w:rsid w:val="00D83691"/>
    <w:rsid w:val="00D84EE5"/>
    <w:rsid w:val="00D8510B"/>
    <w:rsid w:val="00D855CF"/>
    <w:rsid w:val="00D863CA"/>
    <w:rsid w:val="00D86ECC"/>
    <w:rsid w:val="00D87AD1"/>
    <w:rsid w:val="00D9263E"/>
    <w:rsid w:val="00D92963"/>
    <w:rsid w:val="00D93405"/>
    <w:rsid w:val="00D9520B"/>
    <w:rsid w:val="00D95B17"/>
    <w:rsid w:val="00D969F3"/>
    <w:rsid w:val="00D97032"/>
    <w:rsid w:val="00D97980"/>
    <w:rsid w:val="00DA0631"/>
    <w:rsid w:val="00DA0CD5"/>
    <w:rsid w:val="00DA1609"/>
    <w:rsid w:val="00DA17BC"/>
    <w:rsid w:val="00DA1EAC"/>
    <w:rsid w:val="00DA2044"/>
    <w:rsid w:val="00DA2E1E"/>
    <w:rsid w:val="00DA4F30"/>
    <w:rsid w:val="00DA5187"/>
    <w:rsid w:val="00DA682D"/>
    <w:rsid w:val="00DA6AF6"/>
    <w:rsid w:val="00DA6BFA"/>
    <w:rsid w:val="00DB00BF"/>
    <w:rsid w:val="00DB01B6"/>
    <w:rsid w:val="00DB0D33"/>
    <w:rsid w:val="00DB1410"/>
    <w:rsid w:val="00DB1905"/>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FA3"/>
    <w:rsid w:val="00DE4FAE"/>
    <w:rsid w:val="00DE62C7"/>
    <w:rsid w:val="00DE6C48"/>
    <w:rsid w:val="00DE7F08"/>
    <w:rsid w:val="00DF1639"/>
    <w:rsid w:val="00DF20E2"/>
    <w:rsid w:val="00DF2972"/>
    <w:rsid w:val="00DF362A"/>
    <w:rsid w:val="00DF3A2D"/>
    <w:rsid w:val="00DF419A"/>
    <w:rsid w:val="00DF45FF"/>
    <w:rsid w:val="00DF4988"/>
    <w:rsid w:val="00DF5411"/>
    <w:rsid w:val="00DF5FF9"/>
    <w:rsid w:val="00DF648C"/>
    <w:rsid w:val="00DF673B"/>
    <w:rsid w:val="00DF73B3"/>
    <w:rsid w:val="00DF761F"/>
    <w:rsid w:val="00DF7785"/>
    <w:rsid w:val="00DF785B"/>
    <w:rsid w:val="00E00729"/>
    <w:rsid w:val="00E01196"/>
    <w:rsid w:val="00E02F44"/>
    <w:rsid w:val="00E03852"/>
    <w:rsid w:val="00E04CE4"/>
    <w:rsid w:val="00E05065"/>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424"/>
    <w:rsid w:val="00E24443"/>
    <w:rsid w:val="00E2452E"/>
    <w:rsid w:val="00E25DC5"/>
    <w:rsid w:val="00E26190"/>
    <w:rsid w:val="00E27C31"/>
    <w:rsid w:val="00E30553"/>
    <w:rsid w:val="00E307E9"/>
    <w:rsid w:val="00E30DA3"/>
    <w:rsid w:val="00E313AA"/>
    <w:rsid w:val="00E31E54"/>
    <w:rsid w:val="00E32A9C"/>
    <w:rsid w:val="00E32D8B"/>
    <w:rsid w:val="00E33096"/>
    <w:rsid w:val="00E34135"/>
    <w:rsid w:val="00E355AA"/>
    <w:rsid w:val="00E37E28"/>
    <w:rsid w:val="00E406FC"/>
    <w:rsid w:val="00E41AAB"/>
    <w:rsid w:val="00E41B97"/>
    <w:rsid w:val="00E4234B"/>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608F"/>
    <w:rsid w:val="00E569CD"/>
    <w:rsid w:val="00E56BC8"/>
    <w:rsid w:val="00E56C9D"/>
    <w:rsid w:val="00E57C47"/>
    <w:rsid w:val="00E60466"/>
    <w:rsid w:val="00E6108A"/>
    <w:rsid w:val="00E61973"/>
    <w:rsid w:val="00E620F7"/>
    <w:rsid w:val="00E62976"/>
    <w:rsid w:val="00E633FE"/>
    <w:rsid w:val="00E63F91"/>
    <w:rsid w:val="00E64446"/>
    <w:rsid w:val="00E64858"/>
    <w:rsid w:val="00E64D9F"/>
    <w:rsid w:val="00E65058"/>
    <w:rsid w:val="00E66D1A"/>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700"/>
    <w:rsid w:val="00EA270B"/>
    <w:rsid w:val="00EA2DB8"/>
    <w:rsid w:val="00EA3720"/>
    <w:rsid w:val="00EA3FDB"/>
    <w:rsid w:val="00EA4A4F"/>
    <w:rsid w:val="00EA5744"/>
    <w:rsid w:val="00EA6662"/>
    <w:rsid w:val="00EA6824"/>
    <w:rsid w:val="00EA70B3"/>
    <w:rsid w:val="00EA755D"/>
    <w:rsid w:val="00EB0122"/>
    <w:rsid w:val="00EB14B8"/>
    <w:rsid w:val="00EB3D87"/>
    <w:rsid w:val="00EB4E6F"/>
    <w:rsid w:val="00EB5561"/>
    <w:rsid w:val="00EB7500"/>
    <w:rsid w:val="00EC09FD"/>
    <w:rsid w:val="00EC17A8"/>
    <w:rsid w:val="00EC3348"/>
    <w:rsid w:val="00EC40D1"/>
    <w:rsid w:val="00EC4D66"/>
    <w:rsid w:val="00EC5F23"/>
    <w:rsid w:val="00EC5FAF"/>
    <w:rsid w:val="00EC63FD"/>
    <w:rsid w:val="00EC6F96"/>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4594"/>
    <w:rsid w:val="00EF49C4"/>
    <w:rsid w:val="00EF4CFE"/>
    <w:rsid w:val="00EF6B51"/>
    <w:rsid w:val="00EF74D3"/>
    <w:rsid w:val="00F0177E"/>
    <w:rsid w:val="00F022B1"/>
    <w:rsid w:val="00F02855"/>
    <w:rsid w:val="00F03969"/>
    <w:rsid w:val="00F0494E"/>
    <w:rsid w:val="00F05327"/>
    <w:rsid w:val="00F05F50"/>
    <w:rsid w:val="00F06041"/>
    <w:rsid w:val="00F0678E"/>
    <w:rsid w:val="00F0716F"/>
    <w:rsid w:val="00F103EC"/>
    <w:rsid w:val="00F104D2"/>
    <w:rsid w:val="00F10DB9"/>
    <w:rsid w:val="00F125DA"/>
    <w:rsid w:val="00F144C1"/>
    <w:rsid w:val="00F1496B"/>
    <w:rsid w:val="00F16915"/>
    <w:rsid w:val="00F16967"/>
    <w:rsid w:val="00F17404"/>
    <w:rsid w:val="00F2008F"/>
    <w:rsid w:val="00F206EC"/>
    <w:rsid w:val="00F21325"/>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28F8"/>
    <w:rsid w:val="00F42BCD"/>
    <w:rsid w:val="00F43B6A"/>
    <w:rsid w:val="00F443EC"/>
    <w:rsid w:val="00F45E3B"/>
    <w:rsid w:val="00F46482"/>
    <w:rsid w:val="00F46F34"/>
    <w:rsid w:val="00F47592"/>
    <w:rsid w:val="00F47B2E"/>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E2D"/>
    <w:rsid w:val="00F72869"/>
    <w:rsid w:val="00F72A31"/>
    <w:rsid w:val="00F72E9C"/>
    <w:rsid w:val="00F731D3"/>
    <w:rsid w:val="00F73283"/>
    <w:rsid w:val="00F73DC6"/>
    <w:rsid w:val="00F748B5"/>
    <w:rsid w:val="00F75291"/>
    <w:rsid w:val="00F75416"/>
    <w:rsid w:val="00F763A5"/>
    <w:rsid w:val="00F76511"/>
    <w:rsid w:val="00F77111"/>
    <w:rsid w:val="00F77161"/>
    <w:rsid w:val="00F7716A"/>
    <w:rsid w:val="00F77C9E"/>
    <w:rsid w:val="00F81388"/>
    <w:rsid w:val="00F8163D"/>
    <w:rsid w:val="00F81889"/>
    <w:rsid w:val="00F81A32"/>
    <w:rsid w:val="00F82768"/>
    <w:rsid w:val="00F83139"/>
    <w:rsid w:val="00F832DA"/>
    <w:rsid w:val="00F83AA7"/>
    <w:rsid w:val="00F83C85"/>
    <w:rsid w:val="00F84C4C"/>
    <w:rsid w:val="00F86097"/>
    <w:rsid w:val="00F86CBB"/>
    <w:rsid w:val="00F87037"/>
    <w:rsid w:val="00F875DE"/>
    <w:rsid w:val="00F87B0D"/>
    <w:rsid w:val="00F920FF"/>
    <w:rsid w:val="00F92C98"/>
    <w:rsid w:val="00F946F7"/>
    <w:rsid w:val="00F95768"/>
    <w:rsid w:val="00F9610C"/>
    <w:rsid w:val="00F968CB"/>
    <w:rsid w:val="00F9724E"/>
    <w:rsid w:val="00F97553"/>
    <w:rsid w:val="00F97FB1"/>
    <w:rsid w:val="00FA03A1"/>
    <w:rsid w:val="00FA0E55"/>
    <w:rsid w:val="00FA255C"/>
    <w:rsid w:val="00FA42C3"/>
    <w:rsid w:val="00FA460D"/>
    <w:rsid w:val="00FA4F94"/>
    <w:rsid w:val="00FA6CF0"/>
    <w:rsid w:val="00FA6DD7"/>
    <w:rsid w:val="00FA73FF"/>
    <w:rsid w:val="00FA7842"/>
    <w:rsid w:val="00FA7B8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D037F"/>
    <w:rsid w:val="00FD3E9C"/>
    <w:rsid w:val="00FD476F"/>
    <w:rsid w:val="00FD5061"/>
    <w:rsid w:val="00FD5B21"/>
    <w:rsid w:val="00FD5FF1"/>
    <w:rsid w:val="00FD648A"/>
    <w:rsid w:val="00FD751C"/>
    <w:rsid w:val="00FE33EB"/>
    <w:rsid w:val="00FE3EA0"/>
    <w:rsid w:val="00FE59EF"/>
    <w:rsid w:val="00FE6636"/>
    <w:rsid w:val="00FE6D6E"/>
    <w:rsid w:val="00FE77D8"/>
    <w:rsid w:val="00FE7B69"/>
    <w:rsid w:val="00FF140D"/>
    <w:rsid w:val="00FF18F7"/>
    <w:rsid w:val="00FF1BE1"/>
    <w:rsid w:val="00FF29E3"/>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2ACB40"/>
  <w15:docId w15:val="{CE316609-36D7-4FD8-9844-ECE41406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6"/>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7"/>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8"/>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8"/>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8"/>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8"/>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8"/>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8"/>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8"/>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8"/>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8"/>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styleId="Nevyrieenzmienka">
    <w:name w:val="Unresolved Mention"/>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9"/>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9"/>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9"/>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40"/>
      </w:numPr>
    </w:pPr>
  </w:style>
  <w:style w:type="paragraph" w:customStyle="1" w:styleId="SP3">
    <w:name w:val="SP 3"/>
    <w:basedOn w:val="Normlny"/>
    <w:qFormat/>
    <w:rsid w:val="00447B57"/>
    <w:pPr>
      <w:widowControl w:val="0"/>
      <w:numPr>
        <w:ilvl w:val="1"/>
        <w:numId w:val="41"/>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42"/>
      </w:numPr>
    </w:pPr>
  </w:style>
  <w:style w:type="paragraph" w:customStyle="1" w:styleId="SAP1">
    <w:name w:val="SAŽP 1"/>
    <w:basedOn w:val="Nadpis2"/>
    <w:qFormat/>
    <w:rsid w:val="00447B57"/>
    <w:pPr>
      <w:keepNext w:val="0"/>
      <w:keepLines w:val="0"/>
      <w:widowControl w:val="0"/>
      <w:numPr>
        <w:numId w:val="43"/>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4"/>
      </w:numPr>
    </w:pPr>
  </w:style>
  <w:style w:type="numbering" w:customStyle="1" w:styleId="Importovantl31">
    <w:name w:val="Importovaný štýl 31"/>
    <w:rsid w:val="00447B57"/>
  </w:style>
  <w:style w:type="numbering" w:customStyle="1" w:styleId="Importovantl22">
    <w:name w:val="Importovaný štýl 22"/>
    <w:rsid w:val="00074222"/>
    <w:pPr>
      <w:numPr>
        <w:numId w:val="52"/>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mailto:pinakova.anna@tehos.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vo.gov.sk/jednotny-europsky-dokument-pre-verejne-obstaravanie-602.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rabinak.ivan@tehos.eu" TargetMode="External"/><Relationship Id="rId25" Type="http://schemas.openxmlformats.org/officeDocument/2006/relationships/hyperlink" Target="https://www.uvo.gov.sk/jednotny-europsky-dokument-pre-verejne-obstaravanie-602.html"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uvo.gov.sk/espd/filter?lang=sk"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392754F-28B9-44CE-A84B-68158BCC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10</TotalTime>
  <Pages>42</Pages>
  <Words>14538</Words>
  <Characters>82871</Characters>
  <Application>Microsoft Office Word</Application>
  <DocSecurity>0</DocSecurity>
  <Lines>690</Lines>
  <Paragraphs>194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lolesova</cp:lastModifiedBy>
  <cp:revision>5</cp:revision>
  <cp:lastPrinted>2019-08-30T14:29:00Z</cp:lastPrinted>
  <dcterms:created xsi:type="dcterms:W3CDTF">2019-08-30T12:35:00Z</dcterms:created>
  <dcterms:modified xsi:type="dcterms:W3CDTF">2019-08-30T14:32:00Z</dcterms:modified>
</cp:coreProperties>
</file>